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media/image23.jpeg" ContentType="image/jpeg"/>
  <Override PartName="/word/media/image8.png" ContentType="image/png"/>
  <Override PartName="/word/media/image2.jpeg" ContentType="image/jpeg"/>
  <Override PartName="/word/media/image5.png" ContentType="image/png"/>
  <Override PartName="/word/media/image3.jpeg" ContentType="image/jpeg"/>
  <Override PartName="/word/media/image4.png" ContentType="image/png"/>
  <Override PartName="/word/media/image6.png" ContentType="image/png"/>
  <Override PartName="/word/media/image7.png" ContentType="image/png"/>
  <Override PartName="/word/media/image9.png" ContentType="image/png"/>
  <Override PartName="/word/media/image10.jpeg" ContentType="image/jpeg"/>
  <Override PartName="/word/media/image11.jpeg" ContentType="image/jpeg"/>
  <Override PartName="/word/media/image12.jpeg" ContentType="image/jpeg"/>
  <Override PartName="/word/media/image19.png" ContentType="image/png"/>
  <Override PartName="/word/media/image13.jpeg" ContentType="image/jpeg"/>
  <Override PartName="/word/media/image14.jpeg" ContentType="image/jpeg"/>
  <Override PartName="/word/media/image15.jpeg" ContentType="image/jpeg"/>
  <Override PartName="/word/media/image16.png" ContentType="image/png"/>
  <Override PartName="/word/media/image24.jpeg" ContentType="image/jpeg"/>
  <Override PartName="/word/media/image17.png" ContentType="image/png"/>
  <Override PartName="/word/media/image18.png" ContentType="image/png"/>
  <Override PartName="/word/media/image20.png" ContentType="image/png"/>
  <Override PartName="/word/media/image21.png" ContentType="image/png"/>
  <Override PartName="/word/media/image22.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224" w:after="0"/>
        <w:jc w:val="center"/>
        <w:rPr>
          <w:b/>
          <w:b/>
          <w:sz w:val="48"/>
        </w:rPr>
      </w:pPr>
      <w:r>
        <w:rPr>
          <w:b/>
          <w:color w:val="365F91"/>
          <w:sz w:val="48"/>
        </w:rPr>
        <w:t xml:space="preserve"> </w:t>
      </w:r>
      <w:r>
        <w:rPr>
          <w:b/>
          <w:color w:val="365F91"/>
          <w:sz w:val="48"/>
        </w:rPr>
        <w:t>MEMORIAL DESCRITIVO</w:t>
      </w:r>
    </w:p>
    <w:p>
      <w:pPr>
        <w:pStyle w:val="Corpodetexto"/>
        <w:rPr>
          <w:b/>
          <w:b/>
          <w:sz w:val="20"/>
        </w:rPr>
      </w:pPr>
      <w:r>
        <w:rPr>
          <w:b/>
          <w:sz w:val="20"/>
        </w:rPr>
      </w:r>
    </w:p>
    <w:p>
      <w:pPr>
        <w:pStyle w:val="Corpodetexto"/>
        <w:rPr>
          <w:b/>
          <w:b/>
          <w:sz w:val="20"/>
        </w:rPr>
      </w:pPr>
      <w:r>
        <w:rPr>
          <w:b/>
          <w:sz w:val="20"/>
        </w:rPr>
      </w:r>
    </w:p>
    <w:p>
      <w:pPr>
        <w:pStyle w:val="Corpodetexto"/>
        <w:rPr>
          <w:b/>
          <w:b/>
          <w:sz w:val="20"/>
        </w:rPr>
      </w:pPr>
      <w:r>
        <w:rPr>
          <w:b/>
          <w:sz w:val="20"/>
        </w:rPr>
      </w:r>
    </w:p>
    <w:p>
      <w:pPr>
        <w:pStyle w:val="Corpodetexto"/>
        <w:rPr>
          <w:b/>
          <w:b/>
          <w:sz w:val="20"/>
        </w:rPr>
      </w:pPr>
      <w:r>
        <w:rPr>
          <w:b/>
          <w:sz w:val="20"/>
        </w:rPr>
      </w:r>
    </w:p>
    <w:p>
      <w:pPr>
        <w:pStyle w:val="Corpodetexto"/>
        <w:rPr>
          <w:b/>
          <w:b/>
          <w:sz w:val="20"/>
        </w:rPr>
      </w:pPr>
      <w:r>
        <w:rPr>
          <w:b/>
          <w:sz w:val="20"/>
        </w:rPr>
      </w:r>
    </w:p>
    <w:p>
      <w:pPr>
        <w:pStyle w:val="Corpodetexto"/>
        <w:rPr>
          <w:b/>
          <w:b/>
          <w:sz w:val="20"/>
        </w:rPr>
      </w:pPr>
      <w:r>
        <w:rPr>
          <w:b/>
          <w:sz w:val="20"/>
        </w:rPr>
      </w:r>
    </w:p>
    <w:p>
      <w:pPr>
        <w:pStyle w:val="Corpodetexto"/>
        <w:rPr>
          <w:b/>
          <w:b/>
          <w:sz w:val="20"/>
        </w:rPr>
      </w:pPr>
      <w:r>
        <w:rPr>
          <w:b/>
          <w:sz w:val="20"/>
        </w:rPr>
      </w:r>
    </w:p>
    <w:p>
      <w:pPr>
        <w:pStyle w:val="Corpodetexto"/>
        <w:spacing w:before="8" w:after="0"/>
        <w:rPr>
          <w:b/>
          <w:b/>
          <w:sz w:val="24"/>
        </w:rPr>
      </w:pPr>
      <w:r>
        <w:rPr>
          <w:b/>
          <w:sz w:val="24"/>
        </w:rPr>
        <w:drawing>
          <wp:anchor behindDoc="1" distT="0" distB="0" distL="19050" distR="1905" simplePos="0" locked="0" layoutInCell="1" allowOverlap="1" relativeHeight="2">
            <wp:simplePos x="0" y="0"/>
            <wp:positionH relativeFrom="page">
              <wp:posOffset>946785</wp:posOffset>
            </wp:positionH>
            <wp:positionV relativeFrom="paragraph">
              <wp:posOffset>215265</wp:posOffset>
            </wp:positionV>
            <wp:extent cx="5751195" cy="1623695"/>
            <wp:effectExtent l="0" t="0" r="0" b="0"/>
            <wp:wrapTopAndBottom/>
            <wp:docPr id="1"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
                    <pic:cNvPicPr>
                      <a:picLocks noChangeAspect="1" noChangeArrowheads="1"/>
                    </pic:cNvPicPr>
                  </pic:nvPicPr>
                  <pic:blipFill>
                    <a:blip r:embed="rId2"/>
                    <a:stretch>
                      <a:fillRect/>
                    </a:stretch>
                  </pic:blipFill>
                  <pic:spPr bwMode="auto">
                    <a:xfrm>
                      <a:off x="0" y="0"/>
                      <a:ext cx="5751195" cy="1623695"/>
                    </a:xfrm>
                    <a:prstGeom prst="rect">
                      <a:avLst/>
                    </a:prstGeom>
                  </pic:spPr>
                </pic:pic>
              </a:graphicData>
            </a:graphic>
          </wp:anchor>
        </w:drawing>
      </w:r>
    </w:p>
    <w:p>
      <w:pPr>
        <w:pStyle w:val="Corpodetexto"/>
        <w:rPr>
          <w:b/>
          <w:b/>
          <w:sz w:val="54"/>
        </w:rPr>
      </w:pPr>
      <w:r>
        <w:rPr>
          <w:b/>
          <w:sz w:val="54"/>
        </w:rPr>
      </w:r>
    </w:p>
    <w:p>
      <w:pPr>
        <w:pStyle w:val="Corpodetexto"/>
        <w:rPr>
          <w:b/>
          <w:b/>
          <w:sz w:val="54"/>
        </w:rPr>
      </w:pPr>
      <w:r>
        <w:rPr>
          <w:b/>
          <w:sz w:val="54"/>
        </w:rPr>
      </w:r>
    </w:p>
    <w:p>
      <w:pPr>
        <w:pStyle w:val="Corpodetexto"/>
        <w:spacing w:before="4" w:after="0"/>
        <w:jc w:val="center"/>
        <w:rPr>
          <w:b/>
          <w:b/>
          <w:sz w:val="45"/>
        </w:rPr>
      </w:pPr>
      <w:r>
        <w:rPr>
          <w:b/>
          <w:sz w:val="45"/>
        </w:rPr>
      </w:r>
    </w:p>
    <w:p>
      <w:pPr>
        <w:pStyle w:val="Normal"/>
        <w:jc w:val="center"/>
        <w:rPr>
          <w:b/>
          <w:b/>
          <w:sz w:val="36"/>
        </w:rPr>
      </w:pPr>
      <w:r>
        <w:rPr>
          <w:b/>
          <w:sz w:val="36"/>
        </w:rPr>
        <w:t>PROJETO PROINFÂNCIA - TIPO 1</w:t>
      </w:r>
    </w:p>
    <w:p>
      <w:pPr>
        <w:pStyle w:val="Corpodetexto"/>
        <w:rPr>
          <w:b/>
          <w:b/>
          <w:sz w:val="20"/>
        </w:rPr>
      </w:pPr>
      <w:r>
        <w:rPr>
          <w:b/>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3"/>
          <w:footerReference w:type="default" r:id="rId4"/>
          <w:type w:val="nextPage"/>
          <w:pgSz w:w="11906" w:h="16838"/>
          <w:pgMar w:left="142" w:right="566" w:header="708" w:top="1417" w:footer="708" w:bottom="1417" w:gutter="0"/>
          <w:pgNumType w:fmt="decimal"/>
          <w:formProt w:val="false"/>
          <w:textDirection w:val="lrTb"/>
          <w:docGrid w:type="default" w:linePitch="360" w:charSpace="4294965247"/>
        </w:sectPr>
        <w:pStyle w:val="Normal"/>
        <w:rPr/>
      </w:pPr>
      <w:r>
        <w:rPr/>
      </w:r>
    </w:p>
    <w:p>
      <w:pPr>
        <w:pStyle w:val="Normal"/>
        <w:rPr/>
      </w:pPr>
      <w:r>
        <w:rPr/>
      </w:r>
    </w:p>
    <w:p>
      <w:pPr>
        <w:pStyle w:val="Normal"/>
        <w:spacing w:lineRule="auto" w:line="360"/>
        <w:ind w:left="1701" w:right="566" w:hanging="0"/>
        <w:jc w:val="both"/>
        <w:rPr>
          <w:b/>
          <w:b/>
          <w:color w:val="365F91" w:themeColor="accent1" w:themeShade="bf"/>
          <w:szCs w:val="20"/>
        </w:rPr>
      </w:pPr>
      <w:r>
        <w:rPr>
          <w:b/>
          <w:color w:val="365F91" w:themeColor="accent1" w:themeShade="bf"/>
          <w:szCs w:val="20"/>
        </w:rPr>
      </w:r>
    </w:p>
    <w:p>
      <w:pPr>
        <w:pStyle w:val="Normal"/>
        <w:spacing w:lineRule="auto" w:line="360"/>
        <w:ind w:left="1701" w:right="566" w:hanging="0"/>
        <w:jc w:val="both"/>
        <w:rPr>
          <w:b/>
          <w:b/>
          <w:color w:val="000000" w:themeColor="text1"/>
          <w:szCs w:val="20"/>
        </w:rPr>
      </w:pPr>
      <w:r>
        <w:rPr>
          <w:b/>
          <w:color w:val="000000" w:themeColor="text1"/>
          <w:szCs w:val="20"/>
        </w:rPr>
        <w:t>SUMÁRIO</w:t>
      </w:r>
    </w:p>
    <w:p>
      <w:pPr>
        <w:pStyle w:val="Normal"/>
        <w:spacing w:lineRule="auto" w:line="360"/>
        <w:ind w:left="1701" w:right="708" w:hanging="0"/>
        <w:jc w:val="both"/>
        <w:rPr>
          <w:b/>
          <w:b/>
          <w:color w:val="000000" w:themeColor="text1"/>
          <w:szCs w:val="20"/>
        </w:rPr>
      </w:pPr>
      <w:r>
        <w:rPr>
          <w:b/>
          <w:color w:val="000000" w:themeColor="text1"/>
          <w:szCs w:val="20"/>
        </w:rPr>
      </w:r>
    </w:p>
    <w:p>
      <w:pPr>
        <w:pStyle w:val="Normal"/>
        <w:spacing w:lineRule="auto" w:line="360"/>
        <w:ind w:left="1701" w:right="708" w:hanging="0"/>
        <w:jc w:val="both"/>
        <w:rPr>
          <w:b/>
          <w:b/>
          <w:sz w:val="20"/>
          <w:szCs w:val="20"/>
        </w:rPr>
      </w:pPr>
      <w:r>
        <w:rPr>
          <w:b/>
          <w:sz w:val="20"/>
          <w:szCs w:val="20"/>
        </w:rPr>
        <w:t>1. INTRODUÇÃO...............................................................................................................................5</w:t>
      </w:r>
    </w:p>
    <w:p>
      <w:pPr>
        <w:pStyle w:val="Normal"/>
        <w:spacing w:lineRule="auto" w:line="360"/>
        <w:ind w:left="1985" w:right="708" w:hanging="0"/>
        <w:jc w:val="both"/>
        <w:rPr>
          <w:b/>
          <w:b/>
          <w:sz w:val="20"/>
          <w:szCs w:val="20"/>
        </w:rPr>
      </w:pPr>
      <w:r>
        <w:rPr>
          <w:b/>
          <w:sz w:val="20"/>
          <w:szCs w:val="20"/>
        </w:rPr>
        <w:t>1.1. DEFINIÇÃO DO PROGRAMA PROINFÂNCIA FNDE..........................................................6</w:t>
      </w:r>
    </w:p>
    <w:p>
      <w:pPr>
        <w:pStyle w:val="Normal"/>
        <w:spacing w:lineRule="auto" w:line="360"/>
        <w:ind w:left="1985" w:right="708" w:hanging="0"/>
        <w:jc w:val="both"/>
        <w:rPr>
          <w:b/>
          <w:b/>
          <w:sz w:val="20"/>
          <w:szCs w:val="20"/>
        </w:rPr>
      </w:pPr>
      <w:r>
        <w:rPr>
          <w:b/>
          <w:sz w:val="20"/>
          <w:szCs w:val="20"/>
        </w:rPr>
        <w:t>1.2. OBJETIVO DO DOCUMENTO..............................................................................................6</w:t>
      </w:r>
    </w:p>
    <w:p>
      <w:pPr>
        <w:pStyle w:val="Normal"/>
        <w:spacing w:lineRule="auto" w:line="360"/>
        <w:ind w:left="1985"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2. ARQUITETURA.............................................................................................................................7</w:t>
      </w:r>
    </w:p>
    <w:p>
      <w:pPr>
        <w:pStyle w:val="Normal"/>
        <w:spacing w:lineRule="auto" w:line="360"/>
        <w:ind w:left="1985" w:right="708" w:hanging="0"/>
        <w:jc w:val="both"/>
        <w:rPr>
          <w:b/>
          <w:b/>
          <w:sz w:val="20"/>
          <w:szCs w:val="20"/>
        </w:rPr>
      </w:pPr>
      <w:r>
        <w:rPr>
          <w:b/>
          <w:sz w:val="20"/>
          <w:szCs w:val="20"/>
        </w:rPr>
        <w:t>2.1. CONSIDERAÇÕES GERAIS.................................................................................................8</w:t>
      </w:r>
    </w:p>
    <w:p>
      <w:pPr>
        <w:pStyle w:val="Normal"/>
        <w:spacing w:lineRule="auto" w:line="360"/>
        <w:ind w:left="1985" w:right="708" w:hanging="0"/>
        <w:jc w:val="both"/>
        <w:rPr>
          <w:b/>
          <w:b/>
          <w:sz w:val="20"/>
          <w:szCs w:val="20"/>
        </w:rPr>
      </w:pPr>
      <w:r>
        <w:rPr>
          <w:b/>
          <w:sz w:val="20"/>
          <w:szCs w:val="20"/>
        </w:rPr>
        <w:t>2.2. PARÂMETROS DE IMPLANTAÇÃO....................................................................................9</w:t>
      </w:r>
    </w:p>
    <w:p>
      <w:pPr>
        <w:pStyle w:val="Normal"/>
        <w:spacing w:lineRule="auto" w:line="360"/>
        <w:ind w:left="1985" w:right="708" w:hanging="0"/>
        <w:jc w:val="both"/>
        <w:rPr>
          <w:b/>
          <w:b/>
          <w:sz w:val="20"/>
          <w:szCs w:val="20"/>
        </w:rPr>
      </w:pPr>
      <w:r>
        <w:rPr>
          <w:b/>
          <w:sz w:val="20"/>
          <w:szCs w:val="20"/>
        </w:rPr>
        <w:t>2.3. PARÂMETROS FUNCIONAIS E ESTÉTICOS....................................................................10</w:t>
      </w:r>
    </w:p>
    <w:p>
      <w:pPr>
        <w:pStyle w:val="Normal"/>
        <w:spacing w:lineRule="auto" w:line="360"/>
        <w:ind w:left="1985" w:right="708" w:hanging="0"/>
        <w:jc w:val="both"/>
        <w:rPr>
          <w:b/>
          <w:b/>
          <w:sz w:val="20"/>
          <w:szCs w:val="20"/>
        </w:rPr>
      </w:pPr>
      <w:r>
        <w:rPr>
          <w:b/>
          <w:sz w:val="20"/>
          <w:szCs w:val="20"/>
        </w:rPr>
        <w:t>2.4. ESPAÇOS DEFINIDOS E DESCRIÇÃO DOS AMBIENTES..............................................11</w:t>
      </w:r>
    </w:p>
    <w:p>
      <w:pPr>
        <w:pStyle w:val="Normal"/>
        <w:spacing w:lineRule="auto" w:line="360"/>
        <w:ind w:left="1985" w:right="708" w:hanging="0"/>
        <w:jc w:val="both"/>
        <w:rPr>
          <w:b/>
          <w:b/>
          <w:sz w:val="20"/>
          <w:szCs w:val="20"/>
        </w:rPr>
      </w:pPr>
      <w:r>
        <w:rPr>
          <w:b/>
          <w:sz w:val="20"/>
          <w:szCs w:val="20"/>
        </w:rPr>
        <w:t>2.5. ELEMENTOS CONSTRUTIVOS DE ADAPTAÇÃO CLIMÁTICA.......................................14</w:t>
      </w:r>
    </w:p>
    <w:p>
      <w:pPr>
        <w:pStyle w:val="Normal"/>
        <w:spacing w:lineRule="auto" w:line="360"/>
        <w:ind w:left="2268" w:right="708" w:hanging="0"/>
        <w:jc w:val="both"/>
        <w:rPr>
          <w:b/>
          <w:b/>
          <w:sz w:val="20"/>
          <w:szCs w:val="20"/>
        </w:rPr>
      </w:pPr>
      <w:r>
        <w:rPr>
          <w:b/>
          <w:sz w:val="20"/>
          <w:szCs w:val="20"/>
        </w:rPr>
        <w:t>2.5.1. Referência com os desenhos....................................................................................14</w:t>
      </w:r>
    </w:p>
    <w:p>
      <w:pPr>
        <w:pStyle w:val="Normal"/>
        <w:spacing w:lineRule="auto" w:line="360"/>
        <w:ind w:left="1985" w:right="708" w:hanging="0"/>
        <w:jc w:val="both"/>
        <w:rPr>
          <w:b/>
          <w:b/>
          <w:sz w:val="20"/>
          <w:szCs w:val="20"/>
        </w:rPr>
      </w:pPr>
      <w:r>
        <w:rPr>
          <w:b/>
          <w:sz w:val="20"/>
          <w:szCs w:val="20"/>
        </w:rPr>
        <w:t>2.6. ACESSIBILIDADE...............................................................................................................14</w:t>
      </w:r>
    </w:p>
    <w:p>
      <w:pPr>
        <w:pStyle w:val="Normal"/>
        <w:spacing w:lineRule="auto" w:line="360"/>
        <w:ind w:left="1985" w:right="708" w:hanging="0"/>
        <w:jc w:val="both"/>
        <w:rPr>
          <w:b/>
          <w:b/>
          <w:sz w:val="20"/>
          <w:szCs w:val="20"/>
        </w:rPr>
      </w:pPr>
      <w:r>
        <w:rPr>
          <w:b/>
          <w:sz w:val="20"/>
          <w:szCs w:val="20"/>
        </w:rPr>
        <w:t>2.7. REFERÊNCIAS NORMATIVAS...........................................................................................15</w:t>
      </w:r>
    </w:p>
    <w:p>
      <w:pPr>
        <w:pStyle w:val="Normal"/>
        <w:spacing w:lineRule="auto" w:line="360"/>
        <w:ind w:left="1985"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3. SISTEMA CONSTRUTIVO..........................................................................................................16</w:t>
      </w:r>
    </w:p>
    <w:p>
      <w:pPr>
        <w:pStyle w:val="Normal"/>
        <w:spacing w:lineRule="auto" w:line="360"/>
        <w:ind w:left="1985" w:right="708" w:hanging="0"/>
        <w:jc w:val="both"/>
        <w:rPr>
          <w:b/>
          <w:b/>
          <w:sz w:val="20"/>
          <w:szCs w:val="20"/>
        </w:rPr>
      </w:pPr>
      <w:r>
        <w:rPr>
          <w:b/>
          <w:sz w:val="20"/>
          <w:szCs w:val="20"/>
        </w:rPr>
        <w:t>3.1. CARACTERIZAÇÃO DO SISTEMA CONSTRUTIVO.........................................................17</w:t>
      </w:r>
    </w:p>
    <w:p>
      <w:pPr>
        <w:pStyle w:val="Normal"/>
        <w:spacing w:lineRule="auto" w:line="360"/>
        <w:ind w:left="1985" w:right="708" w:hanging="0"/>
        <w:jc w:val="both"/>
        <w:rPr>
          <w:b/>
          <w:b/>
          <w:sz w:val="20"/>
          <w:szCs w:val="20"/>
        </w:rPr>
      </w:pPr>
      <w:r>
        <w:rPr>
          <w:b/>
          <w:sz w:val="20"/>
          <w:szCs w:val="20"/>
        </w:rPr>
        <w:t>3.2. AMPLIAÇÕES E ADEQUAÇÕES.......................................................................................17</w:t>
      </w:r>
    </w:p>
    <w:p>
      <w:pPr>
        <w:pStyle w:val="Normal"/>
        <w:spacing w:lineRule="auto" w:line="360"/>
        <w:ind w:left="1985" w:right="708" w:hanging="0"/>
        <w:jc w:val="both"/>
        <w:rPr>
          <w:b/>
          <w:b/>
          <w:sz w:val="20"/>
          <w:szCs w:val="20"/>
        </w:rPr>
      </w:pPr>
      <w:r>
        <w:rPr>
          <w:b/>
          <w:sz w:val="20"/>
          <w:szCs w:val="20"/>
        </w:rPr>
        <w:t>3.3. VIDA ÚTIL DO PROJETO...................................................................................................18</w:t>
      </w:r>
    </w:p>
    <w:p>
      <w:pPr>
        <w:pStyle w:val="Normal"/>
        <w:spacing w:lineRule="auto" w:line="360"/>
        <w:ind w:left="1985" w:right="708" w:hanging="0"/>
        <w:jc w:val="both"/>
        <w:rPr>
          <w:b/>
          <w:b/>
          <w:sz w:val="20"/>
          <w:szCs w:val="20"/>
        </w:rPr>
      </w:pPr>
      <w:r>
        <w:rPr>
          <w:b/>
          <w:sz w:val="20"/>
          <w:szCs w:val="20"/>
        </w:rPr>
        <w:t>3.4. REFERÊNCIAS NORMATIVAS...........................................................................................18</w:t>
      </w:r>
    </w:p>
    <w:p>
      <w:pPr>
        <w:pStyle w:val="Normal"/>
        <w:spacing w:lineRule="auto" w:line="360"/>
        <w:ind w:left="1701"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4. ELEMENTOS CONSTRUTIVOS..................................................................................................19</w:t>
      </w:r>
    </w:p>
    <w:p>
      <w:pPr>
        <w:pStyle w:val="Normal"/>
        <w:spacing w:lineRule="auto" w:line="360"/>
        <w:ind w:left="1701" w:right="708" w:firstLine="284"/>
        <w:jc w:val="both"/>
        <w:rPr>
          <w:b/>
          <w:b/>
          <w:sz w:val="20"/>
          <w:szCs w:val="20"/>
        </w:rPr>
      </w:pPr>
      <w:r>
        <w:rPr>
          <w:b/>
          <w:sz w:val="20"/>
          <w:szCs w:val="20"/>
        </w:rPr>
        <w:t>4.1. SISTEMA ESTRUTURAL....................................................................................................20</w:t>
      </w:r>
    </w:p>
    <w:p>
      <w:pPr>
        <w:pStyle w:val="Normal"/>
        <w:spacing w:lineRule="auto" w:line="360"/>
        <w:ind w:left="1701" w:right="708" w:firstLine="567"/>
        <w:jc w:val="both"/>
        <w:rPr>
          <w:b/>
          <w:b/>
          <w:sz w:val="20"/>
          <w:szCs w:val="20"/>
        </w:rPr>
      </w:pPr>
      <w:r>
        <w:rPr>
          <w:b/>
          <w:sz w:val="20"/>
          <w:szCs w:val="20"/>
        </w:rPr>
        <w:t>4.1.1. Considerações Gerais...............................................................................................20</w:t>
      </w:r>
    </w:p>
    <w:p>
      <w:pPr>
        <w:pStyle w:val="Normal"/>
        <w:spacing w:lineRule="auto" w:line="360"/>
        <w:ind w:left="1701" w:right="708" w:firstLine="567"/>
        <w:jc w:val="both"/>
        <w:rPr>
          <w:b/>
          <w:b/>
          <w:sz w:val="20"/>
          <w:szCs w:val="20"/>
        </w:rPr>
      </w:pPr>
      <w:r>
        <w:rPr>
          <w:b/>
          <w:sz w:val="20"/>
          <w:szCs w:val="20"/>
        </w:rPr>
        <w:t>4.1.2. Caracterização e Dimensão dos Componentes......................................................20</w:t>
      </w:r>
    </w:p>
    <w:p>
      <w:pPr>
        <w:pStyle w:val="Normal"/>
        <w:spacing w:lineRule="auto" w:line="360"/>
        <w:ind w:left="1701" w:right="708" w:firstLine="567"/>
        <w:jc w:val="both"/>
        <w:rPr>
          <w:b/>
          <w:b/>
          <w:sz w:val="20"/>
          <w:szCs w:val="20"/>
        </w:rPr>
      </w:pPr>
      <w:r>
        <w:rPr>
          <w:b/>
          <w:sz w:val="20"/>
          <w:szCs w:val="20"/>
        </w:rPr>
        <w:t>4.1.3. Sequência de Execução............................................................................................23</w:t>
      </w:r>
    </w:p>
    <w:p>
      <w:pPr>
        <w:pStyle w:val="Normal"/>
        <w:spacing w:lineRule="auto" w:line="360"/>
        <w:ind w:left="1701" w:right="708" w:firstLine="567"/>
        <w:jc w:val="both"/>
        <w:rPr>
          <w:b/>
          <w:b/>
          <w:sz w:val="20"/>
          <w:szCs w:val="20"/>
        </w:rPr>
      </w:pPr>
      <w:r>
        <w:rPr>
          <w:b/>
          <w:sz w:val="20"/>
          <w:szCs w:val="20"/>
        </w:rPr>
        <w:t>4.1.4. Normas Técnicas Relacionadas...............................................................................26</w:t>
      </w:r>
    </w:p>
    <w:p>
      <w:pPr>
        <w:pStyle w:val="Normal"/>
        <w:spacing w:lineRule="auto" w:line="360"/>
        <w:ind w:left="1701" w:right="708" w:firstLine="284"/>
        <w:jc w:val="both"/>
        <w:rPr>
          <w:b/>
          <w:b/>
          <w:sz w:val="20"/>
          <w:szCs w:val="20"/>
        </w:rPr>
      </w:pPr>
      <w:r>
        <w:rPr>
          <w:b/>
          <w:sz w:val="20"/>
          <w:szCs w:val="20"/>
        </w:rPr>
        <w:t>4.2. SISTEMA DE VEDAÇÃO VERTICAL – PAREDES E/OU PAINÉIS...................................27</w:t>
      </w:r>
    </w:p>
    <w:p>
      <w:pPr>
        <w:pStyle w:val="Normal"/>
        <w:spacing w:lineRule="auto" w:line="360"/>
        <w:ind w:left="1701" w:right="708" w:firstLine="567"/>
        <w:jc w:val="both"/>
        <w:rPr>
          <w:b/>
          <w:b/>
          <w:sz w:val="20"/>
          <w:szCs w:val="20"/>
        </w:rPr>
      </w:pPr>
      <w:r>
        <w:rPr>
          <w:b/>
          <w:sz w:val="20"/>
          <w:szCs w:val="20"/>
        </w:rPr>
        <w:t>4.2.1. Alvenaria de Blocos Cerâmicos................................................................................27</w:t>
      </w:r>
    </w:p>
    <w:p>
      <w:pPr>
        <w:pStyle w:val="Normal"/>
        <w:spacing w:lineRule="auto" w:line="360"/>
        <w:ind w:left="1701" w:right="708" w:firstLine="567"/>
        <w:jc w:val="both"/>
        <w:rPr>
          <w:b/>
          <w:b/>
          <w:sz w:val="20"/>
          <w:szCs w:val="20"/>
        </w:rPr>
      </w:pPr>
      <w:r>
        <w:rPr>
          <w:b/>
          <w:sz w:val="20"/>
          <w:szCs w:val="20"/>
        </w:rPr>
        <w:t>4.2.2. Alvenaria de Elementos Vazados de Concreto Cobogós.......................................29</w:t>
      </w:r>
    </w:p>
    <w:p>
      <w:pPr>
        <w:pStyle w:val="Normal"/>
        <w:spacing w:lineRule="auto" w:line="360"/>
        <w:ind w:left="1701" w:right="708" w:firstLine="567"/>
        <w:jc w:val="both"/>
        <w:rPr>
          <w:b/>
          <w:b/>
          <w:sz w:val="20"/>
          <w:szCs w:val="20"/>
        </w:rPr>
      </w:pPr>
      <w:r>
        <w:rPr>
          <w:b/>
          <w:sz w:val="20"/>
          <w:szCs w:val="20"/>
        </w:rPr>
        <w:t>4.2.3. Vergas e Contravergas em Concreto.......................................................................30</w:t>
      </w:r>
    </w:p>
    <w:p>
      <w:pPr>
        <w:pStyle w:val="Normal"/>
        <w:spacing w:lineRule="auto" w:line="360"/>
        <w:ind w:left="1701" w:right="708" w:firstLine="284"/>
        <w:jc w:val="both"/>
        <w:rPr>
          <w:b/>
          <w:b/>
          <w:sz w:val="20"/>
          <w:szCs w:val="20"/>
        </w:rPr>
      </w:pPr>
      <w:r>
        <w:rPr>
          <w:b/>
          <w:sz w:val="20"/>
          <w:szCs w:val="20"/>
        </w:rPr>
        <w:t>4.3. ESQUADRIAS......................................................................................................................31</w:t>
      </w:r>
    </w:p>
    <w:p>
      <w:pPr>
        <w:pStyle w:val="Normal"/>
        <w:spacing w:lineRule="auto" w:line="360"/>
        <w:ind w:left="2268" w:right="708" w:hanging="0"/>
        <w:jc w:val="both"/>
        <w:rPr>
          <w:b/>
          <w:b/>
          <w:sz w:val="20"/>
          <w:szCs w:val="20"/>
        </w:rPr>
      </w:pPr>
      <w:r>
        <w:rPr>
          <w:b/>
          <w:sz w:val="20"/>
          <w:szCs w:val="20"/>
        </w:rPr>
        <w:t>4.3.1. Portas e Janelas de Alumínio...................................................................................31</w:t>
      </w:r>
    </w:p>
    <w:p>
      <w:pPr>
        <w:pStyle w:val="Normal"/>
        <w:spacing w:lineRule="auto" w:line="360"/>
        <w:ind w:left="2268" w:right="708" w:hanging="0"/>
        <w:jc w:val="both"/>
        <w:rPr>
          <w:b/>
          <w:b/>
          <w:sz w:val="20"/>
          <w:szCs w:val="20"/>
        </w:rPr>
      </w:pPr>
      <w:r>
        <w:rPr>
          <w:b/>
          <w:sz w:val="20"/>
          <w:szCs w:val="20"/>
        </w:rPr>
        <w:t>4.3.2. Portas de Madeira......................................................................................................32</w:t>
      </w:r>
    </w:p>
    <w:p>
      <w:pPr>
        <w:pStyle w:val="Normal"/>
        <w:spacing w:lineRule="auto" w:line="360"/>
        <w:ind w:left="2268" w:right="708" w:hanging="0"/>
        <w:jc w:val="both"/>
        <w:rPr>
          <w:b/>
          <w:b/>
          <w:sz w:val="20"/>
          <w:szCs w:val="20"/>
        </w:rPr>
      </w:pPr>
      <w:r>
        <w:rPr>
          <w:b/>
          <w:sz w:val="20"/>
          <w:szCs w:val="20"/>
        </w:rPr>
        <w:t>4.3.3. Portas de Ferro...........................................................................................................33</w:t>
      </w:r>
    </w:p>
    <w:p>
      <w:pPr>
        <w:pStyle w:val="Normal"/>
        <w:spacing w:lineRule="auto" w:line="360"/>
        <w:ind w:left="2268" w:right="708" w:hanging="0"/>
        <w:jc w:val="both"/>
        <w:rPr>
          <w:b/>
          <w:b/>
          <w:sz w:val="20"/>
          <w:szCs w:val="20"/>
        </w:rPr>
      </w:pPr>
      <w:r>
        <w:rPr>
          <w:b/>
          <w:sz w:val="20"/>
          <w:szCs w:val="20"/>
        </w:rPr>
        <w:t>4.3.4. Porta de Vidro.............................................................................................................35</w:t>
      </w:r>
    </w:p>
    <w:p>
      <w:pPr>
        <w:pStyle w:val="Normal"/>
        <w:spacing w:lineRule="auto" w:line="360"/>
        <w:ind w:left="2268" w:right="708" w:hanging="0"/>
        <w:jc w:val="both"/>
        <w:rPr>
          <w:b/>
          <w:b/>
          <w:sz w:val="20"/>
          <w:szCs w:val="20"/>
        </w:rPr>
      </w:pPr>
      <w:r>
        <w:rPr>
          <w:b/>
          <w:sz w:val="20"/>
          <w:szCs w:val="20"/>
        </w:rPr>
        <w:t xml:space="preserve">4.3.5 Fechamentos de Vidro do Pátio (opcional)..............................................................35  </w:t>
      </w:r>
    </w:p>
    <w:p>
      <w:pPr>
        <w:pStyle w:val="Normal"/>
        <w:spacing w:lineRule="auto" w:line="360"/>
        <w:ind w:left="2268" w:right="708" w:hanging="0"/>
        <w:jc w:val="both"/>
        <w:rPr>
          <w:b/>
          <w:b/>
          <w:sz w:val="20"/>
          <w:szCs w:val="20"/>
        </w:rPr>
      </w:pPr>
      <w:r>
        <w:rPr>
          <w:b/>
          <w:sz w:val="20"/>
          <w:szCs w:val="20"/>
        </w:rPr>
      </w:r>
    </w:p>
    <w:p>
      <w:pPr>
        <w:pStyle w:val="Normal"/>
        <w:spacing w:lineRule="auto" w:line="360"/>
        <w:ind w:left="2268" w:right="708" w:hanging="0"/>
        <w:jc w:val="both"/>
        <w:rPr>
          <w:b/>
          <w:b/>
          <w:sz w:val="20"/>
          <w:szCs w:val="20"/>
        </w:rPr>
      </w:pPr>
      <w:r>
        <w:rPr>
          <w:b/>
          <w:sz w:val="20"/>
          <w:szCs w:val="20"/>
        </w:rPr>
        <w:t>4.3.6. Telas de Proteção em Nylon.....................................................................................36</w:t>
      </w:r>
    </w:p>
    <w:p>
      <w:pPr>
        <w:pStyle w:val="Normal"/>
        <w:spacing w:lineRule="auto" w:line="360"/>
        <w:ind w:left="2268" w:right="708" w:hanging="0"/>
        <w:jc w:val="both"/>
        <w:rPr>
          <w:b/>
          <w:b/>
          <w:sz w:val="20"/>
          <w:szCs w:val="20"/>
        </w:rPr>
      </w:pPr>
      <w:r>
        <w:rPr>
          <w:b/>
          <w:sz w:val="20"/>
          <w:szCs w:val="20"/>
        </w:rPr>
        <w:t>4.3.7. Vidros e Espelhos......................................................................................................36</w:t>
      </w:r>
    </w:p>
    <w:p>
      <w:pPr>
        <w:pStyle w:val="Normal"/>
        <w:spacing w:lineRule="auto" w:line="360"/>
        <w:ind w:left="2268" w:right="708" w:hanging="0"/>
        <w:jc w:val="both"/>
        <w:rPr>
          <w:b/>
          <w:b/>
          <w:sz w:val="20"/>
          <w:szCs w:val="20"/>
        </w:rPr>
      </w:pPr>
      <w:r>
        <w:rPr>
          <w:b/>
          <w:sz w:val="20"/>
          <w:szCs w:val="20"/>
        </w:rPr>
        <w:t>4.3.8. Elementos metálicos – Portões e Gradis Metálicos – Fechamento Metálico Fixo Frontal...................................................................................................................................37</w:t>
      </w:r>
    </w:p>
    <w:p>
      <w:pPr>
        <w:pStyle w:val="Normal"/>
        <w:spacing w:lineRule="auto" w:line="360"/>
        <w:ind w:left="2268" w:right="708" w:hanging="0"/>
        <w:jc w:val="both"/>
        <w:rPr>
          <w:b/>
          <w:b/>
          <w:sz w:val="20"/>
          <w:szCs w:val="20"/>
        </w:rPr>
      </w:pPr>
      <w:r>
        <w:rPr>
          <w:b/>
          <w:sz w:val="20"/>
          <w:szCs w:val="20"/>
        </w:rPr>
        <w:t>4.3.9. Elementos metálicos – Chapa Perfurada.................................................................39</w:t>
      </w:r>
    </w:p>
    <w:p>
      <w:pPr>
        <w:pStyle w:val="Normal"/>
        <w:spacing w:lineRule="auto" w:line="360"/>
        <w:ind w:left="2268" w:right="708" w:hanging="0"/>
        <w:jc w:val="both"/>
        <w:rPr>
          <w:b/>
          <w:b/>
          <w:sz w:val="20"/>
          <w:szCs w:val="20"/>
        </w:rPr>
      </w:pPr>
      <w:r>
        <w:rPr>
          <w:b/>
          <w:sz w:val="20"/>
          <w:szCs w:val="20"/>
        </w:rPr>
        <w:t>4.3.10. Elementos metálicos – Corrimão............................................................................39</w:t>
      </w:r>
    </w:p>
    <w:p>
      <w:pPr>
        <w:pStyle w:val="Normal"/>
        <w:spacing w:lineRule="auto" w:line="360"/>
        <w:ind w:left="1985" w:right="708" w:hanging="0"/>
        <w:jc w:val="both"/>
        <w:rPr>
          <w:b/>
          <w:b/>
          <w:sz w:val="20"/>
          <w:szCs w:val="20"/>
        </w:rPr>
      </w:pPr>
      <w:r>
        <w:rPr>
          <w:b/>
          <w:sz w:val="20"/>
          <w:szCs w:val="20"/>
        </w:rPr>
        <w:t>4.4. COBERTURAS....................................................................................................................40</w:t>
      </w:r>
    </w:p>
    <w:p>
      <w:pPr>
        <w:pStyle w:val="Normal"/>
        <w:spacing w:lineRule="auto" w:line="360"/>
        <w:ind w:left="2268" w:right="708" w:hanging="0"/>
        <w:jc w:val="both"/>
        <w:rPr>
          <w:b/>
          <w:b/>
          <w:sz w:val="20"/>
          <w:szCs w:val="20"/>
        </w:rPr>
      </w:pPr>
      <w:r>
        <w:rPr>
          <w:b/>
          <w:sz w:val="20"/>
          <w:szCs w:val="20"/>
        </w:rPr>
        <w:t>4.4.1. Estrutura Metálica......................................................................................................40</w:t>
      </w:r>
    </w:p>
    <w:p>
      <w:pPr>
        <w:pStyle w:val="Normal"/>
        <w:spacing w:lineRule="auto" w:line="360"/>
        <w:ind w:left="2268" w:right="708" w:hanging="0"/>
        <w:jc w:val="both"/>
        <w:rPr>
          <w:b/>
          <w:b/>
          <w:sz w:val="20"/>
          <w:szCs w:val="20"/>
        </w:rPr>
      </w:pPr>
      <w:r>
        <w:rPr>
          <w:b/>
          <w:sz w:val="20"/>
          <w:szCs w:val="20"/>
        </w:rPr>
        <w:t>4.4.2. Telha termo acústica tipo “sanduíche”....................................................................42</w:t>
      </w:r>
    </w:p>
    <w:p>
      <w:pPr>
        <w:pStyle w:val="Normal"/>
        <w:spacing w:lineRule="auto" w:line="360"/>
        <w:ind w:left="2268" w:right="708" w:hanging="0"/>
        <w:jc w:val="both"/>
        <w:rPr>
          <w:b/>
          <w:b/>
          <w:sz w:val="20"/>
          <w:szCs w:val="20"/>
        </w:rPr>
      </w:pPr>
      <w:r>
        <w:rPr>
          <w:b/>
          <w:sz w:val="20"/>
          <w:szCs w:val="20"/>
        </w:rPr>
        <w:t>4.4.3. Rufos Metálicos..........................................................................................................43</w:t>
      </w:r>
    </w:p>
    <w:p>
      <w:pPr>
        <w:pStyle w:val="Normal"/>
        <w:spacing w:lineRule="auto" w:line="360"/>
        <w:ind w:left="2268" w:right="708" w:hanging="0"/>
        <w:jc w:val="both"/>
        <w:rPr>
          <w:b/>
          <w:b/>
          <w:sz w:val="20"/>
          <w:szCs w:val="20"/>
        </w:rPr>
      </w:pPr>
      <w:r>
        <w:rPr>
          <w:b/>
          <w:sz w:val="20"/>
          <w:szCs w:val="20"/>
        </w:rPr>
        <w:t>4.4.4. Calhas Metálicas........................................................................................................45</w:t>
      </w:r>
    </w:p>
    <w:p>
      <w:pPr>
        <w:pStyle w:val="Normal"/>
        <w:spacing w:lineRule="auto" w:line="360"/>
        <w:ind w:left="2268" w:right="708" w:hanging="0"/>
        <w:jc w:val="both"/>
        <w:rPr>
          <w:b/>
          <w:b/>
          <w:sz w:val="20"/>
          <w:szCs w:val="20"/>
        </w:rPr>
      </w:pPr>
      <w:r>
        <w:rPr>
          <w:b/>
          <w:sz w:val="20"/>
          <w:szCs w:val="20"/>
        </w:rPr>
        <w:t>4.4.5. Pingadeiras em concreto...........................................................................................46</w:t>
      </w:r>
    </w:p>
    <w:p>
      <w:pPr>
        <w:pStyle w:val="Normal"/>
        <w:spacing w:lineRule="auto" w:line="360"/>
        <w:ind w:left="1985" w:right="708" w:hanging="0"/>
        <w:jc w:val="both"/>
        <w:rPr>
          <w:b/>
          <w:b/>
          <w:sz w:val="20"/>
          <w:szCs w:val="20"/>
        </w:rPr>
      </w:pPr>
      <w:r>
        <w:rPr>
          <w:b/>
          <w:sz w:val="20"/>
          <w:szCs w:val="20"/>
        </w:rPr>
        <w:t>4.5. IMPERMEABILIZAÇÃO.......................................................................................................46</w:t>
      </w:r>
    </w:p>
    <w:p>
      <w:pPr>
        <w:pStyle w:val="Normal"/>
        <w:spacing w:lineRule="auto" w:line="360"/>
        <w:ind w:left="2268" w:right="708" w:hanging="0"/>
        <w:jc w:val="both"/>
        <w:rPr>
          <w:b/>
          <w:b/>
          <w:sz w:val="20"/>
          <w:szCs w:val="20"/>
        </w:rPr>
      </w:pPr>
      <w:r>
        <w:rPr>
          <w:b/>
          <w:sz w:val="20"/>
          <w:szCs w:val="20"/>
        </w:rPr>
        <w:t>4.5.1.Emulsão Asfáltica.......................................................................................................47</w:t>
      </w:r>
    </w:p>
    <w:p>
      <w:pPr>
        <w:pStyle w:val="Normal"/>
        <w:spacing w:lineRule="auto" w:line="360"/>
        <w:ind w:left="1985" w:right="708" w:hanging="0"/>
        <w:jc w:val="both"/>
        <w:rPr>
          <w:b/>
          <w:b/>
          <w:sz w:val="20"/>
          <w:szCs w:val="20"/>
        </w:rPr>
      </w:pPr>
      <w:r>
        <w:rPr>
          <w:b/>
          <w:sz w:val="20"/>
          <w:szCs w:val="20"/>
        </w:rPr>
        <w:t>4.6. REVESTIMENTOS INTERNOS E EXTERNOS...................................................................48</w:t>
      </w:r>
    </w:p>
    <w:p>
      <w:pPr>
        <w:pStyle w:val="Normal"/>
        <w:spacing w:lineRule="auto" w:line="360"/>
        <w:ind w:left="2268" w:right="708" w:hanging="0"/>
        <w:jc w:val="both"/>
        <w:rPr>
          <w:b/>
          <w:b/>
          <w:sz w:val="20"/>
          <w:szCs w:val="20"/>
        </w:rPr>
      </w:pPr>
      <w:r>
        <w:rPr>
          <w:b/>
          <w:sz w:val="20"/>
          <w:szCs w:val="20"/>
        </w:rPr>
        <w:t>4.6.1. Paredes Externas–Pintura Acrílica...........................................................................48</w:t>
      </w:r>
    </w:p>
    <w:p>
      <w:pPr>
        <w:pStyle w:val="Normal"/>
        <w:spacing w:lineRule="auto" w:line="360"/>
        <w:ind w:left="2268" w:right="708" w:hanging="0"/>
        <w:jc w:val="both"/>
        <w:rPr>
          <w:b/>
          <w:b/>
          <w:sz w:val="20"/>
          <w:szCs w:val="20"/>
        </w:rPr>
      </w:pPr>
      <w:r>
        <w:rPr>
          <w:b/>
          <w:sz w:val="20"/>
          <w:szCs w:val="20"/>
        </w:rPr>
        <w:t>4.6.2. Paredes Internas – Áreas Secas – Circulações e Pátio..........................................50</w:t>
      </w:r>
    </w:p>
    <w:p>
      <w:pPr>
        <w:pStyle w:val="Normal"/>
        <w:spacing w:lineRule="auto" w:line="360"/>
        <w:ind w:left="2268" w:right="708" w:hanging="0"/>
        <w:jc w:val="both"/>
        <w:rPr>
          <w:b/>
          <w:b/>
          <w:sz w:val="20"/>
          <w:szCs w:val="20"/>
        </w:rPr>
      </w:pPr>
      <w:r>
        <w:rPr>
          <w:b/>
          <w:sz w:val="20"/>
          <w:szCs w:val="20"/>
        </w:rPr>
        <w:t>4.6.3. Paredes Internas – Áreas Secas –Áreas Administrativas......................................50</w:t>
      </w:r>
    </w:p>
    <w:p>
      <w:pPr>
        <w:pStyle w:val="Normal"/>
        <w:spacing w:lineRule="auto" w:line="360"/>
        <w:ind w:left="2268" w:right="708" w:hanging="0"/>
        <w:jc w:val="both"/>
        <w:rPr>
          <w:b/>
          <w:b/>
          <w:sz w:val="20"/>
          <w:szCs w:val="20"/>
        </w:rPr>
      </w:pPr>
      <w:r>
        <w:rPr>
          <w:b/>
          <w:sz w:val="20"/>
          <w:szCs w:val="20"/>
        </w:rPr>
        <w:t>4.6.4. Paredes Internas – Áreas Secas –Áreas Pedagógicas...........................................51</w:t>
      </w:r>
    </w:p>
    <w:p>
      <w:pPr>
        <w:pStyle w:val="Normal"/>
        <w:spacing w:lineRule="auto" w:line="360"/>
        <w:ind w:left="2268" w:right="708" w:hanging="0"/>
        <w:jc w:val="both"/>
        <w:rPr>
          <w:b/>
          <w:b/>
          <w:sz w:val="20"/>
          <w:szCs w:val="20"/>
        </w:rPr>
      </w:pPr>
      <w:r>
        <w:rPr>
          <w:b/>
          <w:sz w:val="20"/>
          <w:szCs w:val="20"/>
        </w:rPr>
        <w:t>4.6.5. Paredes Internas – Áreas Molhadas.........................................................................52</w:t>
      </w:r>
    </w:p>
    <w:p>
      <w:pPr>
        <w:pStyle w:val="Normal"/>
        <w:spacing w:lineRule="auto" w:line="360"/>
        <w:ind w:left="2268" w:right="708" w:hanging="0"/>
        <w:jc w:val="both"/>
        <w:rPr>
          <w:b/>
          <w:b/>
          <w:sz w:val="20"/>
          <w:szCs w:val="20"/>
        </w:rPr>
      </w:pPr>
      <w:r>
        <w:rPr>
          <w:b/>
          <w:sz w:val="20"/>
          <w:szCs w:val="20"/>
        </w:rPr>
        <w:t>4.6.6. Pórticos.......................................................................................................................54</w:t>
      </w:r>
    </w:p>
    <w:p>
      <w:pPr>
        <w:pStyle w:val="Normal"/>
        <w:spacing w:lineRule="auto" w:line="360"/>
        <w:ind w:left="2268" w:right="708" w:hanging="0"/>
        <w:jc w:val="both"/>
        <w:rPr>
          <w:b/>
          <w:b/>
          <w:sz w:val="20"/>
          <w:szCs w:val="20"/>
        </w:rPr>
      </w:pPr>
      <w:r>
        <w:rPr>
          <w:b/>
          <w:sz w:val="20"/>
          <w:szCs w:val="20"/>
        </w:rPr>
        <w:t>4.6.7. Teto – Forro de Gesso...............................................................................................54</w:t>
      </w:r>
    </w:p>
    <w:p>
      <w:pPr>
        <w:pStyle w:val="Normal"/>
        <w:spacing w:lineRule="auto" w:line="360"/>
        <w:ind w:left="2268" w:right="708" w:hanging="0"/>
        <w:jc w:val="both"/>
        <w:rPr>
          <w:b/>
          <w:b/>
          <w:sz w:val="20"/>
          <w:szCs w:val="20"/>
        </w:rPr>
      </w:pPr>
      <w:r>
        <w:rPr>
          <w:b/>
          <w:sz w:val="20"/>
          <w:szCs w:val="20"/>
        </w:rPr>
        <w:t>4.6.8. Teto – Forro Mineral...................................................................................................55</w:t>
      </w:r>
    </w:p>
    <w:p>
      <w:pPr>
        <w:pStyle w:val="Normal"/>
        <w:spacing w:lineRule="auto" w:line="360"/>
        <w:ind w:left="1985" w:right="708" w:hanging="0"/>
        <w:jc w:val="both"/>
        <w:rPr>
          <w:b/>
          <w:b/>
          <w:sz w:val="20"/>
          <w:szCs w:val="20"/>
        </w:rPr>
      </w:pPr>
      <w:r>
        <w:rPr>
          <w:b/>
          <w:sz w:val="20"/>
          <w:szCs w:val="20"/>
        </w:rPr>
        <w:t>4.7. SISTEMAS DE PISOS INTERNOS E EXTERNOS.............................................................57</w:t>
      </w:r>
    </w:p>
    <w:p>
      <w:pPr>
        <w:pStyle w:val="Normal"/>
        <w:spacing w:lineRule="auto" w:line="360"/>
        <w:ind w:left="2268" w:right="708" w:hanging="0"/>
        <w:jc w:val="both"/>
        <w:rPr>
          <w:b/>
          <w:b/>
          <w:sz w:val="20"/>
          <w:szCs w:val="20"/>
        </w:rPr>
      </w:pPr>
      <w:r>
        <w:rPr>
          <w:b/>
          <w:sz w:val="20"/>
          <w:szCs w:val="20"/>
        </w:rPr>
        <w:t>4.7.1. Piso Monolítico em Cimentado Liso.........................................................................57</w:t>
      </w:r>
    </w:p>
    <w:p>
      <w:pPr>
        <w:pStyle w:val="Normal"/>
        <w:spacing w:lineRule="auto" w:line="360"/>
        <w:ind w:left="2268" w:right="708" w:hanging="0"/>
        <w:jc w:val="both"/>
        <w:rPr>
          <w:b/>
          <w:b/>
          <w:sz w:val="20"/>
          <w:szCs w:val="20"/>
        </w:rPr>
      </w:pPr>
      <w:r>
        <w:rPr>
          <w:b/>
          <w:sz w:val="20"/>
          <w:szCs w:val="20"/>
        </w:rPr>
        <w:t>4.7.2 Piso Vinílico em Manta...............................................................................................57</w:t>
      </w:r>
    </w:p>
    <w:p>
      <w:pPr>
        <w:pStyle w:val="Normal"/>
        <w:spacing w:lineRule="auto" w:line="360"/>
        <w:ind w:left="2268" w:right="708" w:hanging="0"/>
        <w:jc w:val="both"/>
        <w:rPr>
          <w:b/>
          <w:b/>
          <w:sz w:val="20"/>
          <w:szCs w:val="20"/>
        </w:rPr>
      </w:pPr>
      <w:r>
        <w:rPr>
          <w:b/>
          <w:sz w:val="20"/>
          <w:szCs w:val="20"/>
        </w:rPr>
        <w:t>4.7.3. Piso em Cerâmica 40cmx40cm.................................................................................59</w:t>
      </w:r>
    </w:p>
    <w:p>
      <w:pPr>
        <w:pStyle w:val="Normal"/>
        <w:spacing w:lineRule="auto" w:line="360"/>
        <w:ind w:left="2268" w:right="708" w:hanging="0"/>
        <w:jc w:val="both"/>
        <w:rPr>
          <w:b/>
          <w:b/>
          <w:sz w:val="20"/>
          <w:szCs w:val="20"/>
        </w:rPr>
      </w:pPr>
      <w:r>
        <w:rPr>
          <w:b/>
          <w:sz w:val="20"/>
          <w:szCs w:val="20"/>
        </w:rPr>
        <w:t>4.7.4. Piso em Cerâmica 60cmx60cm.................................................................................60</w:t>
      </w:r>
    </w:p>
    <w:p>
      <w:pPr>
        <w:pStyle w:val="Normal"/>
        <w:spacing w:lineRule="auto" w:line="360"/>
        <w:ind w:left="2268" w:right="708" w:hanging="0"/>
        <w:jc w:val="both"/>
        <w:rPr>
          <w:b/>
          <w:b/>
          <w:sz w:val="20"/>
          <w:szCs w:val="20"/>
        </w:rPr>
      </w:pPr>
      <w:r>
        <w:rPr>
          <w:b/>
          <w:sz w:val="20"/>
          <w:szCs w:val="20"/>
        </w:rPr>
        <w:t>4.7.5. Soleira em Granito.....................................................................................................61</w:t>
      </w:r>
    </w:p>
    <w:p>
      <w:pPr>
        <w:pStyle w:val="Normal"/>
        <w:spacing w:lineRule="auto" w:line="360"/>
        <w:ind w:left="2268" w:right="708" w:hanging="0"/>
        <w:jc w:val="both"/>
        <w:rPr>
          <w:b/>
          <w:b/>
          <w:sz w:val="20"/>
          <w:szCs w:val="20"/>
        </w:rPr>
      </w:pPr>
      <w:r>
        <w:rPr>
          <w:b/>
          <w:sz w:val="20"/>
          <w:szCs w:val="20"/>
        </w:rPr>
        <w:t>4.7.6. Piso em Concreto Desempenado.............................................................................62</w:t>
      </w:r>
    </w:p>
    <w:p>
      <w:pPr>
        <w:pStyle w:val="Normal"/>
        <w:spacing w:lineRule="auto" w:line="360"/>
        <w:ind w:left="2268" w:right="708" w:hanging="0"/>
        <w:jc w:val="both"/>
        <w:rPr>
          <w:b/>
          <w:b/>
          <w:sz w:val="20"/>
          <w:szCs w:val="20"/>
        </w:rPr>
      </w:pPr>
      <w:r>
        <w:rPr>
          <w:b/>
          <w:sz w:val="20"/>
          <w:szCs w:val="20"/>
        </w:rPr>
        <w:t>4.7.7. Piso em Bloco Intertravados de Concreto...............................................................63</w:t>
      </w:r>
    </w:p>
    <w:p>
      <w:pPr>
        <w:pStyle w:val="Normal"/>
        <w:spacing w:lineRule="auto" w:line="360"/>
        <w:ind w:left="2268" w:right="708" w:hanging="0"/>
        <w:jc w:val="both"/>
        <w:rPr>
          <w:b/>
          <w:b/>
          <w:sz w:val="20"/>
          <w:szCs w:val="20"/>
        </w:rPr>
      </w:pPr>
      <w:r>
        <w:rPr>
          <w:b/>
          <w:sz w:val="20"/>
          <w:szCs w:val="20"/>
        </w:rPr>
        <w:t>4.7.8. Piso em Areia filtrada ou Grama Sintética...............................................................63</w:t>
      </w:r>
    </w:p>
    <w:p>
      <w:pPr>
        <w:pStyle w:val="Normal"/>
        <w:spacing w:lineRule="auto" w:line="360"/>
        <w:ind w:left="2268" w:right="708" w:hanging="0"/>
        <w:jc w:val="both"/>
        <w:rPr>
          <w:b/>
          <w:b/>
          <w:sz w:val="20"/>
          <w:szCs w:val="20"/>
        </w:rPr>
      </w:pPr>
      <w:r>
        <w:rPr>
          <w:b/>
          <w:sz w:val="20"/>
          <w:szCs w:val="20"/>
        </w:rPr>
        <w:t>4.7.9. Piso Tátil – Direcional e de Alerta.............................................................................64</w:t>
      </w:r>
    </w:p>
    <w:p>
      <w:pPr>
        <w:pStyle w:val="Normal"/>
        <w:spacing w:lineRule="auto" w:line="360"/>
        <w:ind w:left="2268" w:right="708" w:hanging="0"/>
        <w:jc w:val="both"/>
        <w:rPr>
          <w:b/>
          <w:b/>
          <w:sz w:val="20"/>
          <w:szCs w:val="20"/>
        </w:rPr>
      </w:pPr>
      <w:r>
        <w:rPr>
          <w:b/>
          <w:sz w:val="20"/>
          <w:szCs w:val="20"/>
        </w:rPr>
        <w:t>4.7.10. Plantio de Grama Esmeralda em Placas................................................................66</w:t>
      </w:r>
    </w:p>
    <w:p>
      <w:pPr>
        <w:pStyle w:val="Normal"/>
        <w:spacing w:lineRule="auto" w:line="360"/>
        <w:ind w:left="2268" w:right="708" w:hanging="0"/>
        <w:jc w:val="both"/>
        <w:rPr>
          <w:b/>
          <w:b/>
          <w:sz w:val="20"/>
          <w:szCs w:val="20"/>
        </w:rPr>
      </w:pPr>
      <w:r>
        <w:rPr>
          <w:b/>
          <w:sz w:val="20"/>
          <w:szCs w:val="20"/>
        </w:rPr>
        <w:t>4.7.11. Meio Fio de Concreto Pré-moldado........................................................................66</w:t>
      </w:r>
    </w:p>
    <w:p>
      <w:pPr>
        <w:pStyle w:val="Normal"/>
        <w:spacing w:lineRule="auto" w:line="360"/>
        <w:ind w:left="1985" w:right="708" w:hanging="0"/>
        <w:jc w:val="both"/>
        <w:rPr>
          <w:b/>
          <w:b/>
          <w:sz w:val="20"/>
          <w:szCs w:val="20"/>
        </w:rPr>
      </w:pPr>
      <w:r>
        <w:rPr>
          <w:b/>
          <w:sz w:val="20"/>
          <w:szCs w:val="20"/>
        </w:rPr>
        <w:t>4.8. LOUÇAS, METAIS E COMPLEMENTOS............................................................................66</w:t>
      </w:r>
    </w:p>
    <w:p>
      <w:pPr>
        <w:pStyle w:val="Normal"/>
        <w:spacing w:lineRule="auto" w:line="360"/>
        <w:ind w:left="2268" w:right="708" w:hanging="0"/>
        <w:jc w:val="both"/>
        <w:rPr>
          <w:b/>
          <w:b/>
          <w:sz w:val="20"/>
          <w:szCs w:val="20"/>
        </w:rPr>
      </w:pPr>
      <w:r>
        <w:rPr>
          <w:b/>
          <w:sz w:val="20"/>
          <w:szCs w:val="20"/>
        </w:rPr>
        <w:t>4.8.1. Louças.........................................................................................................................66</w:t>
      </w:r>
    </w:p>
    <w:p>
      <w:pPr>
        <w:pStyle w:val="Normal"/>
        <w:spacing w:lineRule="auto" w:line="360"/>
        <w:ind w:left="2268" w:right="708" w:hanging="0"/>
        <w:jc w:val="both"/>
        <w:rPr>
          <w:b/>
          <w:b/>
          <w:sz w:val="20"/>
          <w:szCs w:val="20"/>
        </w:rPr>
      </w:pPr>
      <w:r>
        <w:rPr>
          <w:b/>
          <w:sz w:val="20"/>
          <w:szCs w:val="20"/>
        </w:rPr>
        <w:t>4.8.2. Metais/Plásticos.........................................................................................................67</w:t>
      </w:r>
    </w:p>
    <w:p>
      <w:pPr>
        <w:pStyle w:val="Normal"/>
        <w:spacing w:lineRule="auto" w:line="360"/>
        <w:ind w:left="2268" w:right="708" w:hanging="0"/>
        <w:jc w:val="both"/>
        <w:rPr>
          <w:b/>
          <w:b/>
          <w:sz w:val="20"/>
          <w:szCs w:val="20"/>
        </w:rPr>
      </w:pPr>
      <w:r>
        <w:rPr>
          <w:b/>
          <w:sz w:val="20"/>
          <w:szCs w:val="20"/>
        </w:rPr>
        <w:t>4.8.3. Bancada, Prateleiras, Divisórias e Peitoris em Granito..........................................67</w:t>
      </w:r>
    </w:p>
    <w:p>
      <w:pPr>
        <w:pStyle w:val="Normal"/>
        <w:spacing w:lineRule="auto" w:line="360"/>
        <w:ind w:left="2268" w:right="708" w:hanging="0"/>
        <w:jc w:val="both"/>
        <w:rPr>
          <w:b/>
          <w:b/>
          <w:sz w:val="20"/>
          <w:szCs w:val="20"/>
        </w:rPr>
      </w:pPr>
      <w:r>
        <w:rPr>
          <w:b/>
          <w:sz w:val="20"/>
          <w:szCs w:val="20"/>
        </w:rPr>
        <w:t>4.8.4. Escaninho e Prateleiras em MDF Revestido............................................................68</w:t>
      </w:r>
    </w:p>
    <w:p>
      <w:pPr>
        <w:pStyle w:val="Normal"/>
        <w:spacing w:lineRule="auto" w:line="360"/>
        <w:ind w:left="2268" w:right="708" w:hanging="0"/>
        <w:jc w:val="both"/>
        <w:rPr>
          <w:b/>
          <w:b/>
          <w:sz w:val="20"/>
          <w:szCs w:val="20"/>
        </w:rPr>
      </w:pPr>
      <w:r>
        <w:rPr>
          <w:b/>
          <w:sz w:val="20"/>
          <w:szCs w:val="20"/>
        </w:rPr>
        <w:t>4.8.5. Castelo d’água............................................................................................................69</w:t>
      </w:r>
    </w:p>
    <w:p>
      <w:pPr>
        <w:pStyle w:val="Normal"/>
        <w:spacing w:lineRule="auto" w:line="360"/>
        <w:ind w:left="2268" w:right="708" w:hanging="0"/>
        <w:jc w:val="both"/>
        <w:rPr>
          <w:b/>
          <w:b/>
          <w:sz w:val="20"/>
          <w:szCs w:val="20"/>
        </w:rPr>
      </w:pPr>
      <w:r>
        <w:rPr>
          <w:b/>
          <w:sz w:val="20"/>
          <w:szCs w:val="20"/>
        </w:rPr>
        <w:t>4.8.6. Mastros para Bandeira...............................................................................................69</w:t>
      </w:r>
    </w:p>
    <w:p>
      <w:pPr>
        <w:pStyle w:val="Normal"/>
        <w:spacing w:lineRule="auto" w:line="360"/>
        <w:ind w:left="1985" w:right="708" w:hanging="0"/>
        <w:jc w:val="both"/>
        <w:rPr>
          <w:b/>
          <w:b/>
          <w:sz w:val="20"/>
          <w:szCs w:val="20"/>
        </w:rPr>
      </w:pPr>
      <w:r>
        <w:rPr>
          <w:b/>
          <w:sz w:val="20"/>
          <w:szCs w:val="20"/>
        </w:rPr>
        <w:t>4.9. PAISAGISMO E ÁREAS EXTERNAS.................................................................................70</w:t>
      </w:r>
    </w:p>
    <w:p>
      <w:pPr>
        <w:pStyle w:val="Normal"/>
        <w:spacing w:lineRule="auto" w:line="360"/>
        <w:ind w:left="2268" w:right="708" w:hanging="0"/>
        <w:jc w:val="both"/>
        <w:rPr>
          <w:b/>
          <w:b/>
          <w:sz w:val="20"/>
          <w:szCs w:val="20"/>
        </w:rPr>
      </w:pPr>
      <w:r>
        <w:rPr>
          <w:b/>
          <w:sz w:val="20"/>
          <w:szCs w:val="20"/>
        </w:rPr>
        <w:t>4.9.1. Forração de Grama ...................................................................................................70</w:t>
      </w:r>
    </w:p>
    <w:p>
      <w:pPr>
        <w:pStyle w:val="Normal"/>
        <w:spacing w:lineRule="auto" w:line="360"/>
        <w:ind w:left="2268"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5. HIDRÁULICA...............................................................................................................................71</w:t>
      </w:r>
    </w:p>
    <w:p>
      <w:pPr>
        <w:pStyle w:val="Normal"/>
        <w:spacing w:lineRule="auto" w:line="360"/>
        <w:ind w:left="1985" w:right="708" w:hanging="0"/>
        <w:jc w:val="both"/>
        <w:rPr>
          <w:b/>
          <w:b/>
          <w:sz w:val="20"/>
          <w:szCs w:val="20"/>
        </w:rPr>
      </w:pPr>
      <w:r>
        <w:rPr>
          <w:b/>
          <w:sz w:val="20"/>
          <w:szCs w:val="20"/>
        </w:rPr>
        <w:t>5.1. INSTALAÇÕES DE ÁGUA FRIA.........................................................................................72</w:t>
      </w:r>
    </w:p>
    <w:p>
      <w:pPr>
        <w:pStyle w:val="Normal"/>
        <w:spacing w:lineRule="auto" w:line="360"/>
        <w:ind w:left="2268" w:right="708" w:hanging="0"/>
        <w:jc w:val="both"/>
        <w:rPr>
          <w:b/>
          <w:b/>
          <w:sz w:val="20"/>
          <w:szCs w:val="20"/>
        </w:rPr>
      </w:pPr>
      <w:r>
        <w:rPr>
          <w:b/>
          <w:sz w:val="20"/>
          <w:szCs w:val="20"/>
        </w:rPr>
        <w:t>5.1.1. Sistema de Abastecimento........................................................................................72</w:t>
      </w:r>
    </w:p>
    <w:p>
      <w:pPr>
        <w:pStyle w:val="Normal"/>
        <w:spacing w:lineRule="auto" w:line="360"/>
        <w:ind w:left="2268" w:right="708" w:hanging="0"/>
        <w:jc w:val="both"/>
        <w:rPr>
          <w:b/>
          <w:b/>
          <w:sz w:val="20"/>
          <w:szCs w:val="20"/>
        </w:rPr>
      </w:pPr>
      <w:r>
        <w:rPr>
          <w:b/>
          <w:sz w:val="20"/>
          <w:szCs w:val="20"/>
        </w:rPr>
        <w:t>5.1.2. Ramal Predial..............................................................................................................72</w:t>
      </w:r>
    </w:p>
    <w:p>
      <w:pPr>
        <w:pStyle w:val="Normal"/>
        <w:spacing w:lineRule="auto" w:line="360"/>
        <w:ind w:left="2268" w:right="708" w:hanging="0"/>
        <w:jc w:val="both"/>
        <w:rPr>
          <w:b/>
          <w:b/>
          <w:sz w:val="20"/>
          <w:szCs w:val="20"/>
        </w:rPr>
      </w:pPr>
      <w:r>
        <w:rPr>
          <w:b/>
          <w:sz w:val="20"/>
          <w:szCs w:val="20"/>
        </w:rPr>
        <w:t>5.1.3. Reservatório...............................................................................................................73</w:t>
      </w:r>
    </w:p>
    <w:p>
      <w:pPr>
        <w:pStyle w:val="Normal"/>
        <w:spacing w:lineRule="auto" w:line="360"/>
        <w:ind w:left="2268" w:right="708" w:hanging="0"/>
        <w:jc w:val="both"/>
        <w:rPr>
          <w:b/>
          <w:b/>
          <w:sz w:val="20"/>
          <w:szCs w:val="20"/>
        </w:rPr>
      </w:pPr>
      <w:r>
        <w:rPr>
          <w:b/>
          <w:sz w:val="20"/>
          <w:szCs w:val="20"/>
        </w:rPr>
        <w:t>5.1.4. Materiais e Processo Executivo................................................................................73</w:t>
      </w:r>
    </w:p>
    <w:p>
      <w:pPr>
        <w:pStyle w:val="Normal"/>
        <w:spacing w:lineRule="auto" w:line="360"/>
        <w:ind w:left="2268" w:right="708" w:hanging="0"/>
        <w:jc w:val="both"/>
        <w:rPr>
          <w:b/>
          <w:b/>
          <w:sz w:val="20"/>
          <w:szCs w:val="20"/>
        </w:rPr>
      </w:pPr>
      <w:r>
        <w:rPr>
          <w:b/>
          <w:sz w:val="20"/>
          <w:szCs w:val="20"/>
        </w:rPr>
        <w:t>5.1.5. Normas Técnicas Relacionadas...............................................................................78</w:t>
      </w:r>
    </w:p>
    <w:p>
      <w:pPr>
        <w:pStyle w:val="Normal"/>
        <w:spacing w:lineRule="auto" w:line="360"/>
        <w:ind w:left="1985" w:right="708" w:hanging="0"/>
        <w:jc w:val="both"/>
        <w:rPr>
          <w:b/>
          <w:b/>
          <w:sz w:val="20"/>
          <w:szCs w:val="20"/>
        </w:rPr>
      </w:pPr>
      <w:r>
        <w:rPr>
          <w:b/>
          <w:sz w:val="20"/>
          <w:szCs w:val="20"/>
        </w:rPr>
        <w:t>5.2. INSTALAÇÕES DE ÁGUAS PLUVIAIS..............................................................................79</w:t>
      </w:r>
    </w:p>
    <w:p>
      <w:pPr>
        <w:pStyle w:val="Normal"/>
        <w:spacing w:lineRule="auto" w:line="360"/>
        <w:ind w:left="2268" w:right="708" w:hanging="0"/>
        <w:jc w:val="both"/>
        <w:rPr>
          <w:b/>
          <w:b/>
          <w:sz w:val="20"/>
          <w:szCs w:val="20"/>
        </w:rPr>
      </w:pPr>
      <w:r>
        <w:rPr>
          <w:b/>
          <w:sz w:val="20"/>
          <w:szCs w:val="20"/>
        </w:rPr>
        <w:t>5.2.1. Materiais e Processo Executivo................................................................................80</w:t>
      </w:r>
    </w:p>
    <w:p>
      <w:pPr>
        <w:pStyle w:val="Normal"/>
        <w:spacing w:lineRule="auto" w:line="360"/>
        <w:ind w:left="2268" w:right="708" w:hanging="0"/>
        <w:jc w:val="both"/>
        <w:rPr>
          <w:b/>
          <w:b/>
          <w:sz w:val="20"/>
          <w:szCs w:val="20"/>
        </w:rPr>
      </w:pPr>
      <w:r>
        <w:rPr>
          <w:b/>
          <w:sz w:val="20"/>
          <w:szCs w:val="20"/>
        </w:rPr>
        <w:t>5.2.2. Normas Técnicas Relacionadas...............................................................................83</w:t>
      </w:r>
    </w:p>
    <w:p>
      <w:pPr>
        <w:pStyle w:val="Normal"/>
        <w:tabs>
          <w:tab w:val="left" w:pos="1843" w:leader="none"/>
        </w:tabs>
        <w:spacing w:lineRule="auto" w:line="360"/>
        <w:ind w:left="1985" w:right="708" w:hanging="0"/>
        <w:jc w:val="both"/>
        <w:rPr>
          <w:b/>
          <w:b/>
          <w:sz w:val="20"/>
          <w:szCs w:val="20"/>
        </w:rPr>
      </w:pPr>
      <w:r>
        <w:rPr>
          <w:b/>
          <w:sz w:val="20"/>
          <w:szCs w:val="20"/>
        </w:rPr>
        <w:t>5.3. INSTALAÇÕES DE ESGOTO SANITÁRIO.........................................................................83</w:t>
      </w:r>
    </w:p>
    <w:p>
      <w:pPr>
        <w:pStyle w:val="Normal"/>
        <w:spacing w:lineRule="auto" w:line="360"/>
        <w:ind w:left="2268" w:right="708" w:hanging="0"/>
        <w:jc w:val="both"/>
        <w:rPr>
          <w:b/>
          <w:b/>
          <w:sz w:val="20"/>
          <w:szCs w:val="20"/>
        </w:rPr>
      </w:pPr>
      <w:r>
        <w:rPr>
          <w:b/>
          <w:sz w:val="20"/>
          <w:szCs w:val="20"/>
        </w:rPr>
        <w:t>5.3.1.Subsistema de Coleta e Transporte..........................................................................84</w:t>
      </w:r>
    </w:p>
    <w:p>
      <w:pPr>
        <w:pStyle w:val="Normal"/>
        <w:spacing w:lineRule="auto" w:line="360"/>
        <w:ind w:left="2268" w:right="708" w:hanging="0"/>
        <w:jc w:val="both"/>
        <w:rPr>
          <w:b/>
          <w:b/>
          <w:sz w:val="20"/>
          <w:szCs w:val="20"/>
        </w:rPr>
      </w:pPr>
      <w:r>
        <w:rPr>
          <w:b/>
          <w:sz w:val="20"/>
          <w:szCs w:val="20"/>
        </w:rPr>
        <w:t>5.3.2. Subsistema de Ventilação.........................................................................................84</w:t>
      </w:r>
    </w:p>
    <w:p>
      <w:pPr>
        <w:pStyle w:val="Normal"/>
        <w:spacing w:lineRule="auto" w:line="360"/>
        <w:ind w:left="2268" w:right="708" w:hanging="0"/>
        <w:jc w:val="both"/>
        <w:rPr>
          <w:b/>
          <w:b/>
          <w:sz w:val="20"/>
          <w:szCs w:val="20"/>
        </w:rPr>
      </w:pPr>
      <w:r>
        <w:rPr>
          <w:b/>
          <w:sz w:val="20"/>
          <w:szCs w:val="20"/>
        </w:rPr>
        <w:t>5.3.3. Materiais e Processo Executivo................................................................................84</w:t>
      </w:r>
    </w:p>
    <w:p>
      <w:pPr>
        <w:pStyle w:val="Normal"/>
        <w:spacing w:lineRule="auto" w:line="360"/>
        <w:ind w:left="2268" w:right="708" w:hanging="0"/>
        <w:jc w:val="both"/>
        <w:rPr>
          <w:b/>
          <w:b/>
          <w:sz w:val="20"/>
          <w:szCs w:val="20"/>
        </w:rPr>
      </w:pPr>
      <w:r>
        <w:rPr>
          <w:b/>
          <w:sz w:val="20"/>
          <w:szCs w:val="20"/>
        </w:rPr>
        <w:t>5.3.4. Solução Individual de Destinação de Esgotos Sanitários.....................................88</w:t>
      </w:r>
    </w:p>
    <w:p>
      <w:pPr>
        <w:pStyle w:val="Normal"/>
        <w:spacing w:lineRule="auto" w:line="360"/>
        <w:ind w:left="2268" w:right="708" w:hanging="0"/>
        <w:jc w:val="both"/>
        <w:rPr>
          <w:b/>
          <w:b/>
          <w:sz w:val="20"/>
          <w:szCs w:val="20"/>
        </w:rPr>
      </w:pPr>
      <w:r>
        <w:rPr>
          <w:b/>
          <w:sz w:val="20"/>
          <w:szCs w:val="20"/>
        </w:rPr>
        <w:t>5.3.5. Normas Técnicas Relacionadas...............................................................................89</w:t>
      </w:r>
    </w:p>
    <w:p>
      <w:pPr>
        <w:pStyle w:val="Normal"/>
        <w:spacing w:lineRule="auto" w:line="360"/>
        <w:ind w:left="1985" w:right="708" w:hanging="0"/>
        <w:jc w:val="both"/>
        <w:rPr>
          <w:b/>
          <w:b/>
          <w:sz w:val="20"/>
          <w:szCs w:val="20"/>
        </w:rPr>
      </w:pPr>
      <w:r>
        <w:rPr>
          <w:b/>
          <w:sz w:val="20"/>
          <w:szCs w:val="20"/>
        </w:rPr>
        <w:t>5.4. INSTALAÇÕES DE GÁS COMBUSTÍVEL..........................................................................90</w:t>
      </w:r>
    </w:p>
    <w:p>
      <w:pPr>
        <w:pStyle w:val="Normal"/>
        <w:spacing w:lineRule="auto" w:line="360"/>
        <w:ind w:left="2268" w:right="708" w:hanging="0"/>
        <w:jc w:val="both"/>
        <w:rPr>
          <w:b/>
          <w:b/>
          <w:sz w:val="20"/>
          <w:szCs w:val="20"/>
        </w:rPr>
      </w:pPr>
      <w:r>
        <w:rPr>
          <w:b/>
          <w:sz w:val="20"/>
          <w:szCs w:val="20"/>
        </w:rPr>
        <w:t>5.4.1. Materiais e Processo Executivo................................................................................90</w:t>
      </w:r>
    </w:p>
    <w:p>
      <w:pPr>
        <w:pStyle w:val="Normal"/>
        <w:spacing w:lineRule="auto" w:line="360"/>
        <w:ind w:left="2268" w:right="708" w:hanging="0"/>
        <w:jc w:val="both"/>
        <w:rPr>
          <w:b/>
          <w:b/>
          <w:sz w:val="20"/>
          <w:szCs w:val="20"/>
        </w:rPr>
      </w:pPr>
      <w:r>
        <w:rPr>
          <w:b/>
          <w:sz w:val="20"/>
          <w:szCs w:val="20"/>
        </w:rPr>
        <w:t>5.4.2. Normas Técnicas Relacionadas...............................................................................93</w:t>
      </w:r>
    </w:p>
    <w:p>
      <w:pPr>
        <w:pStyle w:val="Normal"/>
        <w:spacing w:lineRule="auto" w:line="360"/>
        <w:ind w:left="1985" w:right="708" w:hanging="0"/>
        <w:jc w:val="both"/>
        <w:rPr>
          <w:b/>
          <w:b/>
          <w:sz w:val="20"/>
          <w:szCs w:val="20"/>
        </w:rPr>
      </w:pPr>
      <w:r>
        <w:rPr>
          <w:b/>
          <w:sz w:val="20"/>
          <w:szCs w:val="20"/>
        </w:rPr>
        <w:t>5.5. SISTEMA DE PROTEÇÃO CONTRA INCÊNDIO...............................................................93</w:t>
      </w:r>
    </w:p>
    <w:p>
      <w:pPr>
        <w:pStyle w:val="Normal"/>
        <w:spacing w:lineRule="auto" w:line="360"/>
        <w:ind w:left="2268" w:right="708" w:hanging="0"/>
        <w:jc w:val="both"/>
        <w:rPr>
          <w:b/>
          <w:b/>
          <w:sz w:val="20"/>
          <w:szCs w:val="20"/>
        </w:rPr>
      </w:pPr>
      <w:r>
        <w:rPr>
          <w:b/>
          <w:sz w:val="20"/>
          <w:szCs w:val="20"/>
        </w:rPr>
        <w:t>5.5.1. Materiais e Processo Executivo...............................................................................94</w:t>
      </w:r>
    </w:p>
    <w:p>
      <w:pPr>
        <w:pStyle w:val="Normal"/>
        <w:spacing w:lineRule="auto" w:line="360"/>
        <w:ind w:left="2268" w:right="708" w:hanging="0"/>
        <w:jc w:val="both"/>
        <w:rPr>
          <w:b/>
          <w:b/>
          <w:sz w:val="20"/>
          <w:szCs w:val="20"/>
        </w:rPr>
      </w:pPr>
      <w:r>
        <w:rPr>
          <w:b/>
          <w:sz w:val="20"/>
          <w:szCs w:val="20"/>
        </w:rPr>
        <w:t>5.5.2. Normas Técnicas Relacionas...................................................................................97</w:t>
      </w:r>
    </w:p>
    <w:p>
      <w:pPr>
        <w:pStyle w:val="Normal"/>
        <w:spacing w:lineRule="auto" w:line="360"/>
        <w:ind w:left="2268"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6.</w:t>
        <w:tab/>
        <w:t>ELÉTRICA..............................................................................................................................99</w:t>
      </w:r>
    </w:p>
    <w:p>
      <w:pPr>
        <w:pStyle w:val="Normal"/>
        <w:spacing w:lineRule="auto" w:line="360"/>
        <w:ind w:left="1985" w:right="708" w:hanging="0"/>
        <w:jc w:val="both"/>
        <w:rPr>
          <w:b/>
          <w:b/>
          <w:sz w:val="20"/>
          <w:szCs w:val="20"/>
        </w:rPr>
      </w:pPr>
      <w:r>
        <w:rPr>
          <w:b/>
          <w:sz w:val="20"/>
          <w:szCs w:val="20"/>
        </w:rPr>
        <w:t>6.1. INSTALAÇÕES ELÉTRICAS............................................................................................100</w:t>
      </w:r>
    </w:p>
    <w:p>
      <w:pPr>
        <w:pStyle w:val="Normal"/>
        <w:spacing w:lineRule="auto" w:line="360"/>
        <w:ind w:left="2268" w:right="708" w:hanging="0"/>
        <w:jc w:val="both"/>
        <w:rPr>
          <w:b/>
          <w:b/>
          <w:sz w:val="20"/>
          <w:szCs w:val="20"/>
        </w:rPr>
      </w:pPr>
      <w:r>
        <w:rPr>
          <w:b/>
          <w:sz w:val="20"/>
          <w:szCs w:val="20"/>
        </w:rPr>
        <w:t>6.1.1. Materiais e Processo Executivo..............................................................................101</w:t>
      </w:r>
    </w:p>
    <w:p>
      <w:pPr>
        <w:pStyle w:val="Normal"/>
        <w:spacing w:lineRule="auto" w:line="360"/>
        <w:ind w:left="2268" w:right="708" w:hanging="0"/>
        <w:jc w:val="both"/>
        <w:rPr>
          <w:b/>
          <w:b/>
          <w:sz w:val="20"/>
          <w:szCs w:val="20"/>
        </w:rPr>
      </w:pPr>
      <w:r>
        <w:rPr>
          <w:b/>
          <w:sz w:val="20"/>
          <w:szCs w:val="20"/>
        </w:rPr>
        <w:t>6.1.2. Normas Técnicas Relacionadas.............................................................................106</w:t>
      </w:r>
    </w:p>
    <w:p>
      <w:pPr>
        <w:pStyle w:val="Normal"/>
        <w:spacing w:lineRule="auto" w:line="360"/>
        <w:ind w:left="1985" w:right="708" w:hanging="0"/>
        <w:jc w:val="both"/>
        <w:rPr>
          <w:b/>
          <w:b/>
          <w:sz w:val="20"/>
          <w:szCs w:val="20"/>
        </w:rPr>
      </w:pPr>
      <w:r>
        <w:rPr>
          <w:b/>
          <w:sz w:val="20"/>
          <w:szCs w:val="20"/>
        </w:rPr>
        <w:t>6.2. INSTALAÇÕES DE CLIMATIZAÇÃO...............................................................................108</w:t>
      </w:r>
    </w:p>
    <w:p>
      <w:pPr>
        <w:pStyle w:val="Normal"/>
        <w:spacing w:lineRule="auto" w:line="360"/>
        <w:ind w:left="2268" w:right="708" w:hanging="0"/>
        <w:jc w:val="both"/>
        <w:rPr>
          <w:b/>
          <w:b/>
          <w:sz w:val="20"/>
          <w:szCs w:val="20"/>
        </w:rPr>
      </w:pPr>
      <w:r>
        <w:rPr>
          <w:b/>
          <w:sz w:val="20"/>
          <w:szCs w:val="20"/>
        </w:rPr>
        <w:t>6.2.1. Materiais e Processo Executivo..............................................................................108</w:t>
      </w:r>
    </w:p>
    <w:p>
      <w:pPr>
        <w:pStyle w:val="Normal"/>
        <w:spacing w:lineRule="auto" w:line="360"/>
        <w:ind w:left="2268" w:right="708" w:hanging="0"/>
        <w:jc w:val="both"/>
        <w:rPr>
          <w:b/>
          <w:b/>
          <w:sz w:val="20"/>
          <w:szCs w:val="20"/>
        </w:rPr>
      </w:pPr>
      <w:r>
        <w:rPr>
          <w:b/>
          <w:sz w:val="20"/>
          <w:szCs w:val="20"/>
        </w:rPr>
        <w:t>6.2.2. Normas Técnicas Relacionadas.............................................................................110</w:t>
      </w:r>
    </w:p>
    <w:p>
      <w:pPr>
        <w:pStyle w:val="Normal"/>
        <w:spacing w:lineRule="auto" w:line="360"/>
        <w:ind w:left="1985" w:right="708" w:hanging="0"/>
        <w:jc w:val="both"/>
        <w:rPr>
          <w:b/>
          <w:b/>
          <w:sz w:val="20"/>
          <w:szCs w:val="20"/>
        </w:rPr>
      </w:pPr>
      <w:r>
        <w:rPr>
          <w:b/>
          <w:sz w:val="20"/>
          <w:szCs w:val="20"/>
        </w:rPr>
        <w:t>6.3. INSTALAÇÕES DE CABEAMENTO ESTRUTURADO....................................................110</w:t>
      </w:r>
    </w:p>
    <w:p>
      <w:pPr>
        <w:pStyle w:val="Normal"/>
        <w:spacing w:lineRule="auto" w:line="360"/>
        <w:ind w:left="2268" w:right="708" w:hanging="0"/>
        <w:jc w:val="both"/>
        <w:rPr>
          <w:b/>
          <w:b/>
          <w:sz w:val="20"/>
          <w:szCs w:val="20"/>
        </w:rPr>
      </w:pPr>
      <w:r>
        <w:rPr>
          <w:b/>
          <w:sz w:val="20"/>
          <w:szCs w:val="20"/>
        </w:rPr>
        <w:t>6.3.1. Materiais e Processo Executivo..............................................................................112</w:t>
      </w:r>
    </w:p>
    <w:p>
      <w:pPr>
        <w:pStyle w:val="Normal"/>
        <w:spacing w:lineRule="auto" w:line="360"/>
        <w:ind w:left="2268" w:right="708" w:hanging="0"/>
        <w:jc w:val="both"/>
        <w:rPr>
          <w:b/>
          <w:b/>
          <w:sz w:val="20"/>
          <w:szCs w:val="20"/>
        </w:rPr>
      </w:pPr>
      <w:r>
        <w:rPr>
          <w:b/>
          <w:sz w:val="20"/>
          <w:szCs w:val="20"/>
        </w:rPr>
        <w:t>6.3.2. Ligações de Rede.....................................................................................................113</w:t>
      </w:r>
    </w:p>
    <w:p>
      <w:pPr>
        <w:pStyle w:val="Normal"/>
        <w:spacing w:lineRule="auto" w:line="360"/>
        <w:ind w:left="2268" w:right="708" w:hanging="0"/>
        <w:jc w:val="both"/>
        <w:rPr>
          <w:b/>
          <w:b/>
          <w:sz w:val="20"/>
          <w:szCs w:val="20"/>
        </w:rPr>
      </w:pPr>
      <w:r>
        <w:rPr>
          <w:b/>
          <w:sz w:val="20"/>
          <w:szCs w:val="20"/>
        </w:rPr>
        <w:t>6.3.3. Conexões com a Internet....................................................................................114</w:t>
      </w:r>
    </w:p>
    <w:p>
      <w:pPr>
        <w:pStyle w:val="Normal"/>
        <w:spacing w:lineRule="auto" w:line="360"/>
        <w:ind w:left="2268" w:right="708" w:hanging="0"/>
        <w:jc w:val="both"/>
        <w:rPr>
          <w:b/>
          <w:b/>
          <w:sz w:val="20"/>
          <w:szCs w:val="20"/>
        </w:rPr>
      </w:pPr>
      <w:r>
        <w:rPr>
          <w:b/>
          <w:sz w:val="20"/>
          <w:szCs w:val="20"/>
        </w:rPr>
        <w:t>6.3.4. Segurança de Rede..................................................................................................114</w:t>
      </w:r>
    </w:p>
    <w:p>
      <w:pPr>
        <w:pStyle w:val="Normal"/>
        <w:spacing w:lineRule="auto" w:line="360"/>
        <w:ind w:left="2268" w:right="708" w:hanging="0"/>
        <w:jc w:val="both"/>
        <w:rPr>
          <w:b/>
          <w:b/>
          <w:sz w:val="20"/>
          <w:szCs w:val="20"/>
        </w:rPr>
      </w:pPr>
      <w:r>
        <w:rPr>
          <w:b/>
          <w:sz w:val="20"/>
          <w:szCs w:val="20"/>
        </w:rPr>
        <w:t>6.3.5. Opcional Wireless Access Point.............................................................................114</w:t>
      </w:r>
    </w:p>
    <w:p>
      <w:pPr>
        <w:pStyle w:val="Normal"/>
        <w:spacing w:lineRule="auto" w:line="360"/>
        <w:ind w:left="2268" w:right="708" w:hanging="0"/>
        <w:jc w:val="both"/>
        <w:rPr>
          <w:b/>
          <w:b/>
          <w:sz w:val="20"/>
          <w:szCs w:val="20"/>
        </w:rPr>
      </w:pPr>
      <w:r>
        <w:rPr>
          <w:b/>
          <w:sz w:val="20"/>
          <w:szCs w:val="20"/>
        </w:rPr>
        <w:t>6.3.6. Ligações de TV........................................................................................................115</w:t>
      </w:r>
    </w:p>
    <w:p>
      <w:pPr>
        <w:pStyle w:val="Normal"/>
        <w:spacing w:lineRule="auto" w:line="360"/>
        <w:ind w:left="2268" w:right="708" w:hanging="0"/>
        <w:jc w:val="both"/>
        <w:rPr>
          <w:b/>
          <w:b/>
          <w:sz w:val="20"/>
          <w:szCs w:val="20"/>
        </w:rPr>
      </w:pPr>
      <w:r>
        <w:rPr>
          <w:b/>
          <w:sz w:val="20"/>
          <w:szCs w:val="20"/>
        </w:rPr>
        <w:t>6.3.7. Normas Técnicas Relacionadas.............................................................................115</w:t>
      </w:r>
    </w:p>
    <w:p>
      <w:pPr>
        <w:pStyle w:val="Normal"/>
        <w:tabs>
          <w:tab w:val="left" w:pos="1843" w:leader="none"/>
        </w:tabs>
        <w:spacing w:lineRule="auto" w:line="360"/>
        <w:ind w:left="1985" w:right="708" w:hanging="0"/>
        <w:jc w:val="both"/>
        <w:rPr>
          <w:b/>
          <w:b/>
          <w:sz w:val="20"/>
          <w:szCs w:val="20"/>
        </w:rPr>
      </w:pPr>
      <w:r>
        <w:rPr>
          <w:b/>
          <w:sz w:val="20"/>
          <w:szCs w:val="20"/>
        </w:rPr>
        <w:t>6.4. INSTALAÇÕES DE SISTEMA DE EXAUSTÃO................................................................116</w:t>
      </w:r>
    </w:p>
    <w:p>
      <w:pPr>
        <w:pStyle w:val="Normal"/>
        <w:spacing w:lineRule="auto" w:line="360"/>
        <w:ind w:left="2268" w:right="708" w:hanging="0"/>
        <w:jc w:val="both"/>
        <w:rPr>
          <w:b/>
          <w:b/>
          <w:sz w:val="20"/>
          <w:szCs w:val="20"/>
        </w:rPr>
      </w:pPr>
      <w:r>
        <w:rPr>
          <w:b/>
          <w:sz w:val="20"/>
          <w:szCs w:val="20"/>
        </w:rPr>
        <w:t>6.4.1. Materiais e Processo Executivo..............................................................................116</w:t>
      </w:r>
    </w:p>
    <w:p>
      <w:pPr>
        <w:pStyle w:val="Normal"/>
        <w:spacing w:lineRule="auto" w:line="360"/>
        <w:ind w:left="2268" w:right="708" w:hanging="0"/>
        <w:jc w:val="both"/>
        <w:rPr>
          <w:b/>
          <w:b/>
          <w:sz w:val="20"/>
          <w:szCs w:val="20"/>
        </w:rPr>
      </w:pPr>
      <w:r>
        <w:rPr>
          <w:b/>
          <w:sz w:val="20"/>
          <w:szCs w:val="20"/>
        </w:rPr>
        <w:t>6.4.2. Normas Técnicas Relacionadas.............................................................................118</w:t>
      </w:r>
    </w:p>
    <w:p>
      <w:pPr>
        <w:pStyle w:val="Normal"/>
        <w:spacing w:lineRule="auto" w:line="360"/>
        <w:ind w:left="1985" w:right="708" w:hanging="0"/>
        <w:jc w:val="both"/>
        <w:rPr>
          <w:b/>
          <w:b/>
          <w:sz w:val="20"/>
          <w:szCs w:val="20"/>
        </w:rPr>
      </w:pPr>
      <w:r>
        <w:rPr>
          <w:b/>
          <w:sz w:val="20"/>
          <w:szCs w:val="20"/>
        </w:rPr>
        <w:t>6.5. INSTALAÇÕES DE SISTEMA DE PROTEÇÃO CONTRA DESCARGAS ATMOSFÉRICAS.....................................................................................................................119</w:t>
      </w:r>
    </w:p>
    <w:p>
      <w:pPr>
        <w:pStyle w:val="Normal"/>
        <w:spacing w:lineRule="auto" w:line="360"/>
        <w:ind w:left="2268" w:right="708" w:hanging="0"/>
        <w:jc w:val="both"/>
        <w:rPr>
          <w:b/>
          <w:b/>
          <w:sz w:val="20"/>
          <w:szCs w:val="20"/>
        </w:rPr>
      </w:pPr>
      <w:r>
        <w:rPr>
          <w:b/>
          <w:sz w:val="20"/>
          <w:szCs w:val="20"/>
        </w:rPr>
        <w:t>6.5.1. Materiais e Processo Executivo.............................................................................119</w:t>
      </w:r>
    </w:p>
    <w:p>
      <w:pPr>
        <w:pStyle w:val="Normal"/>
        <w:spacing w:lineRule="auto" w:line="360"/>
        <w:ind w:left="2268" w:right="708" w:hanging="0"/>
        <w:jc w:val="both"/>
        <w:rPr>
          <w:b/>
          <w:b/>
          <w:sz w:val="20"/>
          <w:szCs w:val="20"/>
        </w:rPr>
      </w:pPr>
      <w:r>
        <w:rPr>
          <w:b/>
          <w:sz w:val="20"/>
          <w:szCs w:val="20"/>
        </w:rPr>
        <w:t>6.5.2. Normas Técnicas Relacionadas.............................................................................120</w:t>
      </w:r>
    </w:p>
    <w:p>
      <w:pPr>
        <w:pStyle w:val="Normal"/>
        <w:spacing w:lineRule="auto" w:line="360"/>
        <w:ind w:left="2268"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r>
    </w:p>
    <w:p>
      <w:pPr>
        <w:pStyle w:val="Normal"/>
        <w:spacing w:lineRule="auto" w:line="360"/>
        <w:ind w:left="1701" w:right="708" w:hanging="0"/>
        <w:jc w:val="both"/>
        <w:rPr>
          <w:b/>
          <w:b/>
          <w:sz w:val="20"/>
          <w:szCs w:val="20"/>
        </w:rPr>
      </w:pPr>
      <w:r>
        <w:rPr>
          <w:b/>
          <w:sz w:val="20"/>
          <w:szCs w:val="20"/>
        </w:rPr>
        <w:t>7.</w:t>
        <w:tab/>
        <w:t>ANEXOS.................................................................................................................................121</w:t>
      </w:r>
    </w:p>
    <w:p>
      <w:pPr>
        <w:pStyle w:val="Normal"/>
        <w:tabs>
          <w:tab w:val="left" w:pos="1985" w:leader="none"/>
        </w:tabs>
        <w:spacing w:lineRule="auto" w:line="360"/>
        <w:ind w:left="1985" w:right="708" w:hanging="0"/>
        <w:jc w:val="both"/>
        <w:rPr>
          <w:b/>
          <w:b/>
          <w:sz w:val="20"/>
          <w:szCs w:val="20"/>
        </w:rPr>
      </w:pPr>
      <w:r>
        <w:rPr>
          <w:b/>
          <w:sz w:val="20"/>
          <w:szCs w:val="20"/>
        </w:rPr>
        <w:t>7.1. TABELA DE DIMENSÕES E ÁREAS...............................................................................122</w:t>
      </w:r>
    </w:p>
    <w:p>
      <w:pPr>
        <w:pStyle w:val="Normal"/>
        <w:tabs>
          <w:tab w:val="left" w:pos="1985" w:leader="none"/>
        </w:tabs>
        <w:spacing w:lineRule="auto" w:line="360"/>
        <w:ind w:left="1985" w:right="708" w:hanging="0"/>
        <w:jc w:val="both"/>
        <w:rPr>
          <w:b/>
          <w:b/>
          <w:sz w:val="20"/>
          <w:szCs w:val="20"/>
        </w:rPr>
      </w:pPr>
      <w:r>
        <w:rPr>
          <w:b/>
          <w:sz w:val="20"/>
          <w:szCs w:val="20"/>
        </w:rPr>
        <w:t>7.2.TABELA DE ESPECIFICAÇÕES DE LOUÇAS, ACESSÓRIOS E METAIS.....................124</w:t>
      </w:r>
    </w:p>
    <w:p>
      <w:pPr>
        <w:pStyle w:val="Normal"/>
        <w:tabs>
          <w:tab w:val="left" w:pos="1985" w:leader="none"/>
        </w:tabs>
        <w:spacing w:lineRule="auto" w:line="360"/>
        <w:ind w:left="1985" w:right="708" w:hanging="0"/>
        <w:jc w:val="both"/>
        <w:rPr>
          <w:b/>
          <w:b/>
          <w:sz w:val="20"/>
          <w:szCs w:val="20"/>
        </w:rPr>
      </w:pPr>
      <w:r>
        <w:rPr>
          <w:b/>
          <w:sz w:val="20"/>
          <w:szCs w:val="20"/>
        </w:rPr>
        <w:t>7.3. TABELA DE ESQUADRIAS..............................................................................................128</w:t>
      </w:r>
    </w:p>
    <w:p>
      <w:pPr>
        <w:pStyle w:val="Normal"/>
        <w:tabs>
          <w:tab w:val="left" w:pos="1985" w:leader="none"/>
        </w:tabs>
        <w:spacing w:lineRule="auto" w:line="360"/>
        <w:ind w:left="1985" w:right="708" w:hanging="0"/>
        <w:jc w:val="both"/>
        <w:rPr>
          <w:b/>
          <w:b/>
          <w:sz w:val="20"/>
          <w:szCs w:val="20"/>
        </w:rPr>
      </w:pPr>
      <w:r>
        <w:rPr>
          <w:b/>
          <w:sz w:val="20"/>
          <w:szCs w:val="20"/>
        </w:rPr>
        <w:t>7.4. LISTAGEM DE DOCUMENTOS........................................................................................130</w:t>
      </w:r>
    </w:p>
    <w:p>
      <w:pPr>
        <w:pStyle w:val="Normal"/>
        <w:tabs>
          <w:tab w:val="left" w:pos="1985" w:leader="none"/>
        </w:tabs>
        <w:spacing w:lineRule="auto" w:line="360"/>
        <w:ind w:left="1985" w:right="708" w:hanging="0"/>
        <w:jc w:val="both"/>
        <w:rPr>
          <w:b/>
          <w:b/>
          <w:sz w:val="20"/>
          <w:szCs w:val="20"/>
        </w:rPr>
      </w:pPr>
      <w:r>
        <w:rPr>
          <w:b/>
          <w:sz w:val="20"/>
          <w:szCs w:val="20"/>
        </w:rPr>
        <w:t>7.5. VARIAÇÃO DAS CORES..................................................................................................137</w:t>
      </w:r>
    </w:p>
    <w:p>
      <w:pPr>
        <w:pStyle w:val="Normal"/>
        <w:spacing w:lineRule="auto" w:line="360"/>
        <w:ind w:right="708" w:hanging="0"/>
        <w:rPr/>
      </w:pPr>
      <w:r>
        <w:rPr/>
      </w:r>
    </w:p>
    <w:p>
      <w:pPr>
        <w:pStyle w:val="Normal"/>
        <w:spacing w:lineRule="auto" w:line="360"/>
        <w:ind w:right="708" w:hanging="0"/>
        <w:rPr/>
      </w:pPr>
      <w:r>
        <w:rPr/>
      </w:r>
    </w:p>
    <w:p>
      <w:pPr>
        <w:pStyle w:val="Normal"/>
        <w:spacing w:lineRule="auto" w:line="360"/>
        <w:ind w:right="708" w:hanging="0"/>
        <w:rPr/>
      </w:pPr>
      <w:r>
        <w:rPr/>
      </w:r>
    </w:p>
    <w:p>
      <w:pPr>
        <w:pStyle w:val="Normal"/>
        <w:spacing w:lineRule="auto" w:line="360"/>
        <w:ind w:right="708" w:hanging="0"/>
        <w:rPr/>
      </w:pPr>
      <w:r>
        <w:rPr/>
      </w:r>
    </w:p>
    <w:p>
      <w:pPr>
        <w:pStyle w:val="Normal"/>
        <w:spacing w:lineRule="auto" w:line="360"/>
        <w:ind w:right="708" w:hanging="0"/>
        <w:rPr/>
      </w:pPr>
      <w:r>
        <w:rPr/>
      </w:r>
    </w:p>
    <w:p>
      <w:pPr>
        <w:pStyle w:val="Normal"/>
        <w:spacing w:lineRule="auto" w:line="360"/>
        <w:ind w:right="708" w:hanging="0"/>
        <w:rPr/>
      </w:pPr>
      <w:r>
        <w:rPr/>
      </w:r>
    </w:p>
    <w:p>
      <w:pPr>
        <w:pStyle w:val="Normal"/>
        <w:ind w:right="708" w:hanging="0"/>
        <w:rPr/>
      </w:pPr>
      <w:r>
        <w:rPr/>
      </w:r>
    </w:p>
    <w:p>
      <w:pPr>
        <w:pStyle w:val="Normal"/>
        <w:ind w:right="708" w:hanging="0"/>
        <w:rPr/>
      </w:pPr>
      <w:r>
        <w:rPr/>
      </w:r>
    </w:p>
    <w:p>
      <w:pPr>
        <w:pStyle w:val="Normal"/>
        <w:ind w:right="708"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1"/>
        <w:rPr/>
      </w:pPr>
      <w:r>
        <w:rPr/>
        <w:t xml:space="preserve">                </w:t>
      </w:r>
      <w:r>
        <w:rPr/>
        <w:t>1 INTRODUÇÃO</w:t>
      </w:r>
    </w:p>
    <w:p>
      <w:pPr>
        <w:pStyle w:val="Normal"/>
        <w:rPr/>
      </w:pPr>
      <w:r>
        <w:rPr/>
        <mc:AlternateContent>
          <mc:Choice Requires="wps">
            <w:drawing>
              <wp:anchor behindDoc="1" distT="0" distB="0" distL="114300" distR="114300" simplePos="0" locked="0" layoutInCell="1" allowOverlap="1" relativeHeight="3">
                <wp:simplePos x="0" y="0"/>
                <wp:positionH relativeFrom="page">
                  <wp:posOffset>1125855</wp:posOffset>
                </wp:positionH>
                <wp:positionV relativeFrom="paragraph">
                  <wp:posOffset>38100</wp:posOffset>
                </wp:positionV>
                <wp:extent cx="3956050" cy="1270"/>
                <wp:effectExtent l="0" t="0" r="0" b="0"/>
                <wp:wrapNone/>
                <wp:docPr id="6"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88.65pt,3pt" to="532.45pt,3pt" stroked="t" style="position:absolute;mso-position-horizontal-relative:page">
                <v:stroke color="#ffc000" weight="6480" joinstyle="round" endcap="flat"/>
                <v:fill o:detectmouseclick="t" on="false"/>
              </v:line>
            </w:pict>
          </mc:Fallback>
        </mc:AlternateContent>
      </w:r>
    </w:p>
    <w:p>
      <w:pPr>
        <w:pStyle w:val="Corpodetexto"/>
        <w:numPr>
          <w:ilvl w:val="1"/>
          <w:numId w:val="1"/>
        </w:numPr>
        <w:spacing w:lineRule="auto" w:line="360"/>
        <w:ind w:left="2988" w:right="566" w:hanging="720"/>
        <w:jc w:val="both"/>
        <w:rPr/>
      </w:pPr>
      <w:r>
        <w:rPr>
          <w:b/>
          <w:color w:val="365F91" w:themeColor="accent1" w:themeShade="bf"/>
        </w:rPr>
        <w:t>DEFINIÇÃO DO PROGRAMA PROINFANCIA FNDE</w:t>
      </w:r>
    </w:p>
    <w:p>
      <w:pPr>
        <w:pStyle w:val="Corpodetexto"/>
        <w:spacing w:lineRule="auto" w:line="360"/>
        <w:ind w:left="2988" w:right="566" w:hanging="0"/>
        <w:jc w:val="both"/>
        <w:rPr>
          <w:b/>
          <w:b/>
          <w:color w:val="365F91" w:themeColor="accent1" w:themeShade="bf"/>
        </w:rPr>
      </w:pPr>
      <w:r>
        <w:rPr>
          <w:b/>
          <w:color w:val="365F91" w:themeColor="accent1" w:themeShade="bf"/>
        </w:rPr>
      </w:r>
    </w:p>
    <w:p>
      <w:pPr>
        <w:pStyle w:val="Corpodetexto"/>
        <w:spacing w:lineRule="auto" w:line="360"/>
        <w:ind w:left="1701" w:right="566" w:firstLine="567"/>
        <w:jc w:val="both"/>
        <w:rPr/>
      </w:pPr>
      <w:r>
        <w:rPr/>
        <w:t>O Programa PROINFÂNCIA - Programa Nacional de Reestruturação e Aparelhagem da Rede Escolar Pública de Educação Infantil, criado pelo governo federal (MEC e FNDE), faz parte das ações do Plano de Desenvolvimento da Educação (PDE), visando aprimorar a infraestrutura escolar, referente ao ensino infantil, tanto na construção das escolas, como na implantação de equipamentos e mobiliários adequados, uma vez que esses refletem na melhoria da qualidade da educação.</w:t>
      </w:r>
    </w:p>
    <w:p>
      <w:pPr>
        <w:pStyle w:val="Corpodetexto"/>
        <w:spacing w:lineRule="auto" w:line="360" w:before="2" w:after="0"/>
        <w:ind w:left="1701" w:right="566" w:firstLine="567"/>
        <w:jc w:val="both"/>
        <w:rPr/>
      </w:pPr>
      <w:r>
        <w:rPr/>
        <w:t>O programa além de prestar assistência financeira aos municípios, com caráter suplementar, padroniza e qualifica as unidades escolares de educação infantil da rede pública.</w:t>
      </w:r>
    </w:p>
    <w:p>
      <w:pPr>
        <w:pStyle w:val="Corpodetexto"/>
        <w:spacing w:lineRule="auto" w:line="360" w:before="2" w:after="0"/>
        <w:ind w:left="1701" w:right="566" w:firstLine="567"/>
        <w:jc w:val="both"/>
        <w:rPr/>
      </w:pPr>
      <w:r>
        <w:rPr/>
      </w:r>
    </w:p>
    <w:p>
      <w:pPr>
        <w:pStyle w:val="Corpodetexto"/>
        <w:numPr>
          <w:ilvl w:val="1"/>
          <w:numId w:val="1"/>
        </w:numPr>
        <w:spacing w:lineRule="auto" w:line="360" w:before="2" w:after="0"/>
        <w:ind w:left="2988" w:right="566" w:hanging="720"/>
        <w:jc w:val="both"/>
        <w:rPr>
          <w:b/>
          <w:b/>
          <w:color w:val="365F91" w:themeColor="accent1" w:themeShade="bf"/>
        </w:rPr>
      </w:pPr>
      <w:r>
        <w:rPr>
          <w:b/>
          <w:color w:val="365F91" w:themeColor="accent1" w:themeShade="bf"/>
        </w:rPr>
        <w:t>OBJETIVO DO DOCUMENTO</w:t>
      </w:r>
    </w:p>
    <w:p>
      <w:pPr>
        <w:pStyle w:val="Corpodetexto"/>
        <w:spacing w:lineRule="auto" w:line="360" w:before="2" w:after="0"/>
        <w:ind w:left="2988" w:right="566" w:hanging="0"/>
        <w:jc w:val="both"/>
        <w:rPr/>
      </w:pPr>
      <w:r>
        <w:rPr/>
      </w:r>
    </w:p>
    <w:p>
      <w:pPr>
        <w:pStyle w:val="Corpodetexto"/>
        <w:spacing w:lineRule="auto" w:line="360"/>
        <w:ind w:left="1522" w:right="590" w:firstLine="746"/>
        <w:jc w:val="both"/>
        <w:rPr/>
      </w:pPr>
      <w:r>
        <w:rPr/>
        <w:t>O memorial descritivo, como parte integrante de um projeto básico, tem a finalidade de caracterizar criteriosamente todos os materiais e componentes envolvidos, bem como a sistemática construtiva utilizada. Tal documento relata e define o projeto executivo e suas particularidades.</w:t>
      </w:r>
    </w:p>
    <w:p>
      <w:pPr>
        <w:pStyle w:val="Corpodetexto"/>
        <w:spacing w:lineRule="auto" w:line="360" w:before="1" w:after="0"/>
        <w:ind w:left="1522" w:right="589" w:firstLine="746"/>
        <w:jc w:val="both"/>
        <w:rPr/>
      </w:pPr>
      <w:r>
        <w:rPr/>
        <w:t>Cabe ressaltar que o projeto básico aqui referido compreende somente a porção padronizada do projeto fornecido pelo FNDE, assim denominada, por possuir nível de detalhamento maior que o anteprojeto. O projeto básico, contudo, para que seja assim considerado, deverá ser complementado pelo projeto de implantação no terreno, bem como por ajustes ao projeto-padrão fornecido em função de atendimento a exigências locais, elaborados localmente por equipe técnica capacitada.</w:t>
      </w:r>
    </w:p>
    <w:p>
      <w:pPr>
        <w:pStyle w:val="Corpodetexto"/>
        <w:spacing w:lineRule="auto" w:line="360" w:before="2" w:after="0"/>
        <w:ind w:left="1560" w:right="566" w:firstLine="567"/>
        <w:jc w:val="both"/>
        <w:rPr/>
      </w:pPr>
      <w:r>
        <w:rPr/>
        <w:t xml:space="preserve">Constam do presente memorial descritivo a descrição dos elementos constituintes do </w:t>
      </w:r>
      <w:r>
        <w:rPr>
          <w:b/>
        </w:rPr>
        <w:t>projeto arquitetônico</w:t>
      </w:r>
      <w:r>
        <w:rPr/>
        <w:t>, com suas respectivas seqüências executivas e especificações. Constam também do Memorial a citação de leis, normas, decretos, regulamentos, portarias, códigos referentes à construção civil, emitidos por órgãos públicos federais, estaduais e municipais, ou por concessionárias de serviços públicos.</w:t>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left="1701" w:right="566" w:firstLine="567"/>
        <w:jc w:val="both"/>
        <w:rPr/>
      </w:pPr>
      <w:r>
        <w:rPr/>
      </w:r>
    </w:p>
    <w:p>
      <w:pPr>
        <w:pStyle w:val="Corpodetexto"/>
        <w:spacing w:lineRule="auto" w:line="276" w:before="2" w:after="0"/>
        <w:ind w:right="566" w:hanging="0"/>
        <w:rPr/>
      </w:pPr>
      <w:r>
        <mc:AlternateContent>
          <mc:Choice Requires="wps">
            <w:drawing>
              <wp:anchor behindDoc="1" distT="0" distB="0" distL="114300" distR="114300" simplePos="0" locked="0" layoutInCell="1" allowOverlap="1" relativeHeight="6">
                <wp:simplePos x="0" y="0"/>
                <wp:positionH relativeFrom="page">
                  <wp:posOffset>1144905</wp:posOffset>
                </wp:positionH>
                <wp:positionV relativeFrom="paragraph">
                  <wp:posOffset>283210</wp:posOffset>
                </wp:positionV>
                <wp:extent cx="3956050" cy="1270"/>
                <wp:effectExtent l="0" t="0" r="0" b="0"/>
                <wp:wrapNone/>
                <wp:docPr id="7"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90.15pt,22.3pt" to="533.95pt,22.3pt" stroked="t" style="position:absolute;mso-position-horizontal-relative:page">
                <v:stroke color="#ffc000" weight="6480" joinstyle="round" endcap="flat"/>
                <v:fill o:detectmouseclick="t" on="false"/>
              </v:line>
            </w:pict>
          </mc:Fallback>
        </mc:AlternateContent>
      </w:r>
      <w:r>
        <w:rPr>
          <w:b/>
          <w:color w:val="365F91" w:themeColor="accent1" w:themeShade="bf"/>
          <w:sz w:val="36"/>
          <w:szCs w:val="36"/>
        </w:rPr>
        <w:t xml:space="preserve"> </w:t>
      </w:r>
      <w:r>
        <w:rPr>
          <w:b/>
          <w:color w:val="365F91" w:themeColor="accent1" w:themeShade="bf"/>
          <w:sz w:val="36"/>
          <w:szCs w:val="36"/>
        </w:rPr>
        <w:t xml:space="preserve">                                                                       </w:t>
      </w:r>
      <w:r>
        <w:rPr>
          <w:b/>
          <w:color w:val="365F91" w:themeColor="accent1" w:themeShade="bf"/>
          <w:sz w:val="36"/>
          <w:szCs w:val="36"/>
        </w:rPr>
        <w:t>2. ARQUITETURA</w:t>
      </w:r>
    </w:p>
    <w:p>
      <w:pPr>
        <w:pStyle w:val="Corpodetexto"/>
        <w:spacing w:lineRule="auto" w:line="276" w:before="2" w:after="0"/>
        <w:ind w:right="566" w:hanging="0"/>
        <w:rPr>
          <w:b/>
          <w:b/>
          <w:color w:val="365F91" w:themeColor="accent1" w:themeShade="bf"/>
          <w:sz w:val="36"/>
          <w:szCs w:val="36"/>
        </w:rPr>
      </w:pPr>
      <w:r>
        <w:rPr/>
      </w:r>
    </w:p>
    <w:p>
      <w:pPr>
        <w:pStyle w:val="Corpodetexto"/>
        <w:spacing w:lineRule="auto" w:line="360" w:before="119" w:after="0"/>
        <w:ind w:left="1701" w:right="554" w:firstLine="567"/>
        <w:jc w:val="both"/>
        <w:rPr>
          <w:b/>
          <w:b/>
          <w:color w:val="365F91" w:themeColor="accent1" w:themeShade="bf"/>
        </w:rPr>
      </w:pPr>
      <w:r>
        <w:rPr>
          <w:b/>
          <w:color w:val="365F91" w:themeColor="accent1" w:themeShade="bf"/>
        </w:rPr>
        <w:t>2.1. CONSIDERAÇÕES GERAIS</w:t>
      </w:r>
    </w:p>
    <w:p>
      <w:pPr>
        <w:pStyle w:val="Corpodetexto"/>
        <w:spacing w:lineRule="auto" w:line="360" w:before="119" w:after="0"/>
        <w:ind w:left="1701" w:right="554" w:firstLine="567"/>
        <w:jc w:val="both"/>
        <w:rPr/>
      </w:pPr>
      <w:r>
        <w:rPr>
          <w:color w:val="000000" w:themeColor="text1"/>
        </w:rPr>
        <w:t>O Projeto Padrão Tipo 1, desenvolvido para o Programa Proinfância, tem uma área construída de 1.317,99 m² e uma área de ocupação de 1.514,30 m² sobre um terreno de 2.400,00 m² (40x60m). Possui</w:t>
      </w:r>
      <w:r>
        <w:rPr/>
        <w:t xml:space="preserve"> capacidade de atendimento de até 376 crianças, em dois turnos (matutino e vespertino), ou 188 crianças em período integral. As escolas de educação infantil são destinadas a crianças na faixa etária de 0 a 5 anos e 11 meses, distribuídos da seguinte forma:</w:t>
      </w:r>
    </w:p>
    <w:p>
      <w:pPr>
        <w:pStyle w:val="Normal"/>
        <w:spacing w:lineRule="auto" w:line="360" w:before="81" w:after="0"/>
        <w:ind w:left="1701" w:right="554" w:firstLine="567"/>
        <w:jc w:val="both"/>
        <w:rPr>
          <w:i/>
          <w:i/>
        </w:rPr>
      </w:pPr>
      <w:r>
        <w:rPr>
          <w:b/>
          <w:i/>
        </w:rPr>
        <w:t xml:space="preserve">Creche </w:t>
      </w:r>
      <w:r>
        <w:rPr>
          <w:i/>
        </w:rPr>
        <w:t>- para crianças de 0 até 3 anos e 11 meses de idade, sendo:</w:t>
      </w:r>
    </w:p>
    <w:p>
      <w:pPr>
        <w:pStyle w:val="ListParagraph"/>
        <w:numPr>
          <w:ilvl w:val="0"/>
          <w:numId w:val="2"/>
        </w:numPr>
        <w:tabs>
          <w:tab w:val="left" w:pos="2654" w:leader="none"/>
          <w:tab w:val="left" w:pos="2655" w:leader="none"/>
        </w:tabs>
        <w:spacing w:lineRule="auto" w:line="360" w:before="116" w:after="0"/>
        <w:ind w:left="1701" w:right="554" w:firstLine="567"/>
        <w:jc w:val="both"/>
        <w:rPr>
          <w:rFonts w:ascii="Symbol" w:hAnsi="Symbol"/>
          <w:i/>
          <w:i/>
        </w:rPr>
      </w:pPr>
      <w:r>
        <w:rPr>
          <w:i/>
        </w:rPr>
        <w:t>Creche I – 0 até 11meses</w:t>
      </w:r>
    </w:p>
    <w:p>
      <w:pPr>
        <w:pStyle w:val="ListParagraph"/>
        <w:numPr>
          <w:ilvl w:val="0"/>
          <w:numId w:val="2"/>
        </w:numPr>
        <w:tabs>
          <w:tab w:val="left" w:pos="2654" w:leader="none"/>
          <w:tab w:val="left" w:pos="2655" w:leader="none"/>
        </w:tabs>
        <w:spacing w:lineRule="auto" w:line="360" w:before="117" w:after="0"/>
        <w:ind w:left="1701" w:right="554" w:firstLine="567"/>
        <w:jc w:val="both"/>
        <w:rPr>
          <w:rFonts w:ascii="Symbol" w:hAnsi="Symbol"/>
          <w:i/>
          <w:i/>
        </w:rPr>
      </w:pPr>
      <w:r>
        <w:rPr>
          <w:i/>
        </w:rPr>
        <w:t>Creche II – 1 ano até 1 ano e 11meses</w:t>
      </w:r>
    </w:p>
    <w:p>
      <w:pPr>
        <w:pStyle w:val="ListParagraph"/>
        <w:numPr>
          <w:ilvl w:val="0"/>
          <w:numId w:val="2"/>
        </w:numPr>
        <w:tabs>
          <w:tab w:val="left" w:pos="2654" w:leader="none"/>
          <w:tab w:val="left" w:pos="2655" w:leader="none"/>
        </w:tabs>
        <w:spacing w:lineRule="auto" w:line="360" w:before="117" w:after="0"/>
        <w:ind w:left="1701" w:right="554" w:firstLine="567"/>
        <w:jc w:val="both"/>
        <w:rPr>
          <w:rFonts w:ascii="Symbol" w:hAnsi="Symbol"/>
          <w:i/>
          <w:i/>
        </w:rPr>
      </w:pPr>
      <w:r>
        <w:rPr>
          <w:i/>
        </w:rPr>
        <w:t>Creche III – 2 anos até 3 anos e 11meses</w:t>
      </w:r>
    </w:p>
    <w:p>
      <w:pPr>
        <w:pStyle w:val="Corpodetexto"/>
        <w:spacing w:lineRule="auto" w:line="360" w:before="2" w:after="0"/>
        <w:ind w:left="1701" w:right="566" w:firstLine="567"/>
        <w:jc w:val="both"/>
        <w:rPr>
          <w:i/>
          <w:i/>
        </w:rPr>
      </w:pPr>
      <w:r>
        <w:rPr>
          <w:b/>
          <w:i/>
        </w:rPr>
        <w:t xml:space="preserve">Pré-escola </w:t>
      </w:r>
      <w:r>
        <w:rPr>
          <w:i/>
        </w:rPr>
        <w:t>– para crianças de 4 até 5 anos e 11 meses.</w:t>
      </w:r>
    </w:p>
    <w:p>
      <w:pPr>
        <w:pStyle w:val="Corpodetexto"/>
        <w:spacing w:lineRule="auto" w:line="360" w:before="116" w:after="0"/>
        <w:ind w:left="1701" w:right="554" w:firstLine="567"/>
        <w:jc w:val="both"/>
        <w:rPr/>
      </w:pPr>
      <w:r>
        <w:rPr/>
        <w:t>O partido arquitetônico adotado foi baseado nas necessidades de desenvolvimento da criança, tanto no aspecto físico, psicológico, como no intelectual e social. Foram levadas em consideração as diversidades que temos no país, fundamentalmente em aspectos ambientais, geográficos e climáticos, em relação às densidades demográficas, os recursos socioeconômicos e os contextos culturais de cada região, de modo a propiciar ambientes com conceitos inclusivos, aliando as características dos ambientes internos e externos (volumetria, formas, materiais, cores, texturas) com as práticas pedagógicas, culturais e sociais.</w:t>
      </w:r>
    </w:p>
    <w:p>
      <w:pPr>
        <w:pStyle w:val="Corpodetexto"/>
        <w:spacing w:lineRule="auto" w:line="360" w:before="2" w:after="0"/>
        <w:ind w:left="1701" w:right="554" w:firstLine="567"/>
        <w:jc w:val="both"/>
        <w:rPr/>
      </w:pPr>
      <w:r>
        <w:rPr/>
        <w:t xml:space="preserve">Foi considerada como ideal a implantação das escolas do Tipo 1 em terreno retangular com medidas de 40m de largura por 60m de profundidade e declividade máxima de 3%. Tendo em vista as diferentes situações para implantação das escolas, o Projeto Padrão apresenta opções e alternativas para efetuá-las, dentre elas, opção de instalações elétricas em 127V e 220V, alternativas de fundações, implantação de sistema de esgoto quando não houver o sistema de rede pública disponível e alternativas de elementos construtivos visando o conforto térmico. </w:t>
      </w:r>
    </w:p>
    <w:p>
      <w:pPr>
        <w:pStyle w:val="Corpodetexto"/>
        <w:spacing w:lineRule="auto" w:line="360" w:before="2" w:after="0"/>
        <w:ind w:left="1701" w:right="554" w:firstLine="567"/>
        <w:jc w:val="both"/>
        <w:rPr/>
      </w:pPr>
      <w:r>
        <w:rPr/>
        <w:t>Com a finalidade de atender ao usuário principal, no caso, as crianças na faixa etária definida, o projeto adotou os seguintes critérios:</w:t>
      </w:r>
    </w:p>
    <w:p>
      <w:pPr>
        <w:pStyle w:val="Corpodetexto"/>
        <w:spacing w:lineRule="auto" w:line="360" w:before="2" w:after="0"/>
        <w:ind w:left="1701" w:right="554" w:firstLine="567"/>
        <w:jc w:val="both"/>
        <w:rPr/>
      </w:pPr>
      <w:r>
        <w:rPr/>
        <w:t>Com a finalidade de atender ao usuário principal, no caso, as crianças na faixa etária definida, o projeto adotou os seguintes critérios:</w:t>
      </w:r>
    </w:p>
    <w:p>
      <w:pPr>
        <w:pStyle w:val="ListParagraph"/>
        <w:numPr>
          <w:ilvl w:val="0"/>
          <w:numId w:val="2"/>
        </w:numPr>
        <w:tabs>
          <w:tab w:val="left" w:pos="2940" w:leader="none"/>
          <w:tab w:val="left" w:pos="2941" w:leader="none"/>
        </w:tabs>
        <w:spacing w:lineRule="auto" w:line="360"/>
        <w:ind w:left="1701" w:right="554" w:firstLine="567"/>
        <w:jc w:val="both"/>
        <w:rPr>
          <w:rFonts w:ascii="Symbol" w:hAnsi="Symbol"/>
        </w:rPr>
      </w:pPr>
      <w:r>
        <w:rPr/>
        <w:t>Facilidade de acesso entre os blocos;</w:t>
      </w:r>
    </w:p>
    <w:p>
      <w:pPr>
        <w:pStyle w:val="ListParagraph"/>
        <w:numPr>
          <w:ilvl w:val="0"/>
          <w:numId w:val="2"/>
        </w:numPr>
        <w:tabs>
          <w:tab w:val="left" w:pos="2940" w:leader="none"/>
          <w:tab w:val="left" w:pos="2941" w:leader="none"/>
        </w:tabs>
        <w:spacing w:lineRule="auto" w:line="360" w:before="37" w:after="0"/>
        <w:ind w:left="1701" w:right="554" w:firstLine="567"/>
        <w:jc w:val="both"/>
        <w:rPr>
          <w:rFonts w:ascii="Symbol" w:hAnsi="Symbol"/>
        </w:rPr>
      </w:pPr>
      <w:r>
        <w:rPr/>
        <w:t>Segurança física, que restringe o acesso das crianças desacompanhadas em áreas como cozinha, lavanderia, castelo d’água, central de gás, luz e telefonia;</w:t>
      </w:r>
    </w:p>
    <w:p>
      <w:pPr>
        <w:pStyle w:val="ListParagraph"/>
        <w:numPr>
          <w:ilvl w:val="0"/>
          <w:numId w:val="2"/>
        </w:numPr>
        <w:tabs>
          <w:tab w:val="left" w:pos="2940" w:leader="none"/>
          <w:tab w:val="left" w:pos="2941" w:leader="none"/>
        </w:tabs>
        <w:spacing w:lineRule="auto" w:line="360" w:before="5" w:after="0"/>
        <w:ind w:left="1701" w:right="554" w:firstLine="567"/>
        <w:jc w:val="both"/>
        <w:rPr>
          <w:rFonts w:ascii="Symbol" w:hAnsi="Symbol"/>
        </w:rPr>
      </w:pPr>
      <w:r>
        <w:rPr/>
        <w:t xml:space="preserve">Circulação entre os blocos com no mínimo de 80cm, com garantia de acessibilidade em consonância com a ABNT NBR 9050 </w:t>
      </w:r>
      <w:r>
        <w:rPr>
          <w:i/>
        </w:rPr>
        <w:t>- Acessibilidade a edificações, mobiliário, espaços e equipamentos urbanos</w:t>
      </w:r>
      <w:r>
        <w:rPr/>
        <w:t>;</w:t>
      </w:r>
    </w:p>
    <w:p>
      <w:pPr>
        <w:pStyle w:val="ListParagraph"/>
        <w:numPr>
          <w:ilvl w:val="0"/>
          <w:numId w:val="2"/>
        </w:numPr>
        <w:tabs>
          <w:tab w:val="left" w:pos="2940" w:leader="none"/>
          <w:tab w:val="left" w:pos="2941" w:leader="none"/>
        </w:tabs>
        <w:spacing w:lineRule="auto" w:line="360"/>
        <w:ind w:left="1701" w:right="554" w:firstLine="567"/>
        <w:jc w:val="both"/>
        <w:rPr>
          <w:rFonts w:ascii="Symbol" w:hAnsi="Symbol"/>
        </w:rPr>
      </w:pPr>
      <w:r>
        <w:rPr/>
        <w:t>Setorização por faixa etária, com a adoção de salas de atividades exclusivas, para a promoção de atividades específicas de acordo com as necessidades pedagógicas;</w:t>
      </w:r>
    </w:p>
    <w:p>
      <w:pPr>
        <w:pStyle w:val="ListParagraph"/>
        <w:numPr>
          <w:ilvl w:val="0"/>
          <w:numId w:val="2"/>
        </w:numPr>
        <w:tabs>
          <w:tab w:val="left" w:pos="2940" w:leader="none"/>
          <w:tab w:val="left" w:pos="2941" w:leader="none"/>
        </w:tabs>
        <w:spacing w:lineRule="auto" w:line="360" w:before="4" w:after="0"/>
        <w:ind w:left="1701" w:right="554" w:firstLine="567"/>
        <w:jc w:val="both"/>
        <w:rPr>
          <w:rFonts w:ascii="Symbol" w:hAnsi="Symbol"/>
        </w:rPr>
      </w:pPr>
      <w:r>
        <w:rPr/>
        <w:t>Ambientes de integração e convívio entre crianças de diferentes faixas etárias como: pátios, solários e áreas externas;</w:t>
      </w:r>
    </w:p>
    <w:p>
      <w:pPr>
        <w:pStyle w:val="ListParagraph"/>
        <w:numPr>
          <w:ilvl w:val="0"/>
          <w:numId w:val="2"/>
        </w:numPr>
        <w:tabs>
          <w:tab w:val="left" w:pos="2940" w:leader="none"/>
          <w:tab w:val="left" w:pos="2941" w:leader="none"/>
        </w:tabs>
        <w:spacing w:lineRule="auto" w:line="360" w:before="4" w:after="0"/>
        <w:ind w:left="1701" w:right="554" w:firstLine="567"/>
        <w:jc w:val="both"/>
        <w:rPr>
          <w:rFonts w:ascii="Symbol" w:hAnsi="Symbol"/>
        </w:rPr>
      </w:pPr>
      <w:r>
        <w:rPr/>
        <w:t>Interação visual por meio de elementos de transparência como instalação de visores nas portas, esquadrias com peitoril baixo e elementos vazados nos solários;</w:t>
      </w:r>
    </w:p>
    <w:p>
      <w:pPr>
        <w:pStyle w:val="ListParagraph"/>
        <w:numPr>
          <w:ilvl w:val="0"/>
          <w:numId w:val="2"/>
        </w:numPr>
        <w:tabs>
          <w:tab w:val="left" w:pos="2940" w:leader="none"/>
          <w:tab w:val="left" w:pos="2941" w:leader="none"/>
        </w:tabs>
        <w:spacing w:lineRule="auto" w:line="360" w:before="93" w:after="0"/>
        <w:ind w:left="1701" w:right="554" w:firstLine="567"/>
        <w:jc w:val="both"/>
        <w:rPr/>
      </w:pPr>
      <w:r>
        <w:rPr/>
        <w:t>Equipamentos destinados ao uso 1 e escala infantil, respeitando as dimensões de instalações adequadas, como vasos sanitários, pias, bancadas e acessórios em geral.</w:t>
      </w:r>
    </w:p>
    <w:p>
      <w:pPr>
        <w:pStyle w:val="Corpodetexto"/>
        <w:spacing w:lineRule="auto" w:line="360" w:before="38" w:after="0"/>
        <w:ind w:left="1701" w:right="554" w:firstLine="567"/>
        <w:jc w:val="both"/>
        <w:rPr/>
      </w:pPr>
      <w:r>
        <w:rPr/>
        <w:t>Tais critérios destinam-se a assegurar o conforto, saúde e segurança dos usuários na edificação, e independem das técnicas construtivas e materiais aplicados.</w:t>
      </w:r>
    </w:p>
    <w:p>
      <w:pPr>
        <w:pStyle w:val="Corpodetexto"/>
        <w:spacing w:lineRule="auto" w:line="360"/>
        <w:ind w:left="1701" w:right="554" w:firstLine="567"/>
        <w:jc w:val="both"/>
        <w:rPr>
          <w:sz w:val="32"/>
        </w:rPr>
      </w:pPr>
      <w:r>
        <w:rPr>
          <w:sz w:val="32"/>
        </w:rPr>
      </w:r>
    </w:p>
    <w:p>
      <w:pPr>
        <w:pStyle w:val="Ttulo2"/>
        <w:numPr>
          <w:ilvl w:val="1"/>
          <w:numId w:val="3"/>
        </w:numPr>
        <w:tabs>
          <w:tab w:val="left" w:pos="2655" w:leader="none"/>
        </w:tabs>
        <w:spacing w:lineRule="auto" w:line="360"/>
        <w:ind w:left="1701" w:right="554" w:firstLine="567"/>
        <w:jc w:val="both"/>
        <w:rPr/>
      </w:pPr>
      <w:r>
        <w:rPr>
          <w:color w:val="365F91"/>
        </w:rPr>
        <w:t>2.2. PARÂMETROS DE IMPLANTAÇÃO</w:t>
      </w:r>
    </w:p>
    <w:p>
      <w:pPr>
        <w:pStyle w:val="Corpodetexto"/>
        <w:spacing w:lineRule="auto" w:line="360" w:before="119" w:after="0"/>
        <w:ind w:left="1701" w:right="554" w:firstLine="567"/>
        <w:jc w:val="both"/>
        <w:rPr/>
      </w:pPr>
      <w:r>
        <w:rPr/>
        <w:t>Para definir a implantação do projeto no terreno a que se destina, devem ser considerados alguns parâmetros indispensáveis ao adequado posicionamento que irá privilegiar a edificação das melhores condições:</w:t>
      </w:r>
    </w:p>
    <w:p>
      <w:pPr>
        <w:pStyle w:val="ListParagraph"/>
        <w:numPr>
          <w:ilvl w:val="0"/>
          <w:numId w:val="2"/>
        </w:numPr>
        <w:tabs>
          <w:tab w:val="left" w:pos="2940" w:leader="none"/>
          <w:tab w:val="left" w:pos="2941" w:leader="none"/>
        </w:tabs>
        <w:spacing w:lineRule="auto" w:line="360" w:before="78" w:after="0"/>
        <w:ind w:left="1701" w:right="554" w:firstLine="567"/>
        <w:jc w:val="both"/>
        <w:rPr>
          <w:rFonts w:ascii="Symbol" w:hAnsi="Symbol"/>
        </w:rPr>
      </w:pPr>
      <w:r>
        <w:rPr>
          <w:b/>
        </w:rPr>
        <w:t>Características do terreno</w:t>
      </w:r>
      <w:r>
        <w:rPr/>
        <w:t>: avaliar dimensões, forma e topografia do terreno, existência de vegetação, mananciais de água e etc.</w:t>
      </w:r>
    </w:p>
    <w:p>
      <w:pPr>
        <w:pStyle w:val="ListParagraph"/>
        <w:numPr>
          <w:ilvl w:val="0"/>
          <w:numId w:val="2"/>
        </w:numPr>
        <w:tabs>
          <w:tab w:val="left" w:pos="2940" w:leader="none"/>
          <w:tab w:val="left" w:pos="2941" w:leader="none"/>
        </w:tabs>
        <w:spacing w:lineRule="auto" w:line="360" w:before="76" w:after="0"/>
        <w:ind w:left="1701" w:right="554" w:firstLine="567"/>
        <w:jc w:val="both"/>
        <w:rPr>
          <w:rFonts w:ascii="Symbol" w:hAnsi="Symbol"/>
        </w:rPr>
      </w:pPr>
      <w:r>
        <w:rPr>
          <w:b/>
        </w:rPr>
        <w:t>Localização do terreno</w:t>
      </w:r>
      <w:r>
        <w:rPr/>
        <w:t>: privilegiar localização próxima a demanda existente, com vias de acesso fácil, evitando localização próxima a zonas industriais, vias de grande tráfego ou zonas de ruído; Garantir a relação harmoniosa da construção com o entorno, visando o conforto ambiental dos seus usuários (conforto higrotérmico, visual, acústico, olfativo/qualidade doar);</w:t>
      </w:r>
    </w:p>
    <w:p>
      <w:pPr>
        <w:pStyle w:val="ListParagraph"/>
        <w:numPr>
          <w:ilvl w:val="0"/>
          <w:numId w:val="2"/>
        </w:numPr>
        <w:tabs>
          <w:tab w:val="left" w:pos="2940" w:leader="none"/>
          <w:tab w:val="left" w:pos="2941" w:leader="none"/>
        </w:tabs>
        <w:spacing w:lineRule="auto" w:line="360" w:before="77" w:after="0"/>
        <w:ind w:left="1701" w:right="554" w:firstLine="567"/>
        <w:jc w:val="both"/>
        <w:rPr>
          <w:rFonts w:ascii="Symbol" w:hAnsi="Symbol"/>
        </w:rPr>
      </w:pPr>
      <w:r>
        <w:rPr>
          <w:b/>
        </w:rPr>
        <w:t>Adequação da edificação aos parâmetros ambientais</w:t>
      </w:r>
      <w:r>
        <w:rPr/>
        <w:t>: adequação térmica, à insolação, permitindo ventilação cruzada nos ambientes de salas de aula e iluminação natural;</w:t>
      </w:r>
    </w:p>
    <w:p>
      <w:pPr>
        <w:pStyle w:val="ListParagraph"/>
        <w:numPr>
          <w:ilvl w:val="0"/>
          <w:numId w:val="2"/>
        </w:numPr>
        <w:tabs>
          <w:tab w:val="left" w:pos="2940" w:leader="none"/>
          <w:tab w:val="left" w:pos="2941" w:leader="none"/>
        </w:tabs>
        <w:spacing w:lineRule="auto" w:line="360" w:before="75" w:after="0"/>
        <w:ind w:left="1701" w:right="554" w:firstLine="567"/>
        <w:jc w:val="both"/>
        <w:rPr>
          <w:rFonts w:ascii="Symbol" w:hAnsi="Symbol"/>
        </w:rPr>
      </w:pPr>
      <w:r>
        <w:rPr>
          <w:b/>
        </w:rPr>
        <w:t>Adequação ao clima regional</w:t>
      </w:r>
      <w:r>
        <w:rPr/>
        <w:t>: considerar as diversas características climáticas em função da cobertura vegetal do terreno, das superfícies de água, dos ventos, do sol e de vários outros elementos que compõem a paisagem a fim de antecipar futuros problemas relativos ao conforto dos usuários;</w:t>
      </w:r>
    </w:p>
    <w:p>
      <w:pPr>
        <w:pStyle w:val="ListParagraph"/>
        <w:numPr>
          <w:ilvl w:val="0"/>
          <w:numId w:val="2"/>
        </w:numPr>
        <w:tabs>
          <w:tab w:val="left" w:pos="2940" w:leader="none"/>
          <w:tab w:val="left" w:pos="2941" w:leader="none"/>
        </w:tabs>
        <w:spacing w:lineRule="auto" w:line="360" w:before="76" w:after="0"/>
        <w:ind w:left="1701" w:right="554" w:firstLine="567"/>
        <w:jc w:val="both"/>
        <w:rPr>
          <w:rFonts w:ascii="Symbol" w:hAnsi="Symbol"/>
        </w:rPr>
      </w:pPr>
      <w:r>
        <w:rPr>
          <w:b/>
        </w:rPr>
        <w:t xml:space="preserve">Características do solo: </w:t>
      </w:r>
      <w:r>
        <w:rPr/>
        <w:t>conhecer o tipo de solo presente no terreno possibilitando dimensionar corretamente as fundações para garantir segurança e economia na construção do edifício. Para a escolha correta do tipo de fundação, é necessário conhecer as características mecânicas e de composição do solo, mediante ensaios de pesquisas e sondagem desolo;</w:t>
      </w:r>
    </w:p>
    <w:p>
      <w:pPr>
        <w:pStyle w:val="ListParagraph"/>
        <w:numPr>
          <w:ilvl w:val="0"/>
          <w:numId w:val="2"/>
        </w:numPr>
        <w:tabs>
          <w:tab w:val="left" w:pos="2940" w:leader="none"/>
          <w:tab w:val="left" w:pos="2941" w:leader="none"/>
        </w:tabs>
        <w:spacing w:lineRule="auto" w:line="360" w:before="76" w:after="0"/>
        <w:ind w:left="1701" w:right="554" w:firstLine="567"/>
        <w:jc w:val="both"/>
        <w:rPr>
          <w:rFonts w:ascii="Symbol" w:hAnsi="Symbol"/>
        </w:rPr>
      </w:pPr>
      <w:r>
        <w:rPr>
          <w:b/>
        </w:rPr>
        <w:t xml:space="preserve">Topografia: </w:t>
      </w:r>
      <w:r>
        <w:rPr/>
        <w:t>Fazer o levantamento topográfico do terreno observando atentamente suas características procurando identificar as prováveis influências do relevo sobre a edificação, sobre os aspectos de fundações, conforto ambiental, assim como influência no escoamento das águas superficiais;</w:t>
      </w:r>
    </w:p>
    <w:p>
      <w:pPr>
        <w:pStyle w:val="ListParagraph"/>
        <w:numPr>
          <w:ilvl w:val="0"/>
          <w:numId w:val="2"/>
        </w:numPr>
        <w:tabs>
          <w:tab w:val="left" w:pos="2940" w:leader="none"/>
          <w:tab w:val="left" w:pos="2941" w:leader="none"/>
        </w:tabs>
        <w:spacing w:lineRule="auto" w:line="360" w:before="75" w:after="0"/>
        <w:ind w:left="1701" w:right="554" w:firstLine="567"/>
        <w:jc w:val="both"/>
        <w:rPr>
          <w:rFonts w:ascii="Symbol" w:hAnsi="Symbol"/>
        </w:rPr>
      </w:pPr>
      <w:r>
        <w:rPr>
          <w:b/>
        </w:rPr>
        <w:t xml:space="preserve">Localização da Infraestrutura: </w:t>
      </w:r>
      <w:r>
        <w:rPr/>
        <w:t>Avaliar a melhor localização da edificação com relação aos alimentadores das redes públicas de água, energia elétrica e esgoto, neste caso, deve-se preservar a salubridade das águas dos mananciais utilizando-se fossas sépticas quando necessárias localizadas a uma distância de no mínimo 300m dos mananciais.</w:t>
      </w:r>
    </w:p>
    <w:p>
      <w:pPr>
        <w:pStyle w:val="ListParagraph"/>
        <w:numPr>
          <w:ilvl w:val="0"/>
          <w:numId w:val="2"/>
        </w:numPr>
        <w:tabs>
          <w:tab w:val="left" w:pos="2940" w:leader="none"/>
          <w:tab w:val="left" w:pos="2941" w:leader="none"/>
        </w:tabs>
        <w:spacing w:lineRule="auto" w:line="360" w:before="75" w:after="0"/>
        <w:ind w:left="1701" w:right="554" w:firstLine="567"/>
        <w:jc w:val="both"/>
        <w:rPr>
          <w:rFonts w:ascii="Symbol" w:hAnsi="Symbol"/>
        </w:rPr>
      </w:pPr>
      <w:r>
        <w:rPr>
          <w:b/>
        </w:rPr>
        <w:t xml:space="preserve">Orientação da edificação: </w:t>
      </w:r>
      <w:r>
        <w:rPr/>
        <w:t>buscar a orientação ótima da edificação, atendendo tanto aos requisitos de conforto ambiental e à dinâmica de utilização da Creche quanto à minimização da carga térmica e consequente redução do consumo de energia elétrica. Além disso, a área exposta à maior insolação deve ser compatível com a posição de solários, e com a entrada do sol nos ambientes internos favorecendo o desenvolvimento das crianças. A correta orientação deve levar em consideração o direcionamento dos ventos favoráveis, brisas refrescantes, levando-se em conta a temperatura média no verão e inverno característica de cada Município.</w:t>
      </w:r>
    </w:p>
    <w:p>
      <w:pPr>
        <w:pStyle w:val="ListParagraph"/>
        <w:tabs>
          <w:tab w:val="left" w:pos="2940" w:leader="none"/>
          <w:tab w:val="left" w:pos="2941" w:leader="none"/>
        </w:tabs>
        <w:spacing w:lineRule="auto" w:line="360" w:before="75" w:after="0"/>
        <w:ind w:left="2268" w:right="554" w:hanging="0"/>
        <w:jc w:val="both"/>
        <w:rPr>
          <w:b/>
          <w:b/>
        </w:rPr>
      </w:pPr>
      <w:r>
        <w:rPr>
          <w:b/>
        </w:rPr>
      </w:r>
    </w:p>
    <w:p>
      <w:pPr>
        <w:pStyle w:val="ListParagraph"/>
        <w:tabs>
          <w:tab w:val="left" w:pos="2940" w:leader="none"/>
          <w:tab w:val="left" w:pos="2941" w:leader="none"/>
        </w:tabs>
        <w:spacing w:lineRule="auto" w:line="360" w:before="75" w:after="0"/>
        <w:ind w:left="2268" w:right="554" w:hanging="0"/>
        <w:jc w:val="both"/>
        <w:rPr>
          <w:rFonts w:ascii="Symbol" w:hAnsi="Symbol"/>
          <w:b/>
          <w:b/>
        </w:rPr>
      </w:pPr>
      <w:r>
        <w:rPr>
          <w:b/>
          <w:color w:val="365F91"/>
        </w:rPr>
        <w:t>2.3. PARÂMETROS FUNCIONAIS E ESTÉTICOS</w:t>
      </w:r>
    </w:p>
    <w:p>
      <w:pPr>
        <w:pStyle w:val="Corpodetexto"/>
        <w:spacing w:lineRule="auto" w:line="360" w:before="121" w:after="0"/>
        <w:ind w:left="1522" w:right="587" w:firstLine="707"/>
        <w:jc w:val="both"/>
        <w:rPr/>
      </w:pPr>
      <w:r>
        <w:rPr/>
        <w:t>Para a elaboração do projeto e definição do partido arquitetônico foram condicionantes alguns parâmetros, a seguir relacionados:</w:t>
      </w:r>
    </w:p>
    <w:p>
      <w:pPr>
        <w:pStyle w:val="ListParagraph"/>
        <w:numPr>
          <w:ilvl w:val="0"/>
          <w:numId w:val="2"/>
        </w:numPr>
        <w:tabs>
          <w:tab w:val="left" w:pos="2516" w:leader="none"/>
        </w:tabs>
        <w:spacing w:lineRule="auto" w:line="360" w:before="79" w:after="0"/>
        <w:ind w:left="1522" w:right="585" w:firstLine="708"/>
        <w:jc w:val="both"/>
        <w:rPr>
          <w:rFonts w:ascii="Symbol" w:hAnsi="Symbol"/>
          <w:color w:val="365F91"/>
        </w:rPr>
      </w:pPr>
      <w:r>
        <w:rPr>
          <w:b/>
        </w:rPr>
        <w:t xml:space="preserve">Programa arquitetônico </w:t>
      </w:r>
      <w:r>
        <w:rPr/>
        <w:t>– elaborado com base no numero de usuários e nas necessidades operacionais cotidianas da creche, proporcionando uma vivencia completa da experiência educacional adequada à faixa etária em questão;</w:t>
      </w:r>
    </w:p>
    <w:p>
      <w:pPr>
        <w:pStyle w:val="ListParagraph"/>
        <w:numPr>
          <w:ilvl w:val="0"/>
          <w:numId w:val="2"/>
        </w:numPr>
        <w:tabs>
          <w:tab w:val="left" w:pos="2516" w:leader="none"/>
        </w:tabs>
        <w:spacing w:lineRule="auto" w:line="360" w:before="79" w:after="0"/>
        <w:ind w:left="1522" w:right="585" w:firstLine="708"/>
        <w:jc w:val="both"/>
        <w:rPr>
          <w:rFonts w:ascii="Symbol" w:hAnsi="Symbol"/>
          <w:color w:val="365F91"/>
        </w:rPr>
      </w:pPr>
      <w:r>
        <w:rPr>
          <w:b/>
        </w:rPr>
        <w:t xml:space="preserve">Distribuição dos blocos </w:t>
      </w:r>
      <w:r>
        <w:rPr/>
        <w:t>– a distribuição do programa se dá por uma setorização clara dos conjuntos funcionais em blocos e previsão dos principais fluxos e circulações; A setorização prevê tanto espaços para atividades particulares, restritas a faixa etária e ao grupo e a interação da criança em atividades coletivas. A distribuição dos blocos prevê também a interação com o ambiente natural;</w:t>
      </w:r>
    </w:p>
    <w:p>
      <w:pPr>
        <w:pStyle w:val="ListParagraph"/>
        <w:numPr>
          <w:ilvl w:val="0"/>
          <w:numId w:val="2"/>
        </w:numPr>
        <w:tabs>
          <w:tab w:val="left" w:pos="2516" w:leader="none"/>
        </w:tabs>
        <w:spacing w:lineRule="auto" w:line="360" w:before="74" w:after="0"/>
        <w:ind w:left="1522" w:right="586" w:firstLine="708"/>
        <w:jc w:val="both"/>
        <w:rPr>
          <w:rFonts w:ascii="Symbol" w:hAnsi="Symbol"/>
          <w:color w:val="365F91"/>
        </w:rPr>
      </w:pPr>
      <w:r>
        <w:rPr>
          <w:b/>
        </w:rPr>
        <w:t xml:space="preserve">Volumetria dos blocos </w:t>
      </w:r>
      <w:r>
        <w:rPr/>
        <w:t>– Derivada do dimensionamento dos blocos e da tipologia de coberturas adotada, a volumetria é elemento de identidade visual do projeto e do programa Proinfância;</w:t>
      </w:r>
    </w:p>
    <w:p>
      <w:pPr>
        <w:pStyle w:val="ListParagraph"/>
        <w:numPr>
          <w:ilvl w:val="0"/>
          <w:numId w:val="2"/>
        </w:numPr>
        <w:tabs>
          <w:tab w:val="left" w:pos="2516" w:leader="none"/>
        </w:tabs>
        <w:spacing w:lineRule="auto" w:line="360" w:before="76" w:after="0"/>
        <w:ind w:left="1522" w:right="586" w:firstLine="708"/>
        <w:jc w:val="both"/>
        <w:rPr>
          <w:rFonts w:ascii="Symbol" w:hAnsi="Symbol"/>
          <w:color w:val="365F91"/>
        </w:rPr>
      </w:pPr>
      <w:r>
        <w:rPr>
          <w:b/>
        </w:rPr>
        <w:t xml:space="preserve">Áreas e proporções dos ambientes internos </w:t>
      </w:r>
      <w:r>
        <w:rPr/>
        <w:t>– Os ambientes internos foram pensados sob o ponto de vista do usuário infantil. Os conjuntos funcionais do edifício da creche são compostos por salas de atividades/repouso/banheiros. As salas de atividades são amplas, permitindo diversos arranjos internos em função da atividade realizada, e permitindo sempre que as crianças estejam sob o olhar dos educadores. Nos banheiros, a autonomia das crianças está relacionada à adaptação dos equipamentos as suas proporções e alcance;</w:t>
      </w:r>
    </w:p>
    <w:p>
      <w:pPr>
        <w:pStyle w:val="ListParagraph"/>
        <w:numPr>
          <w:ilvl w:val="0"/>
          <w:numId w:val="2"/>
        </w:numPr>
        <w:tabs>
          <w:tab w:val="left" w:pos="2516" w:leader="none"/>
        </w:tabs>
        <w:spacing w:lineRule="auto" w:line="360" w:before="76" w:after="0"/>
        <w:ind w:left="1522" w:right="592" w:firstLine="708"/>
        <w:jc w:val="both"/>
        <w:rPr>
          <w:rFonts w:ascii="Symbol" w:hAnsi="Symbol"/>
          <w:color w:val="365F91"/>
        </w:rPr>
      </w:pPr>
      <w:r>
        <w:rPr>
          <w:b/>
        </w:rPr>
        <w:t xml:space="preserve">Layout </w:t>
      </w:r>
      <w:r>
        <w:rPr/>
        <w:t>– O dimensionamento dos ambientes internos e conjuntos funcionais da creche foi realizado levando-se em consideração os equipamentos e mobiliário adequados a faixa etária especifica e ao bom funcionamento da creche;</w:t>
      </w:r>
    </w:p>
    <w:p>
      <w:pPr>
        <w:pStyle w:val="ListParagraph"/>
        <w:numPr>
          <w:ilvl w:val="0"/>
          <w:numId w:val="2"/>
        </w:numPr>
        <w:tabs>
          <w:tab w:val="left" w:pos="2516" w:leader="none"/>
        </w:tabs>
        <w:spacing w:lineRule="auto" w:line="360" w:before="77" w:after="0"/>
        <w:ind w:left="1522" w:right="587" w:firstLine="708"/>
        <w:jc w:val="both"/>
        <w:rPr>
          <w:rFonts w:ascii="Symbol" w:hAnsi="Symbol"/>
          <w:color w:val="365F91"/>
        </w:rPr>
      </w:pPr>
      <w:r>
        <w:rPr>
          <w:b/>
        </w:rPr>
        <w:t xml:space="preserve">Tipologia das coberturas </w:t>
      </w:r>
      <w:r>
        <w:rPr/>
        <w:t>– foi adotada solução simples de telhado em duas águas, com platibandas, de fácil execução em consonância com o sistema construtivo adotado. Esta tipologia é caracterizante do Programa Proinfância;</w:t>
      </w:r>
    </w:p>
    <w:p>
      <w:pPr>
        <w:pStyle w:val="ListParagraph"/>
        <w:numPr>
          <w:ilvl w:val="0"/>
          <w:numId w:val="2"/>
        </w:numPr>
        <w:tabs>
          <w:tab w:val="left" w:pos="2516" w:leader="none"/>
        </w:tabs>
        <w:spacing w:lineRule="auto" w:line="360" w:before="84" w:after="0"/>
        <w:ind w:left="1522" w:right="591" w:firstLine="708"/>
        <w:jc w:val="both"/>
        <w:rPr>
          <w:rFonts w:ascii="Symbol" w:hAnsi="Symbol"/>
          <w:color w:val="365F91"/>
        </w:rPr>
      </w:pPr>
      <w:r>
        <w:rPr>
          <w:b/>
        </w:rPr>
        <w:t xml:space="preserve">Esquadrias </w:t>
      </w:r>
      <w:r>
        <w:rPr/>
        <w:t>– foram dimensionadas levando em consideração os requisitos de iluminação e ventilação natural em ambientes escolares;</w:t>
      </w:r>
    </w:p>
    <w:p>
      <w:pPr>
        <w:pStyle w:val="ListParagraph"/>
        <w:numPr>
          <w:ilvl w:val="0"/>
          <w:numId w:val="2"/>
        </w:numPr>
        <w:tabs>
          <w:tab w:val="left" w:pos="2516" w:leader="none"/>
        </w:tabs>
        <w:spacing w:lineRule="auto" w:line="360" w:before="81" w:after="0"/>
        <w:ind w:left="1522" w:right="587" w:firstLine="708"/>
        <w:jc w:val="both"/>
        <w:rPr>
          <w:rFonts w:ascii="Symbol" w:hAnsi="Symbol"/>
          <w:color w:val="365F91"/>
        </w:rPr>
      </w:pPr>
      <w:r>
        <w:rPr>
          <w:b/>
        </w:rPr>
        <w:t xml:space="preserve">Elementos arquitetônicos de identidade visual </w:t>
      </w:r>
      <w:r>
        <w:rPr/>
        <w:t>– elementos marcantes do partido arquitetônico da creche, como pórticos, volumes, molduras e etc. Eles permitem a identificação da creche Tipo 1 e sua associação ao Programa Proinfância;</w:t>
      </w:r>
    </w:p>
    <w:p>
      <w:pPr>
        <w:pStyle w:val="ListParagraph"/>
        <w:numPr>
          <w:ilvl w:val="0"/>
          <w:numId w:val="2"/>
        </w:numPr>
        <w:tabs>
          <w:tab w:val="left" w:pos="2516" w:leader="none"/>
        </w:tabs>
        <w:spacing w:lineRule="auto" w:line="360" w:before="75" w:after="0"/>
        <w:ind w:left="1522" w:right="588" w:firstLine="708"/>
        <w:jc w:val="both"/>
        <w:rPr>
          <w:rFonts w:ascii="Symbol" w:hAnsi="Symbol"/>
          <w:color w:val="365F91"/>
        </w:rPr>
      </w:pPr>
      <w:r>
        <w:rPr>
          <w:b/>
        </w:rPr>
        <w:t xml:space="preserve">Funcionalidade dos materiais de acabamentos </w:t>
      </w:r>
      <w:r>
        <w:rPr/>
        <w:t>– os materiais foram especificados levando em consideração os seus requisitos de uso e aplicação: intensidade e característica do uso, conforto antropodinâmico, exposição a agentes e intempéries;</w:t>
      </w:r>
    </w:p>
    <w:p>
      <w:pPr>
        <w:pStyle w:val="ListParagraph"/>
        <w:numPr>
          <w:ilvl w:val="0"/>
          <w:numId w:val="2"/>
        </w:numPr>
        <w:tabs>
          <w:tab w:val="left" w:pos="2516" w:leader="none"/>
        </w:tabs>
        <w:spacing w:lineRule="auto" w:line="360" w:before="101" w:after="0"/>
        <w:ind w:left="1701" w:right="554" w:firstLine="567"/>
        <w:jc w:val="both"/>
        <w:rPr>
          <w:rFonts w:ascii="Symbol" w:hAnsi="Symbol"/>
          <w:color w:val="365F91"/>
        </w:rPr>
      </w:pPr>
      <w:r>
        <w:rPr>
          <w:b/>
        </w:rPr>
        <w:t xml:space="preserve">Especificações das cores de acabamentos </w:t>
      </w:r>
      <w:r>
        <w:rPr/>
        <w:t>– foram adotadas cores que privilegiassem atividades lúdicas relacionadas a faixa etária dos usuários;</w:t>
      </w:r>
    </w:p>
    <w:p>
      <w:pPr>
        <w:pStyle w:val="ListParagraph"/>
        <w:numPr>
          <w:ilvl w:val="0"/>
          <w:numId w:val="2"/>
        </w:numPr>
        <w:tabs>
          <w:tab w:val="left" w:pos="2516" w:leader="none"/>
        </w:tabs>
        <w:spacing w:lineRule="auto" w:line="360" w:before="81" w:after="0"/>
        <w:ind w:left="1701" w:right="554" w:firstLine="567"/>
        <w:jc w:val="both"/>
        <w:rPr>
          <w:rFonts w:ascii="Symbol" w:hAnsi="Symbol"/>
          <w:color w:val="365F91"/>
        </w:rPr>
      </w:pPr>
      <w:r>
        <w:rPr>
          <w:b/>
        </w:rPr>
        <w:t xml:space="preserve">Especificações das louças e metais </w:t>
      </w:r>
      <w:r>
        <w:rPr/>
        <w:t>– para a especificação destes foi considerada a tradição, a facilidade de instalação/uso e a disponibilidade em várias regiões do país. Foram observadas as características físicas, durabilidade e facilidade de manutenção.</w:t>
      </w:r>
    </w:p>
    <w:p>
      <w:pPr>
        <w:pStyle w:val="Ttulo2"/>
        <w:tabs>
          <w:tab w:val="left" w:pos="2655" w:leader="none"/>
        </w:tabs>
        <w:spacing w:lineRule="auto" w:line="360" w:before="169" w:after="0"/>
        <w:ind w:left="2230" w:right="554" w:hanging="0"/>
        <w:jc w:val="both"/>
        <w:rPr>
          <w:color w:val="365F91"/>
        </w:rPr>
      </w:pPr>
      <w:r>
        <w:rPr>
          <w:color w:val="365F91"/>
        </w:rPr>
        <w:t>2.4. ESPAÇOS DEFINIDOS E DESCRIÇÃO DOS AMBIENTES</w:t>
      </w:r>
    </w:p>
    <w:p>
      <w:pPr>
        <w:pStyle w:val="Corpodetexto"/>
        <w:spacing w:lineRule="auto" w:line="360" w:before="121" w:after="0"/>
        <w:ind w:left="1701" w:right="554" w:firstLine="567"/>
        <w:jc w:val="both"/>
        <w:rPr/>
      </w:pPr>
      <w:r>
        <w:rPr/>
        <w:t xml:space="preserve">As escolas de </w:t>
      </w:r>
      <w:r>
        <w:rPr>
          <w:i/>
        </w:rPr>
        <w:t xml:space="preserve">Ensino Infantil </w:t>
      </w:r>
      <w:r>
        <w:rPr/>
        <w:t xml:space="preserve">do </w:t>
      </w:r>
      <w:r>
        <w:rPr>
          <w:i/>
        </w:rPr>
        <w:t xml:space="preserve">Tipo 1 </w:t>
      </w:r>
      <w:r>
        <w:rPr/>
        <w:t>são térreas e possuem 2 blocos distintos, sendo eles: bloco A e bloco B. Os 02 blocos juntamente com o pátio coberto são interligados por circulação coberta. Na área externa estão o playground, jardins, o castelo d’água e a área de estacionamento. Os blocos são compostos pelos seguintes ambientes:</w:t>
      </w:r>
    </w:p>
    <w:p>
      <w:pPr>
        <w:pStyle w:val="Ttulo3"/>
        <w:spacing w:lineRule="auto" w:line="360"/>
        <w:ind w:left="1701" w:right="554" w:firstLine="567"/>
        <w:jc w:val="both"/>
        <w:rPr/>
      </w:pPr>
      <w:r>
        <w:rPr>
          <w:u w:val="thick"/>
        </w:rPr>
        <w:t>Bloco A</w:t>
      </w:r>
    </w:p>
    <w:p>
      <w:pPr>
        <w:pStyle w:val="ListParagraph"/>
        <w:numPr>
          <w:ilvl w:val="0"/>
          <w:numId w:val="5"/>
        </w:numPr>
        <w:tabs>
          <w:tab w:val="left" w:pos="2229" w:leader="none"/>
          <w:tab w:val="left" w:pos="2230" w:leader="none"/>
        </w:tabs>
        <w:spacing w:lineRule="auto" w:line="360" w:before="119" w:after="0"/>
        <w:ind w:left="1985" w:right="554" w:firstLine="284"/>
        <w:jc w:val="both"/>
        <w:rPr>
          <w:rFonts w:ascii="Symbol" w:hAnsi="Symbol"/>
          <w:i/>
          <w:i/>
        </w:rPr>
      </w:pPr>
      <w:r>
        <w:rPr>
          <w:i/>
        </w:rPr>
        <w:t>Hall;</w:t>
      </w:r>
    </w:p>
    <w:p>
      <w:pPr>
        <w:pStyle w:val="ListParagraph"/>
        <w:numPr>
          <w:ilvl w:val="0"/>
          <w:numId w:val="5"/>
        </w:numPr>
        <w:tabs>
          <w:tab w:val="left" w:pos="2229" w:leader="none"/>
          <w:tab w:val="left" w:pos="2230" w:leader="none"/>
        </w:tabs>
        <w:spacing w:lineRule="auto" w:line="360" w:before="117" w:after="0"/>
        <w:ind w:left="1985" w:right="554" w:firstLine="284"/>
        <w:jc w:val="both"/>
        <w:rPr>
          <w:rFonts w:ascii="Symbol" w:hAnsi="Symbol"/>
          <w:i/>
          <w:i/>
        </w:rPr>
      </w:pPr>
      <w:r>
        <w:rPr>
          <w:i/>
        </w:rPr>
        <w:t>Secretaria;</w:t>
      </w:r>
    </w:p>
    <w:p>
      <w:pPr>
        <w:pStyle w:val="ListParagraph"/>
        <w:numPr>
          <w:ilvl w:val="0"/>
          <w:numId w:val="4"/>
        </w:numPr>
        <w:tabs>
          <w:tab w:val="left" w:pos="1985" w:leader="none"/>
        </w:tabs>
        <w:spacing w:lineRule="auto" w:line="360" w:before="114" w:after="0"/>
        <w:ind w:left="1985" w:right="554" w:firstLine="284"/>
        <w:jc w:val="both"/>
        <w:rPr>
          <w:rFonts w:ascii="Symbol" w:hAnsi="Symbol"/>
          <w:i/>
          <w:i/>
        </w:rPr>
      </w:pPr>
      <w:r>
        <w:rPr>
          <w:i/>
        </w:rPr>
        <w:t>Sala de professores/reuniões;</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Direção;</w:t>
      </w:r>
    </w:p>
    <w:p>
      <w:pPr>
        <w:pStyle w:val="ListParagraph"/>
        <w:numPr>
          <w:ilvl w:val="0"/>
          <w:numId w:val="4"/>
        </w:numPr>
        <w:tabs>
          <w:tab w:val="left" w:pos="2410" w:leader="none"/>
        </w:tabs>
        <w:spacing w:lineRule="auto" w:line="360" w:before="117" w:after="0"/>
        <w:ind w:left="1701" w:right="554" w:firstLine="567"/>
        <w:jc w:val="both"/>
        <w:rPr>
          <w:rFonts w:ascii="Symbol" w:hAnsi="Symbol"/>
          <w:i/>
          <w:i/>
        </w:rPr>
      </w:pPr>
      <w:r>
        <w:rPr>
          <w:i/>
        </w:rPr>
        <w:t xml:space="preserve"> </w:t>
      </w:r>
      <w:r>
        <w:rPr>
          <w:i/>
        </w:rPr>
        <w:tab/>
        <w:t>Almoxarifado;</w:t>
      </w:r>
    </w:p>
    <w:p>
      <w:pPr>
        <w:pStyle w:val="ListParagraph"/>
        <w:numPr>
          <w:ilvl w:val="0"/>
          <w:numId w:val="4"/>
        </w:numPr>
        <w:tabs>
          <w:tab w:val="left" w:pos="1843" w:leader="none"/>
        </w:tabs>
        <w:spacing w:lineRule="auto" w:line="360" w:before="114" w:after="0"/>
        <w:ind w:left="1701" w:right="554" w:firstLine="567"/>
        <w:jc w:val="both"/>
        <w:rPr>
          <w:rFonts w:ascii="Symbol" w:hAnsi="Symbol"/>
          <w:i/>
          <w:i/>
        </w:rPr>
      </w:pPr>
      <w:r>
        <w:rPr>
          <w:i/>
        </w:rPr>
        <w:t>Sanitários acessíveis adultos: masculino e feminino;</w:t>
      </w:r>
    </w:p>
    <w:p>
      <w:pPr>
        <w:pStyle w:val="ListParagraph"/>
        <w:numPr>
          <w:ilvl w:val="1"/>
          <w:numId w:val="4"/>
        </w:numPr>
        <w:tabs>
          <w:tab w:val="left" w:pos="2410" w:leader="none"/>
        </w:tabs>
        <w:spacing w:lineRule="auto" w:line="360" w:before="118" w:after="0"/>
        <w:ind w:left="2482" w:right="554" w:hanging="252"/>
        <w:jc w:val="both"/>
        <w:rPr>
          <w:rFonts w:ascii="Symbol" w:hAnsi="Symbol"/>
          <w:i/>
          <w:i/>
        </w:rPr>
      </w:pPr>
      <w:r>
        <w:rPr>
          <w:i/>
        </w:rPr>
        <w:t xml:space="preserve"> </w:t>
      </w:r>
      <w:r>
        <w:rPr>
          <w:i/>
        </w:rPr>
        <w:tab/>
        <w:tab/>
        <w:t>Lactário:</w:t>
      </w:r>
    </w:p>
    <w:p>
      <w:pPr>
        <w:pStyle w:val="ListParagraph"/>
        <w:spacing w:lineRule="auto" w:line="360" w:before="116" w:after="0"/>
        <w:ind w:left="2313" w:right="554" w:firstLine="567"/>
        <w:jc w:val="both"/>
        <w:rPr>
          <w:i/>
          <w:i/>
        </w:rPr>
      </w:pPr>
      <w:r>
        <w:rPr>
          <w:i/>
        </w:rPr>
        <w:t>- Área de higienização pessoal;</w:t>
      </w:r>
    </w:p>
    <w:p>
      <w:pPr>
        <w:pStyle w:val="ListParagraph"/>
        <w:spacing w:lineRule="auto" w:line="360" w:before="117" w:after="0"/>
        <w:ind w:left="2313" w:right="554" w:firstLine="567"/>
        <w:jc w:val="both"/>
        <w:rPr>
          <w:i/>
          <w:i/>
        </w:rPr>
      </w:pPr>
      <w:r>
        <w:rPr>
          <w:i/>
        </w:rPr>
        <w:t>- Área de preparo de alimentos (mamadeiras e sopas) e lavagem de utensílios;</w:t>
      </w:r>
    </w:p>
    <w:p>
      <w:pPr>
        <w:pStyle w:val="ListParagraph"/>
        <w:spacing w:lineRule="auto" w:line="360" w:before="115" w:after="0"/>
        <w:ind w:left="2313" w:right="554" w:firstLine="567"/>
        <w:jc w:val="both"/>
        <w:rPr>
          <w:i/>
          <w:i/>
        </w:rPr>
      </w:pPr>
      <w:r>
        <w:rPr>
          <w:i/>
        </w:rPr>
        <w:t>- Bancada de entrega de alimentos prontos;</w:t>
      </w:r>
    </w:p>
    <w:p>
      <w:pPr>
        <w:pStyle w:val="ListParagraph"/>
        <w:numPr>
          <w:ilvl w:val="0"/>
          <w:numId w:val="4"/>
        </w:numPr>
        <w:spacing w:lineRule="auto" w:line="360" w:before="117" w:after="0"/>
        <w:ind w:left="1701" w:right="554" w:firstLine="567"/>
        <w:jc w:val="both"/>
        <w:rPr>
          <w:rFonts w:ascii="Symbol" w:hAnsi="Symbol"/>
          <w:i/>
          <w:i/>
        </w:rPr>
      </w:pPr>
      <w:r>
        <w:rPr>
          <w:i/>
        </w:rPr>
        <w:t>02 Salas de atividades Creche I – crianças de 0 a 11meses:</w:t>
      </w:r>
    </w:p>
    <w:p>
      <w:pPr>
        <w:pStyle w:val="ListParagraph"/>
        <w:numPr>
          <w:ilvl w:val="1"/>
          <w:numId w:val="4"/>
        </w:numPr>
        <w:tabs>
          <w:tab w:val="left" w:pos="2410" w:leader="none"/>
        </w:tabs>
        <w:spacing w:lineRule="auto" w:line="360" w:before="117" w:after="0"/>
        <w:ind w:left="2482" w:right="554" w:hanging="252"/>
        <w:jc w:val="both"/>
        <w:rPr>
          <w:rFonts w:ascii="Symbol" w:hAnsi="Symbol"/>
          <w:i/>
          <w:i/>
        </w:rPr>
      </w:pPr>
      <w:r>
        <w:rPr>
          <w:i/>
        </w:rPr>
        <w:t xml:space="preserve"> </w:t>
      </w:r>
      <w:r>
        <w:rPr>
          <w:i/>
        </w:rPr>
        <w:tab/>
        <w:tab/>
        <w:t>02 Fraldários/depósitos (Creche I);</w:t>
      </w:r>
    </w:p>
    <w:p>
      <w:pPr>
        <w:pStyle w:val="ListParagraph"/>
        <w:numPr>
          <w:ilvl w:val="1"/>
          <w:numId w:val="4"/>
        </w:numPr>
        <w:tabs>
          <w:tab w:val="left" w:pos="2552" w:leader="none"/>
        </w:tabs>
        <w:spacing w:lineRule="auto" w:line="360" w:before="116" w:after="0"/>
        <w:ind w:left="2482" w:right="554" w:hanging="252"/>
        <w:jc w:val="both"/>
        <w:rPr>
          <w:rFonts w:ascii="Symbol" w:hAnsi="Symbol"/>
          <w:i/>
          <w:i/>
        </w:rPr>
      </w:pPr>
      <w:r>
        <w:rPr>
          <w:i/>
        </w:rPr>
        <w:t xml:space="preserve"> </w:t>
      </w:r>
      <w:r>
        <w:rPr>
          <w:i/>
        </w:rPr>
        <w:tab/>
        <w:tab/>
        <w:t>Amamentação (Creche I);</w:t>
      </w:r>
    </w:p>
    <w:p>
      <w:pPr>
        <w:pStyle w:val="ListParagraph"/>
        <w:numPr>
          <w:ilvl w:val="1"/>
          <w:numId w:val="4"/>
        </w:numPr>
        <w:tabs>
          <w:tab w:val="left" w:pos="2410" w:leader="none"/>
        </w:tabs>
        <w:spacing w:lineRule="auto" w:line="360" w:before="115" w:after="0"/>
        <w:ind w:left="2482" w:right="554" w:hanging="252"/>
        <w:jc w:val="both"/>
        <w:rPr>
          <w:rFonts w:ascii="Symbol" w:hAnsi="Symbol"/>
          <w:i/>
          <w:i/>
        </w:rPr>
      </w:pPr>
      <w:r>
        <w:rPr>
          <w:i/>
        </w:rPr>
        <w:t xml:space="preserve"> </w:t>
      </w:r>
      <w:r>
        <w:rPr>
          <w:i/>
        </w:rPr>
        <w:tab/>
        <w:tab/>
        <w:t>Solário;</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S.I. Telefonia,Elétrica</w:t>
      </w:r>
    </w:p>
    <w:p>
      <w:pPr>
        <w:pStyle w:val="ListParagraph"/>
        <w:numPr>
          <w:ilvl w:val="1"/>
          <w:numId w:val="4"/>
        </w:numPr>
        <w:tabs>
          <w:tab w:val="left" w:pos="2410" w:leader="none"/>
        </w:tabs>
        <w:spacing w:lineRule="auto" w:line="360" w:before="117" w:after="0"/>
        <w:ind w:left="2482" w:right="554" w:hanging="252"/>
        <w:jc w:val="both"/>
        <w:rPr>
          <w:rFonts w:ascii="Symbol" w:hAnsi="Symbol"/>
          <w:i/>
          <w:i/>
        </w:rPr>
      </w:pPr>
      <w:r>
        <w:rPr>
          <w:i/>
        </w:rPr>
        <w:t xml:space="preserve"> </w:t>
      </w:r>
      <w:r>
        <w:rPr>
          <w:i/>
        </w:rPr>
        <w:tab/>
        <w:tab/>
        <w:t>Sanitário P.N.E. infantil</w:t>
      </w:r>
    </w:p>
    <w:p>
      <w:pPr>
        <w:pStyle w:val="ListParagraph"/>
        <w:numPr>
          <w:ilvl w:val="0"/>
          <w:numId w:val="4"/>
        </w:numPr>
        <w:tabs>
          <w:tab w:val="left" w:pos="2410" w:leader="none"/>
        </w:tabs>
        <w:spacing w:lineRule="auto" w:line="360" w:before="115" w:after="0"/>
        <w:ind w:left="1701" w:right="554" w:firstLine="567"/>
        <w:jc w:val="both"/>
        <w:rPr>
          <w:rFonts w:ascii="Symbol" w:hAnsi="Symbol"/>
          <w:i/>
          <w:i/>
        </w:rPr>
      </w:pPr>
      <w:r>
        <w:rPr>
          <w:i/>
        </w:rPr>
        <w:t xml:space="preserve"> </w:t>
      </w:r>
      <w:r>
        <w:rPr>
          <w:i/>
        </w:rPr>
        <w:tab/>
        <w:t>Copa Funcionários;</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Lavanderia:</w:t>
      </w:r>
    </w:p>
    <w:p>
      <w:pPr>
        <w:pStyle w:val="ListParagraph"/>
        <w:tabs>
          <w:tab w:val="left" w:pos="2410" w:leader="none"/>
        </w:tabs>
        <w:spacing w:lineRule="auto" w:line="360" w:before="117" w:after="0"/>
        <w:ind w:left="1701" w:right="554" w:firstLine="567"/>
        <w:jc w:val="both"/>
        <w:rPr>
          <w:i/>
          <w:i/>
        </w:rPr>
      </w:pPr>
      <w:r>
        <w:rPr>
          <w:i/>
        </w:rPr>
        <w:tab/>
        <w:tab/>
        <w:t>- Balcão de recebimento e triagem de roupas sujas;</w:t>
      </w:r>
    </w:p>
    <w:p>
      <w:pPr>
        <w:pStyle w:val="ListParagraph"/>
        <w:tabs>
          <w:tab w:val="left" w:pos="1843" w:leader="none"/>
        </w:tabs>
        <w:spacing w:lineRule="auto" w:line="360" w:before="116" w:after="0"/>
        <w:ind w:left="1701" w:right="554" w:firstLine="567"/>
        <w:jc w:val="both"/>
        <w:rPr>
          <w:i/>
          <w:i/>
        </w:rPr>
      </w:pPr>
      <w:r>
        <w:rPr>
          <w:i/>
        </w:rPr>
        <w:tab/>
        <w:t>- Bancada para passar roupas;</w:t>
      </w:r>
    </w:p>
    <w:p>
      <w:pPr>
        <w:pStyle w:val="ListParagraph"/>
        <w:tabs>
          <w:tab w:val="left" w:pos="1843" w:leader="none"/>
        </w:tabs>
        <w:spacing w:lineRule="auto" w:line="360" w:before="115" w:after="0"/>
        <w:ind w:left="1701" w:right="554" w:firstLine="567"/>
        <w:jc w:val="both"/>
        <w:rPr>
          <w:i/>
          <w:i/>
        </w:rPr>
      </w:pPr>
      <w:r>
        <w:rPr>
          <w:i/>
        </w:rPr>
        <w:tab/>
        <w:t>- Tanques e máquinas de lavar e secar.</w:t>
      </w:r>
    </w:p>
    <w:p>
      <w:pPr>
        <w:pStyle w:val="ListParagraph"/>
        <w:numPr>
          <w:ilvl w:val="3"/>
          <w:numId w:val="6"/>
        </w:numPr>
        <w:tabs>
          <w:tab w:val="left" w:pos="1985" w:leader="none"/>
        </w:tabs>
        <w:spacing w:lineRule="auto" w:line="360" w:before="115" w:after="0"/>
        <w:ind w:left="1843" w:right="554" w:firstLine="425"/>
        <w:jc w:val="both"/>
        <w:rPr>
          <w:i/>
          <w:i/>
        </w:rPr>
      </w:pPr>
      <w:r>
        <w:rPr>
          <w:i/>
        </w:rPr>
        <w:t>Rouparia</w:t>
      </w:r>
    </w:p>
    <w:p>
      <w:pPr>
        <w:pStyle w:val="ListParagraph"/>
        <w:tabs>
          <w:tab w:val="left" w:pos="1843" w:leader="none"/>
        </w:tabs>
        <w:spacing w:lineRule="auto" w:line="360" w:before="101" w:after="0"/>
        <w:ind w:left="1701" w:right="554" w:firstLine="567"/>
        <w:jc w:val="both"/>
        <w:rPr>
          <w:i/>
          <w:i/>
        </w:rPr>
      </w:pPr>
      <w:r>
        <w:rPr>
          <w:i/>
        </w:rPr>
        <w:t xml:space="preserve">         </w:t>
      </w:r>
      <w:r>
        <w:rPr>
          <w:i/>
        </w:rPr>
        <w:t>- Balcão de entrega de roupas limpas.</w:t>
      </w:r>
    </w:p>
    <w:p>
      <w:pPr>
        <w:pStyle w:val="ListParagraph"/>
        <w:numPr>
          <w:ilvl w:val="0"/>
          <w:numId w:val="4"/>
        </w:numPr>
        <w:tabs>
          <w:tab w:val="left" w:pos="1843" w:leader="none"/>
        </w:tabs>
        <w:spacing w:lineRule="auto" w:line="360" w:before="114" w:after="0"/>
        <w:ind w:left="1701" w:right="554" w:firstLine="567"/>
        <w:jc w:val="both"/>
        <w:rPr>
          <w:rFonts w:ascii="Symbol" w:hAnsi="Symbol"/>
          <w:i/>
          <w:i/>
        </w:rPr>
      </w:pPr>
      <w:r>
        <w:rPr>
          <w:i/>
        </w:rPr>
        <w:t>Deposito de Material de Limpeza (D.M.L);</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Vestiário masculino;</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Vestiário feminino;</w:t>
      </w:r>
    </w:p>
    <w:p>
      <w:pPr>
        <w:pStyle w:val="ListParagraph"/>
        <w:numPr>
          <w:ilvl w:val="0"/>
          <w:numId w:val="4"/>
        </w:numPr>
        <w:tabs>
          <w:tab w:val="left" w:pos="1843" w:leader="none"/>
        </w:tabs>
        <w:spacing w:lineRule="auto" w:line="360" w:before="115" w:after="0"/>
        <w:ind w:left="1701" w:right="554" w:firstLine="567"/>
        <w:jc w:val="both"/>
        <w:rPr>
          <w:rFonts w:ascii="Symbol" w:hAnsi="Symbol"/>
          <w:i/>
          <w:i/>
        </w:rPr>
      </w:pPr>
      <w:r>
        <w:rPr>
          <w:i/>
        </w:rPr>
        <w:t>Refeitório;</w:t>
      </w:r>
    </w:p>
    <w:p>
      <w:pPr>
        <w:pStyle w:val="ListParagraph"/>
        <w:numPr>
          <w:ilvl w:val="0"/>
          <w:numId w:val="4"/>
        </w:numPr>
        <w:tabs>
          <w:tab w:val="left" w:pos="1843" w:leader="none"/>
        </w:tabs>
        <w:spacing w:lineRule="auto" w:line="360" w:before="115" w:after="0"/>
        <w:ind w:left="1701" w:right="554" w:firstLine="567"/>
        <w:jc w:val="both"/>
        <w:rPr>
          <w:rFonts w:ascii="Symbol" w:hAnsi="Symbol"/>
          <w:i/>
          <w:i/>
        </w:rPr>
      </w:pPr>
      <w:r>
        <w:rPr>
          <w:i/>
        </w:rPr>
        <w:t xml:space="preserve">Cozinha: </w:t>
      </w:r>
    </w:p>
    <w:p>
      <w:pPr>
        <w:pStyle w:val="ListParagraph"/>
        <w:spacing w:lineRule="auto" w:line="360" w:before="116" w:after="0"/>
        <w:ind w:left="2268" w:right="554" w:firstLine="567"/>
        <w:jc w:val="both"/>
        <w:rPr>
          <w:i/>
          <w:i/>
        </w:rPr>
      </w:pPr>
      <w:r>
        <w:rPr>
          <w:i/>
        </w:rPr>
        <w:t>- Bancada de preparo de carnes;</w:t>
      </w:r>
    </w:p>
    <w:p>
      <w:pPr>
        <w:pStyle w:val="ListParagraph"/>
        <w:spacing w:lineRule="auto" w:line="360" w:before="117" w:after="0"/>
        <w:ind w:left="2268" w:right="554" w:firstLine="567"/>
        <w:jc w:val="both"/>
        <w:rPr>
          <w:i/>
          <w:i/>
        </w:rPr>
      </w:pPr>
      <w:r>
        <w:rPr>
          <w:i/>
        </w:rPr>
        <w:t>- Bancada de preparo de legumes e verduras;</w:t>
      </w:r>
    </w:p>
    <w:p>
      <w:pPr>
        <w:pStyle w:val="ListParagraph"/>
        <w:spacing w:lineRule="auto" w:line="360" w:before="115" w:after="0"/>
        <w:ind w:left="2268" w:right="554" w:firstLine="567"/>
        <w:jc w:val="both"/>
        <w:rPr>
          <w:i/>
          <w:i/>
        </w:rPr>
      </w:pPr>
      <w:r>
        <w:rPr>
          <w:i/>
        </w:rPr>
        <w:t>- Bancada de preparo de sucos, lanches e sobremesas;</w:t>
      </w:r>
    </w:p>
    <w:p>
      <w:pPr>
        <w:pStyle w:val="ListParagraph"/>
        <w:spacing w:lineRule="auto" w:line="360" w:before="117" w:after="0"/>
        <w:ind w:left="2268" w:right="554" w:firstLine="567"/>
        <w:jc w:val="both"/>
        <w:rPr>
          <w:i/>
          <w:i/>
        </w:rPr>
      </w:pPr>
      <w:r>
        <w:rPr>
          <w:i/>
        </w:rPr>
        <w:t>- Bancada de lavagem de louças sujas;</w:t>
      </w:r>
    </w:p>
    <w:p>
      <w:pPr>
        <w:pStyle w:val="ListParagraph"/>
        <w:spacing w:lineRule="auto" w:line="360" w:before="117" w:after="0"/>
        <w:ind w:left="2268" w:right="554" w:firstLine="567"/>
        <w:jc w:val="both"/>
        <w:rPr>
          <w:i/>
          <w:i/>
        </w:rPr>
      </w:pPr>
      <w:r>
        <w:rPr>
          <w:i/>
        </w:rPr>
        <w:t>- Área de Cocção;</w:t>
      </w:r>
    </w:p>
    <w:p>
      <w:pPr>
        <w:pStyle w:val="ListParagraph"/>
        <w:spacing w:lineRule="auto" w:line="360" w:before="117" w:after="0"/>
        <w:ind w:left="2268" w:right="554" w:firstLine="567"/>
        <w:jc w:val="both"/>
        <w:rPr>
          <w:i/>
          <w:i/>
        </w:rPr>
      </w:pPr>
      <w:r>
        <w:rPr>
          <w:i/>
        </w:rPr>
        <w:t>- Balcão de passagem de alimentos prontos;</w:t>
      </w:r>
    </w:p>
    <w:p>
      <w:pPr>
        <w:pStyle w:val="ListParagraph"/>
        <w:spacing w:lineRule="auto" w:line="360" w:before="114" w:after="0"/>
        <w:ind w:left="2268" w:right="554" w:firstLine="567"/>
        <w:jc w:val="both"/>
        <w:rPr>
          <w:i/>
          <w:i/>
        </w:rPr>
      </w:pPr>
      <w:r>
        <w:rPr>
          <w:i/>
        </w:rPr>
        <w:t>- Balcão de recepção de louças sujas;</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Despensa;</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Varanda de Serviço:</w:t>
      </w:r>
    </w:p>
    <w:p>
      <w:pPr>
        <w:pStyle w:val="ListParagraph"/>
        <w:tabs>
          <w:tab w:val="left" w:pos="1843" w:leader="none"/>
        </w:tabs>
        <w:spacing w:lineRule="auto" w:line="360" w:before="117" w:after="0"/>
        <w:ind w:left="2313" w:right="554" w:firstLine="567"/>
        <w:jc w:val="both"/>
        <w:rPr>
          <w:i/>
          <w:i/>
        </w:rPr>
      </w:pPr>
      <w:r>
        <w:rPr>
          <w:i/>
        </w:rPr>
        <w:t>- Área de recepção e pré-lavagem de hortaliças;</w:t>
      </w:r>
    </w:p>
    <w:p>
      <w:pPr>
        <w:pStyle w:val="ListParagraph"/>
        <w:numPr>
          <w:ilvl w:val="0"/>
          <w:numId w:val="4"/>
        </w:numPr>
        <w:tabs>
          <w:tab w:val="left" w:pos="1843" w:leader="none"/>
        </w:tabs>
        <w:spacing w:lineRule="auto" w:line="360" w:before="115" w:after="0"/>
        <w:ind w:left="1701" w:right="554" w:firstLine="567"/>
        <w:jc w:val="both"/>
        <w:rPr>
          <w:rFonts w:ascii="Symbol" w:hAnsi="Symbol"/>
          <w:i/>
          <w:i/>
        </w:rPr>
      </w:pPr>
      <w:r>
        <w:rPr>
          <w:i/>
        </w:rPr>
        <w:t>Pátio de Serviço:</w:t>
      </w:r>
    </w:p>
    <w:p>
      <w:pPr>
        <w:pStyle w:val="ListParagraph"/>
        <w:tabs>
          <w:tab w:val="left" w:pos="1985" w:leader="none"/>
        </w:tabs>
        <w:spacing w:lineRule="auto" w:line="360" w:before="116" w:after="0"/>
        <w:ind w:left="2268" w:right="554" w:firstLine="567"/>
        <w:jc w:val="both"/>
        <w:rPr>
          <w:i/>
          <w:i/>
        </w:rPr>
      </w:pPr>
      <w:r>
        <w:rPr>
          <w:i/>
        </w:rPr>
        <w:t>- Secagem de roupas (varal);</w:t>
      </w:r>
    </w:p>
    <w:p>
      <w:pPr>
        <w:pStyle w:val="ListParagraph"/>
        <w:tabs>
          <w:tab w:val="left" w:pos="1985" w:leader="none"/>
        </w:tabs>
        <w:spacing w:lineRule="auto" w:line="360" w:before="118" w:after="0"/>
        <w:ind w:left="2268" w:right="554" w:firstLine="567"/>
        <w:jc w:val="both"/>
        <w:rPr>
          <w:i/>
          <w:i/>
        </w:rPr>
      </w:pPr>
      <w:r>
        <w:rPr>
          <w:i/>
        </w:rPr>
        <w:t>- Central GLP;</w:t>
      </w:r>
    </w:p>
    <w:p>
      <w:pPr>
        <w:pStyle w:val="ListParagraph"/>
        <w:tabs>
          <w:tab w:val="left" w:pos="1985" w:leader="none"/>
        </w:tabs>
        <w:spacing w:lineRule="auto" w:line="360" w:before="114" w:after="0"/>
        <w:ind w:left="2268" w:right="554" w:firstLine="567"/>
        <w:jc w:val="both"/>
        <w:rPr>
          <w:i/>
          <w:i/>
        </w:rPr>
      </w:pPr>
      <w:r>
        <w:rPr>
          <w:i/>
        </w:rPr>
        <w:t>- Depósito de lixo orgânico e reciclável;</w:t>
      </w:r>
    </w:p>
    <w:p>
      <w:pPr>
        <w:pStyle w:val="Ttulo3"/>
        <w:spacing w:lineRule="auto" w:line="360" w:before="164" w:after="0"/>
        <w:ind w:left="1701" w:right="554" w:firstLine="567"/>
        <w:jc w:val="both"/>
        <w:rPr/>
      </w:pPr>
      <w:r>
        <w:rPr>
          <w:u w:val="thick"/>
        </w:rPr>
        <w:t>Bloco B:</w:t>
      </w:r>
    </w:p>
    <w:p>
      <w:pPr>
        <w:pStyle w:val="ListParagraph"/>
        <w:numPr>
          <w:ilvl w:val="0"/>
          <w:numId w:val="4"/>
        </w:numPr>
        <w:tabs>
          <w:tab w:val="left" w:pos="1843" w:leader="none"/>
        </w:tabs>
        <w:spacing w:lineRule="auto" w:line="360" w:before="116" w:after="0"/>
        <w:ind w:left="1701" w:right="554" w:firstLine="567"/>
        <w:jc w:val="both"/>
        <w:rPr>
          <w:rFonts w:ascii="Symbol" w:hAnsi="Symbol"/>
          <w:i/>
          <w:i/>
        </w:rPr>
      </w:pPr>
      <w:r>
        <w:rPr>
          <w:i/>
        </w:rPr>
        <w:t>02 Salas de atividades Creche II – crianças de 1 ano a 1 ano e 11meses:</w:t>
      </w:r>
    </w:p>
    <w:p>
      <w:pPr>
        <w:pStyle w:val="ListParagraph"/>
        <w:numPr>
          <w:ilvl w:val="0"/>
          <w:numId w:val="4"/>
        </w:numPr>
        <w:tabs>
          <w:tab w:val="left" w:pos="1843" w:leader="none"/>
        </w:tabs>
        <w:spacing w:lineRule="auto" w:line="360" w:before="118" w:after="0"/>
        <w:ind w:left="1701" w:right="554" w:firstLine="567"/>
        <w:jc w:val="both"/>
        <w:rPr>
          <w:rFonts w:ascii="Symbol" w:hAnsi="Symbol"/>
          <w:i/>
          <w:i/>
          <w:sz w:val="20"/>
        </w:rPr>
      </w:pPr>
      <w:r>
        <w:rPr>
          <w:i/>
        </w:rPr>
        <w:t>02 Sanitários infantis;</w:t>
      </w:r>
    </w:p>
    <w:p>
      <w:pPr>
        <w:pStyle w:val="ListParagraph"/>
        <w:numPr>
          <w:ilvl w:val="0"/>
          <w:numId w:val="4"/>
        </w:numPr>
        <w:tabs>
          <w:tab w:val="left" w:pos="1843" w:leader="none"/>
        </w:tabs>
        <w:spacing w:lineRule="auto" w:line="360" w:before="118" w:after="0"/>
        <w:ind w:left="1701" w:right="554" w:firstLine="567"/>
        <w:jc w:val="both"/>
        <w:rPr>
          <w:rFonts w:ascii="Symbol" w:hAnsi="Symbol"/>
          <w:i/>
          <w:i/>
        </w:rPr>
      </w:pPr>
      <w:r>
        <w:rPr>
          <w:i/>
        </w:rPr>
        <w:t>02 Salas de atividades Creche III – crianças de 2 anos a 3 anos e 11meses:</w:t>
      </w:r>
    </w:p>
    <w:p>
      <w:pPr>
        <w:pStyle w:val="ListParagraph"/>
        <w:numPr>
          <w:ilvl w:val="0"/>
          <w:numId w:val="4"/>
        </w:numPr>
        <w:tabs>
          <w:tab w:val="left" w:pos="1843" w:leader="none"/>
        </w:tabs>
        <w:spacing w:lineRule="auto" w:line="360" w:before="115" w:after="0"/>
        <w:ind w:left="1701" w:right="554" w:firstLine="567"/>
        <w:jc w:val="both"/>
        <w:rPr>
          <w:rFonts w:ascii="Symbol" w:hAnsi="Symbol"/>
          <w:i/>
          <w:i/>
        </w:rPr>
      </w:pPr>
      <w:r>
        <w:rPr>
          <w:i/>
        </w:rPr>
        <w:t>01 Sanitário P.N.E. infantil</w:t>
      </w:r>
    </w:p>
    <w:p>
      <w:pPr>
        <w:pStyle w:val="ListParagraph"/>
        <w:numPr>
          <w:ilvl w:val="0"/>
          <w:numId w:val="4"/>
        </w:numPr>
        <w:tabs>
          <w:tab w:val="left" w:pos="1843" w:leader="none"/>
        </w:tabs>
        <w:spacing w:lineRule="auto" w:line="360" w:before="117" w:after="0"/>
        <w:ind w:left="1701" w:right="554" w:firstLine="567"/>
        <w:jc w:val="both"/>
        <w:rPr>
          <w:rFonts w:ascii="Symbol" w:hAnsi="Symbol"/>
          <w:i/>
          <w:i/>
        </w:rPr>
      </w:pPr>
      <w:r>
        <w:rPr>
          <w:i/>
        </w:rPr>
        <w:t>02 Solários;</w:t>
      </w:r>
    </w:p>
    <w:p>
      <w:pPr>
        <w:pStyle w:val="ListParagraph"/>
        <w:numPr>
          <w:ilvl w:val="0"/>
          <w:numId w:val="4"/>
        </w:numPr>
        <w:tabs>
          <w:tab w:val="left" w:pos="1843" w:leader="none"/>
        </w:tabs>
        <w:spacing w:lineRule="auto" w:line="360" w:before="118" w:after="0"/>
        <w:ind w:left="1701" w:right="554" w:firstLine="567"/>
        <w:jc w:val="both"/>
        <w:rPr>
          <w:rFonts w:ascii="Symbol" w:hAnsi="Symbol"/>
          <w:i/>
          <w:i/>
          <w:sz w:val="20"/>
        </w:rPr>
      </w:pPr>
      <w:r>
        <w:rPr>
          <w:i/>
        </w:rPr>
        <w:t>Sala multiuso;</w:t>
      </w:r>
    </w:p>
    <w:p>
      <w:pPr>
        <w:pStyle w:val="ListParagraph"/>
        <w:numPr>
          <w:ilvl w:val="0"/>
          <w:numId w:val="4"/>
        </w:numPr>
        <w:tabs>
          <w:tab w:val="left" w:pos="1843" w:leader="none"/>
        </w:tabs>
        <w:spacing w:lineRule="auto" w:line="360" w:before="116" w:after="0"/>
        <w:ind w:left="1701" w:right="554" w:firstLine="567"/>
        <w:jc w:val="both"/>
        <w:rPr>
          <w:rFonts w:ascii="Symbol" w:hAnsi="Symbol"/>
          <w:i/>
          <w:i/>
        </w:rPr>
      </w:pPr>
      <w:r>
        <w:rPr>
          <w:i/>
        </w:rPr>
        <w:t>04 Salas da pré-escola – crianças de 4 a 5 anos e 11meses:</w:t>
      </w:r>
    </w:p>
    <w:p>
      <w:pPr>
        <w:pStyle w:val="ListParagraph"/>
        <w:numPr>
          <w:ilvl w:val="0"/>
          <w:numId w:val="4"/>
        </w:numPr>
        <w:tabs>
          <w:tab w:val="left" w:pos="1843" w:leader="none"/>
        </w:tabs>
        <w:spacing w:lineRule="auto" w:line="360" w:before="119" w:after="0"/>
        <w:ind w:left="1701" w:right="554" w:firstLine="567"/>
        <w:jc w:val="both"/>
        <w:rPr>
          <w:rFonts w:ascii="Symbol" w:hAnsi="Symbol"/>
          <w:i/>
          <w:i/>
        </w:rPr>
      </w:pPr>
      <w:r>
        <w:rPr>
          <w:i/>
        </w:rPr>
        <w:t xml:space="preserve">02 Sanitários infantis, feminino e masculino; </w:t>
      </w:r>
    </w:p>
    <w:p>
      <w:pPr>
        <w:pStyle w:val="ListParagraph"/>
        <w:numPr>
          <w:ilvl w:val="0"/>
          <w:numId w:val="4"/>
        </w:numPr>
        <w:tabs>
          <w:tab w:val="left" w:pos="1843" w:leader="none"/>
        </w:tabs>
        <w:spacing w:lineRule="auto" w:line="360" w:before="119" w:after="0"/>
        <w:ind w:left="1701" w:right="554" w:firstLine="567"/>
        <w:jc w:val="both"/>
        <w:rPr>
          <w:rFonts w:ascii="Symbol" w:hAnsi="Symbol"/>
          <w:i/>
          <w:i/>
        </w:rPr>
      </w:pPr>
      <w:r>
        <w:rPr>
          <w:i/>
        </w:rPr>
        <w:t>02 Sanitários de professores, feminino e masculino;</w:t>
      </w:r>
    </w:p>
    <w:p>
      <w:pPr>
        <w:pStyle w:val="ListParagraph"/>
        <w:numPr>
          <w:ilvl w:val="0"/>
          <w:numId w:val="4"/>
        </w:numPr>
        <w:tabs>
          <w:tab w:val="left" w:pos="1843" w:leader="none"/>
        </w:tabs>
        <w:spacing w:lineRule="auto" w:line="360" w:before="114" w:after="0"/>
        <w:ind w:left="1701" w:right="554" w:firstLine="567"/>
        <w:jc w:val="both"/>
        <w:rPr>
          <w:i/>
          <w:i/>
        </w:rPr>
      </w:pPr>
      <w:r>
        <w:rPr>
          <w:i/>
        </w:rPr>
        <w:t>02 Solários;</w:t>
      </w:r>
    </w:p>
    <w:p>
      <w:pPr>
        <w:pStyle w:val="ListParagraph"/>
        <w:numPr>
          <w:ilvl w:val="0"/>
          <w:numId w:val="4"/>
        </w:numPr>
        <w:tabs>
          <w:tab w:val="left" w:pos="1843" w:leader="none"/>
        </w:tabs>
        <w:spacing w:lineRule="auto" w:line="360" w:before="117" w:after="0"/>
        <w:ind w:left="1701" w:right="554" w:firstLine="567"/>
        <w:jc w:val="both"/>
        <w:rPr>
          <w:i/>
          <w:i/>
        </w:rPr>
      </w:pPr>
      <w:r>
        <w:rPr>
          <w:i/>
        </w:rPr>
        <w:t>01 Depósito.</w:t>
      </w:r>
    </w:p>
    <w:p>
      <w:pPr>
        <w:pStyle w:val="Ttulo3"/>
        <w:spacing w:lineRule="auto" w:line="360" w:before="93" w:after="0"/>
        <w:ind w:left="2230" w:right="554" w:hanging="0"/>
        <w:jc w:val="both"/>
        <w:rPr/>
      </w:pPr>
      <w:r>
        <w:rPr>
          <w:u w:val="thick"/>
        </w:rPr>
        <w:t>Pátio Coberto:</w:t>
      </w:r>
    </w:p>
    <w:p>
      <w:pPr>
        <w:pStyle w:val="ListParagraph"/>
        <w:spacing w:lineRule="auto" w:line="360" w:before="117" w:after="0"/>
        <w:ind w:left="2230" w:right="554" w:hanging="0"/>
        <w:jc w:val="both"/>
        <w:rPr>
          <w:i/>
          <w:i/>
        </w:rPr>
      </w:pPr>
      <w:r>
        <w:rPr>
          <w:i/>
        </w:rPr>
        <w:t>Espaço de integração entre as diversas atividades e diversas faixas etária.</w:t>
      </w:r>
    </w:p>
    <w:p>
      <w:pPr>
        <w:pStyle w:val="Ttulo3"/>
        <w:spacing w:lineRule="auto" w:line="360" w:before="119" w:after="0"/>
        <w:ind w:left="2230" w:right="554" w:hanging="0"/>
        <w:jc w:val="both"/>
        <w:rPr>
          <w:u w:val="thick"/>
        </w:rPr>
      </w:pPr>
      <w:r>
        <w:rPr>
          <w:u w:val="thick"/>
        </w:rPr>
      </w:r>
    </w:p>
    <w:p>
      <w:pPr>
        <w:pStyle w:val="Ttulo3"/>
        <w:spacing w:lineRule="auto" w:line="360" w:before="119" w:after="0"/>
        <w:ind w:left="2230" w:right="554" w:hanging="0"/>
        <w:jc w:val="both"/>
        <w:rPr/>
      </w:pPr>
      <w:r>
        <w:rPr>
          <w:u w:val="thick"/>
        </w:rPr>
        <w:t>Playground:</w:t>
      </w:r>
    </w:p>
    <w:p>
      <w:pPr>
        <w:pStyle w:val="ListParagraph"/>
        <w:tabs>
          <w:tab w:val="left" w:pos="1843" w:leader="none"/>
        </w:tabs>
        <w:spacing w:lineRule="auto" w:line="360" w:before="117" w:after="0"/>
        <w:ind w:left="2230" w:right="554" w:hanging="0"/>
        <w:jc w:val="both"/>
        <w:rPr>
          <w:i/>
          <w:i/>
        </w:rPr>
      </w:pPr>
      <w:r>
        <w:rPr>
          <w:i/>
        </w:rPr>
        <w:t>Espaço não coberto destinado à instalação dos brinquedos infantis.</w:t>
      </w:r>
    </w:p>
    <w:p>
      <w:pPr>
        <w:pStyle w:val="ListParagraph"/>
        <w:tabs>
          <w:tab w:val="left" w:pos="1843" w:leader="none"/>
        </w:tabs>
        <w:spacing w:lineRule="auto" w:line="360" w:before="117" w:after="0"/>
        <w:ind w:left="2230" w:right="554" w:hanging="0"/>
        <w:jc w:val="both"/>
        <w:rPr>
          <w:i/>
          <w:i/>
        </w:rPr>
      </w:pPr>
      <w:r>
        <w:rPr>
          <w:i/>
        </w:rPr>
      </w:r>
    </w:p>
    <w:p>
      <w:pPr>
        <w:pStyle w:val="Ttulo2"/>
        <w:tabs>
          <w:tab w:val="left" w:pos="2655" w:leader="none"/>
        </w:tabs>
        <w:spacing w:lineRule="auto" w:line="360" w:before="186" w:after="0"/>
        <w:ind w:left="1701" w:right="554" w:firstLine="567"/>
        <w:jc w:val="both"/>
        <w:rPr>
          <w:color w:val="365F91"/>
        </w:rPr>
      </w:pPr>
      <w:r>
        <w:rPr>
          <w:color w:val="365F91"/>
        </w:rPr>
        <w:t>2.5. ELEMENTOS CONSTRUTIVOS DE ADAPTAÇÃO CLIMÁTICA</w:t>
      </w:r>
    </w:p>
    <w:p>
      <w:pPr>
        <w:pStyle w:val="Corpodetexto"/>
        <w:spacing w:lineRule="auto" w:line="360" w:before="119" w:after="0"/>
        <w:ind w:left="1701" w:right="554" w:firstLine="567"/>
        <w:jc w:val="both"/>
        <w:rPr/>
      </w:pPr>
      <w:r>
        <w:rPr/>
        <w:t>As diversidades climáticas no território nacional são inúmeras. As particularidades regionais devem ser observadas e as necessidades de conforto espacial e térmico atendidas. É, pois, de fundamental importância que o edifício proporcione a seus ocupantes um nível desejável de conforto ambiental, o que tem inicio com a realização de um projeto de implantação adequado que privilegie a adequação da edificação aos parâmetros ambientais, bem como definido no item 2.2.</w:t>
      </w:r>
    </w:p>
    <w:p>
      <w:pPr>
        <w:pStyle w:val="Corpodetexto"/>
        <w:spacing w:lineRule="auto" w:line="360" w:before="119" w:after="0"/>
        <w:ind w:left="1701" w:right="554" w:firstLine="567"/>
        <w:jc w:val="both"/>
        <w:rPr/>
      </w:pPr>
      <w:r>
        <w:rPr/>
        <w:t>A existência de um projeto padrão, contudo, dificulta em partes a adaptação climática a regiões especificas. Para a resolução de tal problema, foram criados durante a execução do projeto arquitetônico, alguns elementos construtivos acessórios e opcionais de controle de ventilação, e melhoria do conforto térmico, para serem adotados conforme a necessidade climática da região onde se construirá cada unidade de creche:</w:t>
      </w:r>
    </w:p>
    <w:p>
      <w:pPr>
        <w:pStyle w:val="Corpodetexto"/>
        <w:numPr>
          <w:ilvl w:val="0"/>
          <w:numId w:val="6"/>
        </w:numPr>
        <w:spacing w:lineRule="auto" w:line="360" w:before="81" w:after="0"/>
        <w:ind w:left="1701" w:right="554" w:firstLine="567"/>
        <w:jc w:val="both"/>
        <w:rPr/>
      </w:pPr>
      <w:r>
        <w:rPr>
          <w:b/>
        </w:rPr>
        <w:t xml:space="preserve">Fechamentos dos Pátios: </w:t>
      </w:r>
      <w:r>
        <w:rPr/>
        <w:t>No pátio coberto, foram definidas esquadrias que podem ser usadas nas regiões de clima frio. São compostas de janelas de vidro laminado ou temperado, com folhas de correr por frisos localizados no piso e teto, permitindo que esses ambientes fiquem parcialmente ou totalmente fechados.</w:t>
      </w:r>
    </w:p>
    <w:p>
      <w:pPr>
        <w:pStyle w:val="Corpodetexto"/>
        <w:spacing w:lineRule="auto" w:line="360" w:before="81" w:after="0"/>
        <w:ind w:left="2268" w:right="554" w:hanging="0"/>
        <w:jc w:val="both"/>
        <w:rPr/>
      </w:pPr>
      <w:r>
        <w:rPr/>
      </w:r>
    </w:p>
    <w:p>
      <w:pPr>
        <w:pStyle w:val="ListParagraph"/>
        <w:tabs>
          <w:tab w:val="left" w:pos="2268" w:leader="none"/>
          <w:tab w:val="left" w:pos="2941" w:leader="none"/>
        </w:tabs>
        <w:spacing w:lineRule="auto" w:line="360" w:before="80" w:after="0"/>
        <w:ind w:left="1701" w:right="554" w:firstLine="567"/>
        <w:jc w:val="both"/>
        <w:rPr>
          <w:b/>
          <w:b/>
        </w:rPr>
      </w:pPr>
      <w:r>
        <w:rPr>
          <w:b/>
          <w:color w:val="365F91"/>
        </w:rPr>
        <w:t>2.5.1. Referências com os Desenhos</w:t>
      </w:r>
    </w:p>
    <w:p>
      <w:pPr>
        <w:pStyle w:val="ListParagraph"/>
        <w:tabs>
          <w:tab w:val="left" w:pos="2268" w:leader="none"/>
        </w:tabs>
        <w:spacing w:lineRule="auto" w:line="360" w:before="114" w:after="0"/>
        <w:ind w:left="1701" w:right="554" w:firstLine="567"/>
        <w:jc w:val="both"/>
        <w:rPr/>
      </w:pPr>
      <w:r>
        <w:rPr/>
        <w:t xml:space="preserve">Referências: </w:t>
      </w:r>
      <w:r>
        <w:rPr>
          <w:b/>
        </w:rPr>
        <w:t xml:space="preserve">TIPO1-ARQ-PCD-RFR0-19_R02 </w:t>
      </w:r>
      <w:r>
        <w:rPr/>
        <w:t>- Sugestão de fechamento para regiões frias.</w:t>
      </w:r>
    </w:p>
    <w:p>
      <w:pPr>
        <w:pStyle w:val="ListParagraph"/>
        <w:tabs>
          <w:tab w:val="left" w:pos="2268" w:leader="none"/>
        </w:tabs>
        <w:spacing w:lineRule="auto" w:line="360" w:before="114" w:after="0"/>
        <w:ind w:left="1701" w:right="554" w:firstLine="567"/>
        <w:jc w:val="both"/>
        <w:rPr/>
      </w:pPr>
      <w:r>
        <w:rPr/>
      </w:r>
    </w:p>
    <w:p>
      <w:pPr>
        <w:pStyle w:val="ListParagraph"/>
        <w:tabs>
          <w:tab w:val="left" w:pos="2268" w:leader="none"/>
        </w:tabs>
        <w:spacing w:lineRule="auto" w:line="360" w:before="114" w:after="0"/>
        <w:ind w:left="1701" w:right="554" w:firstLine="567"/>
        <w:jc w:val="both"/>
        <w:rPr>
          <w:b/>
          <w:b/>
          <w:color w:val="365F91" w:themeColor="accent1" w:themeShade="bf"/>
        </w:rPr>
      </w:pPr>
      <w:r>
        <w:rPr>
          <w:b/>
          <w:color w:val="365F91" w:themeColor="accent1" w:themeShade="bf"/>
        </w:rPr>
        <w:t>2.6. ACESSIBILIDADE</w:t>
      </w:r>
    </w:p>
    <w:p>
      <w:pPr>
        <w:pStyle w:val="ListParagraph"/>
        <w:tabs>
          <w:tab w:val="left" w:pos="2268" w:leader="none"/>
        </w:tabs>
        <w:spacing w:lineRule="auto" w:line="360" w:before="114" w:after="0"/>
        <w:ind w:left="1701" w:right="554" w:firstLine="567"/>
        <w:jc w:val="both"/>
        <w:rPr/>
      </w:pPr>
      <w:r>
        <w:rPr/>
        <w:t>Com base no artigo 80 do Decreto Federal N°5.296, de 2 de Dezembro de 2004, a acessibilidade é definida como “Condição para utilização, com segurança e autonomia, total ou assistida, dos espaços, mobiliários e equipamentos urbanos, das edificações, dos serviços de transporte e dos dispositivos, sistemas e meios de comunicação e informação, por pessoa portadora de deficiência ou com mobilidade reduzida”.</w:t>
      </w:r>
    </w:p>
    <w:p>
      <w:pPr>
        <w:pStyle w:val="ListParagraph"/>
        <w:tabs>
          <w:tab w:val="left" w:pos="2268" w:leader="none"/>
        </w:tabs>
        <w:spacing w:lineRule="auto" w:line="360" w:before="114" w:after="0"/>
        <w:ind w:left="1701" w:right="554" w:firstLine="567"/>
        <w:jc w:val="both"/>
        <w:rPr/>
      </w:pPr>
      <w:r>
        <w:rPr/>
        <w:t>O projeto arquitetônico baseado na norma ABNT NBR 9050 - Acessibilidade a edificações, mobiliário, espaços e equipamentos urbanos, prevê além dos espaços com dimensionamentos adequados, todos os equipamentos de acordo com o especificado na norma, tais como: barras de apoio, equipamentos sanitários, sinalizações visuais e táteis.</w:t>
      </w:r>
    </w:p>
    <w:p>
      <w:pPr>
        <w:pStyle w:val="Corpodetexto"/>
        <w:spacing w:lineRule="auto" w:line="360" w:before="82" w:after="0"/>
        <w:ind w:left="1701" w:right="554" w:firstLine="567"/>
        <w:jc w:val="both"/>
        <w:rPr/>
      </w:pPr>
      <w:r>
        <w:rPr/>
        <w:t>Tendo em vista a legislação vigente sobre o assunto, o projeto prevê:</w:t>
      </w:r>
    </w:p>
    <w:p>
      <w:pPr>
        <w:pStyle w:val="Corpodetexto"/>
        <w:numPr>
          <w:ilvl w:val="0"/>
          <w:numId w:val="6"/>
        </w:numPr>
        <w:spacing w:lineRule="auto" w:line="360" w:before="82" w:after="0"/>
        <w:ind w:left="1701" w:right="554" w:firstLine="567"/>
        <w:jc w:val="both"/>
        <w:rPr/>
      </w:pPr>
      <w:r>
        <w:rPr>
          <w:b/>
        </w:rPr>
        <w:t xml:space="preserve">Rampa </w:t>
      </w:r>
      <w:r>
        <w:rPr/>
        <w:t>de acesso, que deve adequar-se à topografia do terreno escolhido;</w:t>
      </w:r>
    </w:p>
    <w:p>
      <w:pPr>
        <w:pStyle w:val="Corpodetexto"/>
        <w:numPr>
          <w:ilvl w:val="0"/>
          <w:numId w:val="6"/>
        </w:numPr>
        <w:tabs>
          <w:tab w:val="left" w:pos="2268" w:leader="none"/>
        </w:tabs>
        <w:spacing w:lineRule="auto" w:line="360" w:before="114" w:after="0"/>
        <w:ind w:left="2268" w:right="554" w:hanging="0"/>
        <w:jc w:val="both"/>
        <w:rPr/>
      </w:pPr>
      <w:r>
        <w:rPr>
          <w:b/>
        </w:rPr>
        <w:t>Piso tátil</w:t>
      </w:r>
      <w:r>
        <w:rPr/>
        <w:t xml:space="preserve"> direcional e de alerta perceptível por pessoas com deficiência visual;</w:t>
      </w:r>
    </w:p>
    <w:p>
      <w:pPr>
        <w:pStyle w:val="Corpodetexto"/>
        <w:numPr>
          <w:ilvl w:val="0"/>
          <w:numId w:val="6"/>
        </w:numPr>
        <w:tabs>
          <w:tab w:val="left" w:pos="2268" w:leader="none"/>
        </w:tabs>
        <w:spacing w:lineRule="auto" w:line="360" w:before="114" w:after="0"/>
        <w:ind w:left="2268" w:right="554" w:hanging="0"/>
        <w:jc w:val="both"/>
        <w:rPr/>
      </w:pPr>
      <w:r>
        <w:rPr>
          <w:b/>
        </w:rPr>
        <w:t xml:space="preserve">Sanitários para adultos </w:t>
      </w:r>
      <w:r>
        <w:rPr/>
        <w:t>(feminino e masculino) portadores de necessidade especiais;</w:t>
      </w:r>
    </w:p>
    <w:p>
      <w:pPr>
        <w:pStyle w:val="Corpodetexto"/>
        <w:numPr>
          <w:ilvl w:val="0"/>
          <w:numId w:val="6"/>
        </w:numPr>
        <w:tabs>
          <w:tab w:val="left" w:pos="2268" w:leader="none"/>
        </w:tabs>
        <w:spacing w:lineRule="auto" w:line="360" w:before="114" w:after="0"/>
        <w:ind w:left="2268" w:right="554" w:hanging="0"/>
        <w:jc w:val="both"/>
        <w:rPr/>
      </w:pPr>
      <w:r>
        <w:rPr>
          <w:b/>
        </w:rPr>
        <w:t xml:space="preserve">Sanitário para crianças </w:t>
      </w:r>
      <w:r>
        <w:rPr/>
        <w:t>portadoras de necessidades especiais.</w:t>
      </w:r>
    </w:p>
    <w:p>
      <w:pPr>
        <w:pStyle w:val="Corpodetexto"/>
        <w:spacing w:lineRule="auto" w:line="360" w:before="117" w:after="0"/>
        <w:ind w:left="1701" w:right="554" w:firstLine="567"/>
        <w:jc w:val="both"/>
        <w:rPr/>
      </w:pPr>
      <w:r>
        <w:rPr/>
        <w:t>Observação: Os sanitários contam com barras de apoio nas paredes e nas portas para a abertura / fechamento de cada ambiente.</w:t>
      </w:r>
    </w:p>
    <w:p>
      <w:pPr>
        <w:pStyle w:val="Corpodetexto"/>
        <w:spacing w:lineRule="auto" w:line="360" w:before="117" w:after="0"/>
        <w:ind w:left="1701" w:right="554" w:firstLine="567"/>
        <w:jc w:val="both"/>
        <w:rPr/>
      </w:pPr>
      <w:r>
        <w:rPr/>
      </w:r>
    </w:p>
    <w:p>
      <w:pPr>
        <w:pStyle w:val="Ttulo2"/>
        <w:numPr>
          <w:ilvl w:val="1"/>
          <w:numId w:val="8"/>
        </w:numPr>
        <w:tabs>
          <w:tab w:val="left" w:pos="2268" w:leader="none"/>
          <w:tab w:val="left" w:pos="2655" w:leader="none"/>
        </w:tabs>
        <w:spacing w:lineRule="auto" w:line="360" w:before="174" w:after="0"/>
        <w:ind w:left="2835" w:hanging="567"/>
        <w:rPr/>
      </w:pPr>
      <w:r>
        <w:rPr>
          <w:color w:val="365F91"/>
        </w:rPr>
        <w:t>2.7. REFERÊNCIAS NORMATIVAS</w:t>
      </w:r>
    </w:p>
    <w:p>
      <w:pPr>
        <w:pStyle w:val="ListParagraph"/>
        <w:numPr>
          <w:ilvl w:val="0"/>
          <w:numId w:val="7"/>
        </w:numPr>
        <w:tabs>
          <w:tab w:val="left" w:pos="2372" w:leader="none"/>
        </w:tabs>
        <w:spacing w:lineRule="auto" w:line="360" w:before="119" w:after="0"/>
        <w:ind w:left="1522" w:right="554" w:firstLine="708"/>
        <w:jc w:val="both"/>
        <w:rPr/>
      </w:pPr>
      <w:r>
        <w:rPr/>
        <w:t xml:space="preserve">ABNT NBR 9050, </w:t>
      </w:r>
      <w:r>
        <w:rPr>
          <w:i/>
        </w:rPr>
        <w:t>Acessibilidade a edificações, mobiliário, espaços e equipamentos urbanos</w:t>
      </w:r>
      <w:r>
        <w:rPr/>
        <w:t>.</w:t>
      </w:r>
    </w:p>
    <w:p>
      <w:pPr>
        <w:pStyle w:val="ListParagraph"/>
        <w:numPr>
          <w:ilvl w:val="0"/>
          <w:numId w:val="7"/>
        </w:numPr>
        <w:tabs>
          <w:tab w:val="left" w:pos="2367" w:leader="none"/>
        </w:tabs>
        <w:spacing w:lineRule="auto" w:line="360" w:before="81" w:after="0"/>
        <w:ind w:left="1522" w:right="554" w:firstLine="708"/>
        <w:jc w:val="both"/>
        <w:rPr/>
      </w:pPr>
      <w:r>
        <w:rPr/>
        <w:t xml:space="preserve">Brasil. Ministério da Educação. Secretaria de Educação Básica. </w:t>
      </w:r>
      <w:r>
        <w:rPr>
          <w:i/>
        </w:rPr>
        <w:t>Parâmetros básicos de infraestrutura para instituições de educação infantil</w:t>
      </w:r>
      <w:r>
        <w:rPr/>
        <w:t>. Brasília: MEC, SEB,2006.</w:t>
      </w:r>
    </w:p>
    <w:p>
      <w:pPr>
        <w:pStyle w:val="ListParagraph"/>
        <w:numPr>
          <w:ilvl w:val="0"/>
          <w:numId w:val="7"/>
        </w:numPr>
        <w:tabs>
          <w:tab w:val="left" w:pos="2367" w:leader="none"/>
        </w:tabs>
        <w:spacing w:lineRule="auto" w:line="360" w:before="81" w:after="0"/>
        <w:ind w:left="1522" w:right="554" w:firstLine="708"/>
        <w:jc w:val="both"/>
        <w:rPr/>
      </w:pPr>
      <w:r>
        <w:rPr/>
        <w:t xml:space="preserve">Brasil. Ministério da Educação. Secretaria de Educação Básica. </w:t>
      </w:r>
      <w:r>
        <w:rPr>
          <w:i/>
        </w:rPr>
        <w:t xml:space="preserve">Parâmetros básicos de infraestrutura para instituições de educação infantil, encarte 1. </w:t>
      </w:r>
      <w:r>
        <w:rPr/>
        <w:t>Brasília: MEC, SEB,2006.</w:t>
      </w:r>
    </w:p>
    <w:p>
      <w:pPr>
        <w:pStyle w:val="ListParagraph"/>
        <w:numPr>
          <w:ilvl w:val="0"/>
          <w:numId w:val="7"/>
        </w:numPr>
        <w:tabs>
          <w:tab w:val="left" w:pos="2410" w:leader="none"/>
        </w:tabs>
        <w:spacing w:lineRule="auto" w:line="360" w:before="78" w:after="0"/>
        <w:ind w:left="1701" w:right="554" w:firstLine="567"/>
        <w:jc w:val="both"/>
        <w:rPr>
          <w:i/>
          <w:i/>
        </w:rPr>
      </w:pPr>
      <w:r>
        <w:rPr>
          <w:i/>
        </w:rPr>
        <w:t>Portaria GM/MS Nº 321/88 (Anvisa) para dimensionamento e funcionamento de creches</w:t>
      </w:r>
    </w:p>
    <w:p>
      <w:pPr>
        <w:pStyle w:val="ListParagraph"/>
        <w:numPr>
          <w:ilvl w:val="0"/>
          <w:numId w:val="7"/>
        </w:numPr>
        <w:tabs>
          <w:tab w:val="left" w:pos="2544" w:leader="none"/>
          <w:tab w:val="left" w:pos="2545" w:leader="none"/>
          <w:tab w:val="left" w:pos="3709" w:leader="none"/>
          <w:tab w:val="left" w:pos="4832" w:leader="none"/>
          <w:tab w:val="left" w:pos="5513" w:leader="none"/>
          <w:tab w:val="left" w:pos="7084" w:leader="none"/>
          <w:tab w:val="left" w:pos="7569" w:leader="none"/>
          <w:tab w:val="left" w:pos="8617" w:leader="none"/>
          <w:tab w:val="left" w:pos="8980" w:leader="none"/>
          <w:tab w:val="left" w:pos="10347" w:leader="none"/>
        </w:tabs>
        <w:spacing w:lineRule="auto" w:line="360" w:before="76" w:after="0"/>
        <w:ind w:left="1701" w:right="554" w:firstLine="567"/>
        <w:jc w:val="both"/>
        <w:rPr>
          <w:i/>
          <w:i/>
        </w:rPr>
      </w:pPr>
      <w:r>
        <w:rPr>
          <w:i/>
        </w:rPr>
        <w:t>Diretrizes</w:t>
        <w:tab/>
        <w:t>Técnicas</w:t>
        <w:tab/>
        <w:t>para</w:t>
        <w:tab/>
        <w:t>apresentação</w:t>
        <w:tab/>
        <w:t>de</w:t>
        <w:tab/>
        <w:t>Projetos</w:t>
        <w:tab/>
        <w:t>e</w:t>
        <w:tab/>
        <w:t>Construção</w:t>
        <w:tab/>
        <w:t>de Estabelecimentos de Ensino Publico – Volumes I a VI - FNDE,2012;</w:t>
      </w:r>
    </w:p>
    <w:p>
      <w:pPr>
        <w:pStyle w:val="Corpodetexto"/>
        <w:numPr>
          <w:ilvl w:val="0"/>
          <w:numId w:val="7"/>
        </w:numPr>
        <w:spacing w:lineRule="auto" w:line="360" w:before="77" w:after="0"/>
        <w:ind w:left="1522" w:right="554" w:hanging="142"/>
        <w:jc w:val="both"/>
        <w:rPr/>
      </w:pPr>
      <w:r>
        <w:rPr/>
        <w:t xml:space="preserve">Site FDE – Fundação para o Desenvolvimento da Educação – Governo do Estado de São Paulo – Secretaria da Educação, </w:t>
      </w:r>
      <w:hyperlink r:id="rId5">
        <w:r>
          <w:rPr>
            <w:rStyle w:val="LinkdaInternet"/>
          </w:rPr>
          <w:t>http://catalogotecnico.fde.sp.gov.br:</w:t>
        </w:r>
      </w:hyperlink>
    </w:p>
    <w:p>
      <w:pPr>
        <w:pStyle w:val="ListParagraph"/>
        <w:numPr>
          <w:ilvl w:val="1"/>
          <w:numId w:val="7"/>
        </w:numPr>
        <w:tabs>
          <w:tab w:val="left" w:pos="2410" w:leader="none"/>
        </w:tabs>
        <w:spacing w:lineRule="auto" w:line="360" w:before="78" w:after="0"/>
        <w:ind w:left="2486" w:right="554" w:hanging="142"/>
        <w:jc w:val="both"/>
        <w:rPr/>
      </w:pPr>
      <w:r>
        <w:rPr/>
        <w:t>Catalogo de Serviços;</w:t>
      </w:r>
    </w:p>
    <w:p>
      <w:pPr>
        <w:pStyle w:val="ListParagraph"/>
        <w:numPr>
          <w:ilvl w:val="1"/>
          <w:numId w:val="7"/>
        </w:numPr>
        <w:tabs>
          <w:tab w:val="left" w:pos="2410" w:leader="none"/>
        </w:tabs>
        <w:spacing w:lineRule="auto" w:line="360" w:before="78" w:after="0"/>
        <w:ind w:left="2486" w:right="554" w:hanging="142"/>
        <w:jc w:val="both"/>
        <w:rPr/>
      </w:pPr>
      <w:r>
        <w:rPr/>
        <w:t>Catálogo de Ambientes;</w:t>
      </w:r>
    </w:p>
    <w:p>
      <w:pPr>
        <w:pStyle w:val="ListParagraph"/>
        <w:numPr>
          <w:ilvl w:val="1"/>
          <w:numId w:val="7"/>
        </w:numPr>
        <w:tabs>
          <w:tab w:val="left" w:pos="2410" w:leader="none"/>
        </w:tabs>
        <w:spacing w:lineRule="auto" w:line="360" w:before="78" w:after="0"/>
        <w:ind w:left="2486" w:right="554" w:hanging="142"/>
        <w:jc w:val="both"/>
        <w:rPr/>
      </w:pPr>
      <w:r>
        <w:rPr/>
        <w:t>Catálogo de Componentes.</w:t>
      </w:r>
    </w:p>
    <w:p>
      <w:pPr>
        <w:pStyle w:val="ListParagraph"/>
        <w:tabs>
          <w:tab w:val="left" w:pos="2410" w:leader="none"/>
        </w:tabs>
        <w:spacing w:lineRule="auto" w:line="360" w:before="78" w:after="0"/>
        <w:ind w:left="2486" w:right="554" w:hanging="0"/>
        <w:jc w:val="both"/>
        <w:rPr/>
      </w:pPr>
      <w:r>
        <w:rPr/>
      </w:r>
    </w:p>
    <w:p>
      <w:pPr>
        <w:pStyle w:val="ListParagraph"/>
        <w:tabs>
          <w:tab w:val="left" w:pos="2410" w:leader="none"/>
        </w:tabs>
        <w:spacing w:lineRule="auto" w:line="276" w:before="78" w:after="0"/>
        <w:ind w:left="2486" w:right="554" w:hanging="0"/>
        <w:jc w:val="both"/>
        <w:rPr/>
      </w:pPr>
      <w:r>
        <w:rPr/>
      </w:r>
    </w:p>
    <w:p>
      <w:pPr>
        <w:pStyle w:val="ListParagraph"/>
        <w:tabs>
          <w:tab w:val="left" w:pos="2410" w:leader="none"/>
        </w:tabs>
        <w:spacing w:lineRule="auto" w:line="276" w:before="78" w:after="0"/>
        <w:ind w:left="2486" w:right="554" w:hanging="0"/>
        <w:jc w:val="both"/>
        <w:rPr/>
      </w:pPr>
      <w:r>
        <w:rPr/>
      </w:r>
    </w:p>
    <w:p>
      <w:pPr>
        <w:pStyle w:val="Corpodetexto"/>
        <w:spacing w:lineRule="auto" w:line="276" w:before="117" w:after="0"/>
        <w:ind w:left="1701" w:right="554" w:firstLine="567"/>
        <w:jc w:val="both"/>
        <w:rPr/>
      </w:pPr>
      <w:r>
        <w:rPr/>
      </w:r>
    </w:p>
    <w:p>
      <w:pPr>
        <w:pStyle w:val="Corpodetexto"/>
        <w:tabs>
          <w:tab w:val="left" w:pos="2268" w:leader="none"/>
        </w:tabs>
        <w:spacing w:lineRule="auto" w:line="276" w:before="114" w:after="0"/>
        <w:ind w:left="2268" w:right="554" w:hanging="0"/>
        <w:jc w:val="both"/>
        <w:rPr/>
      </w:pPr>
      <w:r>
        <w:rPr/>
      </w:r>
    </w:p>
    <w:p>
      <w:pPr>
        <w:pStyle w:val="Corpodetexto"/>
        <w:tabs>
          <w:tab w:val="left" w:pos="2268" w:leader="none"/>
        </w:tabs>
        <w:spacing w:lineRule="auto" w:line="276" w:before="114" w:after="0"/>
        <w:ind w:left="2268" w:right="554" w:hanging="0"/>
        <w:jc w:val="both"/>
        <w:rPr/>
      </w:pPr>
      <w:r>
        <w:rPr/>
      </w:r>
    </w:p>
    <w:p>
      <w:pPr>
        <w:pStyle w:val="Corpodetexto"/>
        <w:spacing w:lineRule="auto" w:line="276" w:before="81" w:after="0"/>
        <w:ind w:right="554" w:hanging="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ind w:left="720" w:hanging="0"/>
        <w:jc w:val="center"/>
        <w:rPr>
          <w:b/>
          <w:b/>
          <w:color w:val="365F91" w:themeColor="accent1" w:themeShade="bf"/>
          <w:sz w:val="36"/>
          <w:szCs w:val="36"/>
        </w:rPr>
      </w:pPr>
      <w:r>
        <w:rPr>
          <w:b/>
          <w:color w:val="365F91" w:themeColor="accent1" w:themeShade="bf"/>
          <w:sz w:val="36"/>
          <w:szCs w:val="36"/>
        </w:rPr>
        <w:t xml:space="preserve">                                  </w:t>
      </w:r>
    </w:p>
    <w:p>
      <w:pPr>
        <w:pStyle w:val="ListParagraph"/>
        <w:ind w:left="720" w:hanging="0"/>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r>
    </w:p>
    <w:p>
      <w:pPr>
        <w:pStyle w:val="Normal"/>
        <w:rPr>
          <w:b/>
          <w:b/>
          <w:color w:val="365F91" w:themeColor="accent1" w:themeShade="bf"/>
          <w:sz w:val="36"/>
          <w:szCs w:val="36"/>
        </w:rPr>
      </w:pPr>
      <w:r>
        <w:rPr>
          <w:b/>
          <w:color w:val="365F91" w:themeColor="accent1" w:themeShade="bf"/>
          <w:sz w:val="36"/>
          <w:szCs w:val="36"/>
        </w:rPr>
        <w:t xml:space="preserve">          </w:t>
      </w:r>
    </w:p>
    <w:p>
      <w:pPr>
        <w:pStyle w:val="Normal"/>
        <w:jc w:val="center"/>
        <w:rPr>
          <w:b/>
          <w:b/>
          <w:color w:val="365F91" w:themeColor="accent1" w:themeShade="bf"/>
          <w:sz w:val="36"/>
          <w:szCs w:val="36"/>
        </w:rPr>
      </w:pPr>
      <w:r>
        <mc:AlternateContent>
          <mc:Choice Requires="wps">
            <w:drawing>
              <wp:anchor behindDoc="1" distT="0" distB="0" distL="114300" distR="114300" simplePos="0" locked="0" layoutInCell="1" allowOverlap="1" relativeHeight="9">
                <wp:simplePos x="0" y="0"/>
                <wp:positionH relativeFrom="page">
                  <wp:posOffset>1116330</wp:posOffset>
                </wp:positionH>
                <wp:positionV relativeFrom="paragraph">
                  <wp:posOffset>265430</wp:posOffset>
                </wp:positionV>
                <wp:extent cx="3956050" cy="1270"/>
                <wp:effectExtent l="0" t="0" r="0" b="0"/>
                <wp:wrapNone/>
                <wp:docPr id="8"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87.9pt,20.9pt" to="531.7pt,20.9pt" stroked="t" style="position:absolute;mso-position-horizontal-relative:page">
                <v:stroke color="#ffc000" weight="6480" joinstyle="round" endcap="flat"/>
                <v:fill o:detectmouseclick="t" on="false"/>
              </v:line>
            </w:pict>
          </mc:Fallback>
        </mc:AlternateContent>
      </w:r>
      <w:r>
        <w:rPr>
          <w:b/>
          <w:color w:val="365F91" w:themeColor="accent1" w:themeShade="bf"/>
          <w:sz w:val="36"/>
          <w:szCs w:val="36"/>
        </w:rPr>
        <w:t xml:space="preserve"> </w:t>
      </w:r>
      <w:r>
        <w:rPr>
          <w:b/>
          <w:color w:val="365F91" w:themeColor="accent1" w:themeShade="bf"/>
          <w:sz w:val="36"/>
          <w:szCs w:val="36"/>
        </w:rPr>
        <w:t xml:space="preserve">                                                 </w:t>
      </w:r>
      <w:r>
        <w:rPr>
          <w:b/>
          <w:color w:val="365F91" w:themeColor="accent1" w:themeShade="bf"/>
          <w:sz w:val="36"/>
          <w:szCs w:val="36"/>
        </w:rPr>
        <w:t>3.SISTEMA CONSTRUTIVO</w:t>
      </w:r>
    </w:p>
    <w:p>
      <w:pPr>
        <w:pStyle w:val="Ttulo2"/>
        <w:spacing w:before="94" w:after="0"/>
        <w:ind w:left="0" w:hanging="0"/>
        <w:rPr/>
      </w:pPr>
      <w:r>
        <w:rPr/>
      </w:r>
    </w:p>
    <w:p>
      <w:pPr>
        <w:pStyle w:val="Ttulo2"/>
        <w:numPr>
          <w:ilvl w:val="1"/>
          <w:numId w:val="9"/>
        </w:numPr>
        <w:spacing w:lineRule="auto" w:line="360" w:before="94" w:after="0"/>
        <w:ind w:left="1701" w:right="566" w:firstLine="567"/>
        <w:jc w:val="both"/>
        <w:rPr/>
      </w:pPr>
      <w:r>
        <w:rPr>
          <w:color w:val="365F91"/>
        </w:rPr>
        <w:t>3.1. CARACTERIZAÇÃO DO SISTEMA CONSTRUTIVO</w:t>
      </w:r>
    </w:p>
    <w:p>
      <w:pPr>
        <w:pStyle w:val="Normal"/>
        <w:spacing w:lineRule="auto" w:line="360"/>
        <w:ind w:left="1701" w:right="566" w:firstLine="567"/>
        <w:jc w:val="both"/>
        <w:rPr/>
      </w:pPr>
      <w:r>
        <w:rPr/>
        <w:t>Em virtude do grande número de municípios a serem atendidos e da maior agilidade na análise de projeto e fiscalização de convênios e obras, optou-se pela utilização de um projeto-padrão. Algumas das premissas deste projeto padrão têm aplicação direta no sistema construtivo adotado:</w:t>
      </w:r>
    </w:p>
    <w:p>
      <w:pPr>
        <w:pStyle w:val="ListParagraph"/>
        <w:numPr>
          <w:ilvl w:val="1"/>
          <w:numId w:val="10"/>
        </w:numPr>
        <w:spacing w:lineRule="auto" w:line="360"/>
        <w:ind w:left="1701" w:right="566" w:firstLine="567"/>
        <w:jc w:val="both"/>
        <w:rPr/>
      </w:pPr>
      <w:r>
        <w:rPr/>
        <w:t>Definição de um modelo que possa ser implantado em qualquer região do território brasileiro, considerando-se as diferenças climáticas, topográficas e culturais;</w:t>
      </w:r>
    </w:p>
    <w:p>
      <w:pPr>
        <w:pStyle w:val="ListParagraph"/>
        <w:numPr>
          <w:ilvl w:val="1"/>
          <w:numId w:val="10"/>
        </w:numPr>
        <w:spacing w:lineRule="auto" w:line="360"/>
        <w:ind w:left="1701" w:right="566" w:firstLine="567"/>
        <w:jc w:val="both"/>
        <w:rPr/>
      </w:pPr>
      <w:r>
        <w:rPr/>
        <w:t xml:space="preserve">Facilidade construtiva, com modelo e técnica construtivos amplamente difundidos; </w:t>
      </w:r>
    </w:p>
    <w:p>
      <w:pPr>
        <w:pStyle w:val="ListParagraph"/>
        <w:numPr>
          <w:ilvl w:val="1"/>
          <w:numId w:val="10"/>
        </w:numPr>
        <w:spacing w:lineRule="auto" w:line="360"/>
        <w:ind w:left="1701" w:right="566" w:firstLine="567"/>
        <w:jc w:val="both"/>
        <w:rPr/>
      </w:pPr>
      <w:r>
        <w:rPr/>
        <w:t xml:space="preserve">Garantia de acessibilidade aos portadores de necessidades especiais em consonância com a ABNT NBR 9050 – </w:t>
      </w:r>
      <w:r>
        <w:rPr>
          <w:i/>
        </w:rPr>
        <w:t>Acessibilidade a edificações, mobiliário, espaços e equipamentos urbanos</w:t>
      </w:r>
      <w:r>
        <w:rPr/>
        <w:t>;</w:t>
      </w:r>
    </w:p>
    <w:p>
      <w:pPr>
        <w:pStyle w:val="ListParagraph"/>
        <w:numPr>
          <w:ilvl w:val="1"/>
          <w:numId w:val="10"/>
        </w:numPr>
        <w:spacing w:lineRule="auto" w:line="360"/>
        <w:ind w:left="1701" w:right="566" w:firstLine="567"/>
        <w:jc w:val="both"/>
        <w:rPr/>
      </w:pPr>
      <w:r>
        <w:rPr/>
        <w:t>Utilização de materiais que permitam a perfeita higienização e fácil manutenção;</w:t>
      </w:r>
    </w:p>
    <w:p>
      <w:pPr>
        <w:pStyle w:val="ListParagraph"/>
        <w:numPr>
          <w:ilvl w:val="1"/>
          <w:numId w:val="10"/>
        </w:numPr>
        <w:spacing w:lineRule="auto" w:line="360"/>
        <w:ind w:left="1701" w:right="566" w:firstLine="567"/>
        <w:jc w:val="both"/>
        <w:rPr/>
      </w:pPr>
      <w:r>
        <w:rPr/>
        <w:t>Obediência à legislação pertinente e normas técnicas vigentes no que tange à construção, saúde e padrões educacionais estabelecidos pelo FNDE/MEC;</w:t>
      </w:r>
    </w:p>
    <w:p>
      <w:pPr>
        <w:pStyle w:val="ListParagraph"/>
        <w:numPr>
          <w:ilvl w:val="1"/>
          <w:numId w:val="10"/>
        </w:numPr>
        <w:spacing w:lineRule="auto" w:line="360"/>
        <w:ind w:left="1701" w:right="566" w:firstLine="567"/>
        <w:jc w:val="both"/>
        <w:rPr/>
      </w:pPr>
      <w:r>
        <w:rPr/>
        <w:t>O emprego adequado de técnicas e de materiais de construção, valorizando as reservas regionais com enfoque na sustentabilidade.</w:t>
      </w:r>
    </w:p>
    <w:p>
      <w:pPr>
        <w:pStyle w:val="ListParagraph"/>
        <w:spacing w:lineRule="auto" w:line="360"/>
        <w:ind w:left="2268" w:right="566" w:hanging="0"/>
        <w:jc w:val="both"/>
        <w:rPr/>
      </w:pPr>
      <w:r>
        <w:rPr/>
      </w:r>
    </w:p>
    <w:p>
      <w:pPr>
        <w:pStyle w:val="ListParagraph"/>
        <w:spacing w:lineRule="auto" w:line="360"/>
        <w:ind w:left="1701" w:right="566" w:firstLine="567"/>
        <w:jc w:val="both"/>
        <w:rPr/>
      </w:pPr>
      <w:r>
        <w:rPr/>
        <w:t>Levando-se em conta esses fatores e como forma de simplificar e agilizar a execução da obra em todas as regiões do país, o sistema construtivo adotado alia técnicas convencionais à aplicação de componente industrializada amplamente difundida, a saber:</w:t>
      </w:r>
    </w:p>
    <w:p>
      <w:pPr>
        <w:pStyle w:val="ListParagraph"/>
        <w:numPr>
          <w:ilvl w:val="1"/>
          <w:numId w:val="4"/>
        </w:numPr>
        <w:tabs>
          <w:tab w:val="left" w:pos="1701" w:leader="none"/>
        </w:tabs>
        <w:spacing w:lineRule="auto" w:line="360" w:before="80" w:after="0"/>
        <w:ind w:left="1701" w:right="554" w:firstLine="567"/>
        <w:jc w:val="both"/>
        <w:rPr/>
      </w:pPr>
      <w:r>
        <w:rPr/>
        <w:t>Estrutura de concreto armado;</w:t>
      </w:r>
    </w:p>
    <w:p>
      <w:pPr>
        <w:pStyle w:val="ListParagraph"/>
        <w:numPr>
          <w:ilvl w:val="1"/>
          <w:numId w:val="4"/>
        </w:numPr>
        <w:spacing w:lineRule="auto" w:line="360" w:before="116" w:after="0"/>
        <w:ind w:left="1701" w:right="554" w:firstLine="567"/>
        <w:jc w:val="both"/>
        <w:rPr/>
      </w:pPr>
      <w:r>
        <w:rPr/>
        <w:t xml:space="preserve">Alvenaria de tijolos furados (dimensões nominais: 9x19x39cm e 14x19x39cm conforme NBR 15270-1: </w:t>
      </w:r>
      <w:r>
        <w:rPr>
          <w:i/>
        </w:rPr>
        <w:t>Componentes cerâmicos - Parte 1: Blocos  cerâmicos para alvenaria de vedação - Terminologia e requisitos</w:t>
      </w:r>
      <w:r>
        <w:rPr/>
        <w:t>);</w:t>
      </w:r>
    </w:p>
    <w:p>
      <w:pPr>
        <w:pStyle w:val="ListParagraph"/>
        <w:numPr>
          <w:ilvl w:val="1"/>
          <w:numId w:val="4"/>
        </w:numPr>
        <w:tabs>
          <w:tab w:val="left" w:pos="1985" w:leader="none"/>
        </w:tabs>
        <w:spacing w:lineRule="auto" w:line="360" w:before="84" w:after="0"/>
        <w:ind w:left="1701" w:right="554" w:firstLine="567"/>
        <w:jc w:val="both"/>
        <w:rPr/>
      </w:pPr>
      <w:r>
        <w:rPr/>
        <w:t>Forros de gesso e mineral;</w:t>
      </w:r>
    </w:p>
    <w:p>
      <w:pPr>
        <w:pStyle w:val="ListParagraph"/>
        <w:numPr>
          <w:ilvl w:val="1"/>
          <w:numId w:val="4"/>
        </w:numPr>
        <w:tabs>
          <w:tab w:val="left" w:pos="1701" w:leader="none"/>
        </w:tabs>
        <w:spacing w:lineRule="auto" w:line="360" w:before="116" w:after="0"/>
        <w:ind w:left="1701" w:right="554" w:firstLine="567"/>
        <w:jc w:val="both"/>
        <w:rPr/>
      </w:pPr>
      <w:r>
        <w:rPr/>
        <w:t>Telhas termo acústicas de preenchimento em PIR, apoiadas em estrutura metálica de cobertura.</w:t>
      </w:r>
    </w:p>
    <w:p>
      <w:pPr>
        <w:pStyle w:val="Ttulo2"/>
        <w:tabs>
          <w:tab w:val="left" w:pos="2655" w:leader="none"/>
        </w:tabs>
        <w:spacing w:lineRule="auto" w:line="360" w:before="178" w:after="0"/>
        <w:rPr/>
      </w:pPr>
      <w:r>
        <w:rPr>
          <w:color w:val="365F91"/>
        </w:rPr>
        <w:t>3.2. AMPLIAÇÕES E ADEQUAÇÔES</w:t>
      </w:r>
    </w:p>
    <w:p>
      <w:pPr>
        <w:pStyle w:val="Corpodetexto"/>
        <w:spacing w:lineRule="auto" w:line="360" w:before="40" w:after="0"/>
        <w:ind w:left="1522" w:right="554" w:firstLine="707"/>
        <w:jc w:val="both"/>
        <w:rPr/>
      </w:pPr>
      <w:r>
        <w:rPr/>
        <w:t>Devido a características do sistema construtivo adotado, eventuais ampliações e adequações ao projeto podem ser facilmente executadas.</w:t>
      </w:r>
    </w:p>
    <w:p>
      <w:pPr>
        <w:pStyle w:val="Ttulo2"/>
        <w:numPr>
          <w:ilvl w:val="1"/>
          <w:numId w:val="4"/>
        </w:numPr>
        <w:tabs>
          <w:tab w:val="left" w:pos="2482" w:leader="none"/>
        </w:tabs>
        <w:spacing w:lineRule="auto" w:line="360"/>
        <w:rPr/>
      </w:pPr>
      <w:r>
        <w:rPr/>
        <w:t>Acréscimos:</w:t>
      </w:r>
    </w:p>
    <w:p>
      <w:pPr>
        <w:pStyle w:val="Corpodetexto"/>
        <w:spacing w:lineRule="auto" w:line="360" w:before="40" w:after="0"/>
        <w:ind w:left="1522" w:right="554" w:firstLine="707"/>
        <w:jc w:val="both"/>
        <w:rPr/>
      </w:pPr>
      <w:r>
        <w:rPr/>
        <w:t>A edificação foi concebida para contemplar plenamente as necessidades dos usuários previstos (188 crianças por turno). Eventuais ampliações devem ter sua necessidade cuidadosamente julgada. Quaisquer ampliações devem obedecer ao código de obras local, bem como as normas de referência citadas neste memorial descritivo.</w:t>
      </w:r>
    </w:p>
    <w:p>
      <w:pPr>
        <w:pStyle w:val="Corpodetexto"/>
        <w:spacing w:lineRule="auto" w:line="360" w:before="40" w:after="0"/>
        <w:ind w:left="1522" w:right="554" w:firstLine="707"/>
        <w:jc w:val="both"/>
        <w:rPr/>
      </w:pPr>
      <w:r>
        <w:rPr/>
        <w:t>Ampliações horizontais, desde que em consonância com o permitido no código de obras vigente, poderão ser feitas utilizando-se do mesmo sistema construtivo descrito acima. A edificação foi concebida para um pavimento, portanto ampliações verticais não foram previstas.</w:t>
      </w:r>
    </w:p>
    <w:p>
      <w:pPr>
        <w:pStyle w:val="Ttulo2"/>
        <w:numPr>
          <w:ilvl w:val="1"/>
          <w:numId w:val="4"/>
        </w:numPr>
        <w:tabs>
          <w:tab w:val="left" w:pos="2482" w:leader="none"/>
        </w:tabs>
        <w:spacing w:lineRule="auto" w:line="360"/>
        <w:jc w:val="both"/>
        <w:rPr/>
      </w:pPr>
      <w:r>
        <w:rPr/>
        <w:t>Demolições:</w:t>
      </w:r>
    </w:p>
    <w:p>
      <w:pPr>
        <w:pStyle w:val="Corpodetexto"/>
        <w:spacing w:lineRule="auto" w:line="360" w:before="40" w:after="0"/>
        <w:ind w:left="1522" w:right="554" w:firstLine="707"/>
        <w:jc w:val="both"/>
        <w:rPr/>
      </w:pPr>
      <w:r>
        <w:rPr/>
        <w:t>As demolições de componentes, principalmente, elementos de vedação vertical, devem ser cuidadosamente feitas, após consulta ao projeto existente. A demolição de vedações deve levar em consideração o projeto estrutural, evitando-se danos e comprometimento da estrutura.</w:t>
      </w:r>
    </w:p>
    <w:p>
      <w:pPr>
        <w:pStyle w:val="Corpodetexto"/>
        <w:numPr>
          <w:ilvl w:val="1"/>
          <w:numId w:val="14"/>
        </w:numPr>
        <w:spacing w:lineRule="auto" w:line="360" w:before="40" w:after="0"/>
        <w:ind w:left="2486" w:right="554" w:hanging="142"/>
        <w:jc w:val="both"/>
        <w:rPr>
          <w:b/>
          <w:b/>
        </w:rPr>
      </w:pPr>
      <w:r>
        <w:rPr/>
        <w:t xml:space="preserve"> </w:t>
      </w:r>
      <w:r>
        <w:rPr>
          <w:b/>
        </w:rPr>
        <w:t>Substituições:</w:t>
      </w:r>
    </w:p>
    <w:p>
      <w:pPr>
        <w:pStyle w:val="Corpodetexto"/>
        <w:spacing w:lineRule="auto" w:line="360" w:before="36" w:after="0"/>
        <w:ind w:left="1522" w:right="585" w:firstLine="707"/>
        <w:jc w:val="both"/>
        <w:rPr/>
      </w:pPr>
      <w:r>
        <w:rPr/>
        <w:t xml:space="preserve">Os componentes da edificação, conforme descritos no item </w:t>
      </w:r>
      <w:r>
        <w:rPr>
          <w:b/>
        </w:rPr>
        <w:t>4. Elementos Construtivos</w:t>
      </w:r>
      <w:r>
        <w:rPr/>
        <w:t>, podem ser facilmente encontrados em diversas regiões do pais. A substituição de quaisquer dos mesmos, deve ser feita com consulta previa ao projeto existente, para confirmação de dados relativos aos componentes.</w:t>
      </w:r>
    </w:p>
    <w:p>
      <w:pPr>
        <w:pStyle w:val="Corpodetexto"/>
        <w:spacing w:lineRule="auto" w:line="360" w:before="36" w:after="0"/>
        <w:ind w:left="1522" w:right="585" w:firstLine="707"/>
        <w:jc w:val="both"/>
        <w:rPr/>
      </w:pPr>
      <w:r>
        <w:rPr/>
      </w:r>
    </w:p>
    <w:p>
      <w:pPr>
        <w:pStyle w:val="Ttulo2"/>
        <w:numPr>
          <w:ilvl w:val="1"/>
          <w:numId w:val="9"/>
        </w:numPr>
        <w:tabs>
          <w:tab w:val="left" w:pos="2655" w:leader="none"/>
        </w:tabs>
        <w:ind w:left="1701" w:firstLine="567"/>
        <w:rPr/>
      </w:pPr>
      <w:r>
        <w:rPr>
          <w:color w:val="365F91"/>
        </w:rPr>
        <w:t>3.3. VIDA UTIL DO PROJETO</w:t>
      </w:r>
    </w:p>
    <w:p>
      <w:pPr>
        <w:pStyle w:val="Corpodetexto"/>
        <w:spacing w:before="8" w:after="0"/>
        <w:rPr>
          <w:b/>
          <w:b/>
          <w:sz w:val="12"/>
        </w:rPr>
      </w:pPr>
      <w:r>
        <w:rPr>
          <w:b/>
          <w:sz w:val="12"/>
        </w:rPr>
      </w:r>
    </w:p>
    <w:tbl>
      <w:tblPr>
        <w:tblStyle w:val="TableNormal"/>
        <w:tblW w:w="5793" w:type="dxa"/>
        <w:jc w:val="left"/>
        <w:tblInd w:w="3161" w:type="dxa"/>
        <w:tblBorders>
          <w:bottom w:val="single" w:sz="2" w:space="0" w:color="DBE4F0"/>
          <w:insideH w:val="single" w:sz="2" w:space="0" w:color="DBE4F0"/>
        </w:tblBorders>
        <w:tblCellMar>
          <w:top w:w="0" w:type="dxa"/>
          <w:left w:w="108" w:type="dxa"/>
          <w:bottom w:w="0" w:type="dxa"/>
          <w:right w:w="108" w:type="dxa"/>
        </w:tblCellMar>
        <w:tblLook w:val="01e0"/>
      </w:tblPr>
      <w:tblGrid>
        <w:gridCol w:w="2957"/>
        <w:gridCol w:w="163"/>
        <w:gridCol w:w="2673"/>
      </w:tblGrid>
      <w:tr>
        <w:trPr>
          <w:trHeight w:val="393" w:hRule="atLeast"/>
        </w:trPr>
        <w:tc>
          <w:tcPr>
            <w:tcW w:w="2957" w:type="dxa"/>
            <w:tcBorders>
              <w:bottom w:val="single" w:sz="2" w:space="0" w:color="DBE4F0"/>
              <w:insideH w:val="single" w:sz="2" w:space="0" w:color="DBE4F0"/>
            </w:tcBorders>
            <w:shd w:color="auto" w:fill="365F91" w:val="clear"/>
          </w:tcPr>
          <w:p>
            <w:pPr>
              <w:pStyle w:val="TableParagraph"/>
              <w:spacing w:lineRule="auto" w:line="240" w:before="0" w:after="0"/>
              <w:ind w:left="473" w:right="494" w:hanging="0"/>
              <w:rPr>
                <w:b/>
                <w:b/>
              </w:rPr>
            </w:pPr>
            <w:r>
              <w:rPr>
                <w:b/>
                <w:color w:val="FFFFFF"/>
                <w:lang w:val="en-US"/>
              </w:rPr>
              <w:t>Sistema</w:t>
            </w:r>
          </w:p>
        </w:tc>
        <w:tc>
          <w:tcPr>
            <w:tcW w:w="2836" w:type="dxa"/>
            <w:gridSpan w:val="2"/>
            <w:tcBorders>
              <w:bottom w:val="single" w:sz="2" w:space="0" w:color="DBE4F0"/>
              <w:insideH w:val="single" w:sz="2" w:space="0" w:color="DBE4F0"/>
            </w:tcBorders>
            <w:shd w:color="auto" w:fill="365F91" w:val="clear"/>
          </w:tcPr>
          <w:p>
            <w:pPr>
              <w:pStyle w:val="TableParagraph"/>
              <w:spacing w:lineRule="auto" w:line="240" w:before="0" w:after="0"/>
              <w:ind w:left="235" w:hanging="0"/>
              <w:rPr>
                <w:b/>
                <w:b/>
              </w:rPr>
            </w:pPr>
            <w:r>
              <w:rPr>
                <w:b/>
                <w:color w:val="FFFFFF"/>
                <w:lang w:val="en-US"/>
              </w:rPr>
              <w:t>Vida Útil mínima (anos)</w:t>
            </w:r>
          </w:p>
        </w:tc>
      </w:tr>
      <w:tr>
        <w:trPr>
          <w:trHeight w:val="337" w:hRule="atLeast"/>
        </w:trPr>
        <w:tc>
          <w:tcPr>
            <w:tcW w:w="2957"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473" w:right="494" w:hanging="0"/>
              <w:rPr>
                <w:sz w:val="18"/>
              </w:rPr>
            </w:pPr>
            <w:r>
              <w:rPr>
                <w:sz w:val="18"/>
                <w:lang w:val="en-US"/>
              </w:rPr>
              <w:t>Estrutura</w:t>
            </w:r>
          </w:p>
        </w:tc>
        <w:tc>
          <w:tcPr>
            <w:tcW w:w="163" w:type="dxa"/>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TableParagraph"/>
              <w:spacing w:lineRule="auto" w:line="240" w:before="0" w:after="0"/>
              <w:rPr>
                <w:rFonts w:ascii="Times New Roman" w:hAnsi="Times New Roman"/>
                <w:sz w:val="20"/>
                <w:lang w:val="en-US"/>
              </w:rPr>
            </w:pPr>
            <w:r>
              <w:rPr>
                <w:rFonts w:ascii="Times New Roman" w:hAnsi="Times New Roman"/>
                <w:sz w:val="20"/>
                <w:lang w:val="en-US"/>
              </w:rPr>
            </w:r>
          </w:p>
        </w:tc>
        <w:tc>
          <w:tcPr>
            <w:tcW w:w="2673"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1106" w:right="1150" w:hanging="0"/>
              <w:rPr>
                <w:sz w:val="18"/>
              </w:rPr>
            </w:pPr>
            <w:r>
              <w:rPr>
                <w:sz w:val="18"/>
                <w:lang w:val="en-US"/>
              </w:rPr>
              <w:t xml:space="preserve">≥ </w:t>
            </w:r>
            <w:r>
              <w:rPr>
                <w:sz w:val="18"/>
                <w:lang w:val="en-US"/>
              </w:rPr>
              <w:t>50</w:t>
            </w:r>
          </w:p>
        </w:tc>
      </w:tr>
      <w:tr>
        <w:trPr>
          <w:trHeight w:val="382" w:hRule="atLeast"/>
        </w:trPr>
        <w:tc>
          <w:tcPr>
            <w:tcW w:w="2957" w:type="dxa"/>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473" w:right="493" w:hanging="0"/>
              <w:rPr>
                <w:sz w:val="18"/>
              </w:rPr>
            </w:pPr>
            <w:r>
              <w:rPr>
                <w:sz w:val="18"/>
                <w:lang w:val="en-US"/>
              </w:rPr>
              <w:t>Pisos Internos</w:t>
            </w:r>
          </w:p>
        </w:tc>
        <w:tc>
          <w:tcPr>
            <w:tcW w:w="2836" w:type="dxa"/>
            <w:gridSpan w:val="2"/>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1120" w:right="1014" w:hanging="0"/>
              <w:rPr>
                <w:sz w:val="18"/>
              </w:rPr>
            </w:pPr>
            <w:r>
              <w:rPr>
                <w:sz w:val="18"/>
                <w:lang w:val="en-US"/>
              </w:rPr>
              <w:t xml:space="preserve">≥ </w:t>
            </w:r>
            <w:r>
              <w:rPr>
                <w:sz w:val="18"/>
                <w:lang w:val="en-US"/>
              </w:rPr>
              <w:t>13</w:t>
            </w:r>
          </w:p>
        </w:tc>
      </w:tr>
      <w:tr>
        <w:trPr>
          <w:trHeight w:val="339" w:hRule="atLeast"/>
        </w:trPr>
        <w:tc>
          <w:tcPr>
            <w:tcW w:w="2957"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473" w:right="499" w:hanging="0"/>
              <w:rPr>
                <w:sz w:val="18"/>
              </w:rPr>
            </w:pPr>
            <w:r>
              <w:rPr>
                <w:sz w:val="18"/>
                <w:lang w:val="en-US"/>
              </w:rPr>
              <w:t>Vedação vertical externa</w:t>
            </w:r>
          </w:p>
        </w:tc>
        <w:tc>
          <w:tcPr>
            <w:tcW w:w="163" w:type="dxa"/>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TableParagraph"/>
              <w:spacing w:lineRule="auto" w:line="240" w:before="0" w:after="0"/>
              <w:rPr>
                <w:rFonts w:ascii="Times New Roman" w:hAnsi="Times New Roman"/>
                <w:sz w:val="20"/>
                <w:lang w:val="en-US"/>
              </w:rPr>
            </w:pPr>
            <w:r>
              <w:rPr>
                <w:rFonts w:ascii="Times New Roman" w:hAnsi="Times New Roman"/>
                <w:sz w:val="20"/>
                <w:lang w:val="en-US"/>
              </w:rPr>
            </w:r>
          </w:p>
        </w:tc>
        <w:tc>
          <w:tcPr>
            <w:tcW w:w="2673"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1105" w:right="1150" w:hanging="0"/>
              <w:rPr>
                <w:sz w:val="18"/>
              </w:rPr>
            </w:pPr>
            <w:r>
              <w:rPr>
                <w:sz w:val="18"/>
                <w:lang w:val="en-US"/>
              </w:rPr>
              <w:t xml:space="preserve">≥ </w:t>
            </w:r>
            <w:r>
              <w:rPr>
                <w:sz w:val="18"/>
                <w:lang w:val="en-US"/>
              </w:rPr>
              <w:t>40</w:t>
            </w:r>
          </w:p>
        </w:tc>
      </w:tr>
      <w:tr>
        <w:trPr>
          <w:trHeight w:val="382" w:hRule="atLeast"/>
        </w:trPr>
        <w:tc>
          <w:tcPr>
            <w:tcW w:w="2957" w:type="dxa"/>
            <w:tcBorders>
              <w:top w:val="single" w:sz="2" w:space="0" w:color="DBE4F0"/>
              <w:bottom w:val="single" w:sz="2" w:space="0" w:color="DBE4F0"/>
              <w:insideH w:val="single" w:sz="2" w:space="0" w:color="DBE4F0"/>
            </w:tcBorders>
            <w:shd w:color="auto" w:fill="F1F1F1" w:val="clear"/>
          </w:tcPr>
          <w:p>
            <w:pPr>
              <w:pStyle w:val="TableParagraph"/>
              <w:spacing w:lineRule="auto" w:line="240" w:before="43" w:after="0"/>
              <w:ind w:left="473" w:right="492" w:hanging="0"/>
              <w:rPr>
                <w:sz w:val="18"/>
              </w:rPr>
            </w:pPr>
            <w:r>
              <w:rPr>
                <w:sz w:val="18"/>
                <w:lang w:val="en-US"/>
              </w:rPr>
              <w:t>Vedação vertical interna</w:t>
            </w:r>
          </w:p>
        </w:tc>
        <w:tc>
          <w:tcPr>
            <w:tcW w:w="2836" w:type="dxa"/>
            <w:gridSpan w:val="2"/>
            <w:tcBorders>
              <w:top w:val="single" w:sz="2" w:space="0" w:color="DBE4F0"/>
              <w:bottom w:val="single" w:sz="2" w:space="0" w:color="DBE4F0"/>
              <w:insideH w:val="single" w:sz="2" w:space="0" w:color="DBE4F0"/>
            </w:tcBorders>
            <w:shd w:color="auto" w:fill="F1F1F1" w:val="clear"/>
          </w:tcPr>
          <w:p>
            <w:pPr>
              <w:pStyle w:val="TableParagraph"/>
              <w:spacing w:lineRule="auto" w:line="240" w:before="43" w:after="0"/>
              <w:ind w:left="1120" w:right="1014" w:hanging="0"/>
              <w:rPr>
                <w:sz w:val="18"/>
              </w:rPr>
            </w:pPr>
            <w:r>
              <w:rPr>
                <w:sz w:val="18"/>
                <w:lang w:val="en-US"/>
              </w:rPr>
              <w:t xml:space="preserve">≥ </w:t>
            </w:r>
            <w:r>
              <w:rPr>
                <w:sz w:val="18"/>
                <w:lang w:val="en-US"/>
              </w:rPr>
              <w:t>20</w:t>
            </w:r>
          </w:p>
        </w:tc>
      </w:tr>
      <w:tr>
        <w:trPr>
          <w:trHeight w:val="337" w:hRule="atLeast"/>
        </w:trPr>
        <w:tc>
          <w:tcPr>
            <w:tcW w:w="2957"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473" w:right="494" w:hanging="0"/>
              <w:rPr>
                <w:sz w:val="18"/>
              </w:rPr>
            </w:pPr>
            <w:r>
              <w:rPr>
                <w:sz w:val="18"/>
                <w:lang w:val="en-US"/>
              </w:rPr>
              <w:t>Cobertura</w:t>
            </w:r>
          </w:p>
        </w:tc>
        <w:tc>
          <w:tcPr>
            <w:tcW w:w="163" w:type="dxa"/>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TableParagraph"/>
              <w:spacing w:lineRule="auto" w:line="240" w:before="0" w:after="0"/>
              <w:rPr>
                <w:rFonts w:ascii="Times New Roman" w:hAnsi="Times New Roman"/>
                <w:sz w:val="20"/>
                <w:lang w:val="en-US"/>
              </w:rPr>
            </w:pPr>
            <w:r>
              <w:rPr>
                <w:rFonts w:ascii="Times New Roman" w:hAnsi="Times New Roman"/>
                <w:sz w:val="20"/>
                <w:lang w:val="en-US"/>
              </w:rPr>
            </w:r>
          </w:p>
        </w:tc>
        <w:tc>
          <w:tcPr>
            <w:tcW w:w="2673"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1105" w:right="1150" w:hanging="0"/>
              <w:rPr>
                <w:sz w:val="18"/>
              </w:rPr>
            </w:pPr>
            <w:r>
              <w:rPr>
                <w:sz w:val="18"/>
                <w:lang w:val="en-US"/>
              </w:rPr>
              <w:t xml:space="preserve">≥ </w:t>
            </w:r>
            <w:r>
              <w:rPr>
                <w:sz w:val="18"/>
                <w:lang w:val="en-US"/>
              </w:rPr>
              <w:t>20</w:t>
            </w:r>
          </w:p>
        </w:tc>
      </w:tr>
      <w:tr>
        <w:trPr>
          <w:trHeight w:val="364" w:hRule="atLeast"/>
        </w:trPr>
        <w:tc>
          <w:tcPr>
            <w:tcW w:w="2957" w:type="dxa"/>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473" w:right="495" w:hanging="0"/>
              <w:rPr>
                <w:sz w:val="18"/>
              </w:rPr>
            </w:pPr>
            <w:r>
              <w:rPr>
                <w:sz w:val="18"/>
                <w:lang w:val="en-US"/>
              </w:rPr>
              <w:t>Hidrossanitário</w:t>
            </w:r>
          </w:p>
        </w:tc>
        <w:tc>
          <w:tcPr>
            <w:tcW w:w="2836" w:type="dxa"/>
            <w:gridSpan w:val="2"/>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1120" w:right="1014" w:hanging="0"/>
              <w:rPr>
                <w:sz w:val="18"/>
              </w:rPr>
            </w:pPr>
            <w:r>
              <w:rPr>
                <w:sz w:val="18"/>
                <w:lang w:val="en-US"/>
              </w:rPr>
              <w:t xml:space="preserve">≥ </w:t>
            </w:r>
            <w:r>
              <w:rPr>
                <w:sz w:val="18"/>
                <w:lang w:val="en-US"/>
              </w:rPr>
              <w:t>20</w:t>
            </w:r>
          </w:p>
        </w:tc>
      </w:tr>
    </w:tbl>
    <w:p>
      <w:pPr>
        <w:pStyle w:val="Corpodetexto"/>
        <w:spacing w:lineRule="auto" w:line="360" w:before="40" w:after="0"/>
        <w:ind w:left="1522" w:right="554" w:firstLine="707"/>
        <w:jc w:val="both"/>
        <w:rPr/>
      </w:pPr>
      <w:r>
        <w:rPr/>
      </w:r>
    </w:p>
    <w:p>
      <w:pPr>
        <w:pStyle w:val="Normal"/>
        <w:tabs>
          <w:tab w:val="left" w:pos="2410" w:leader="none"/>
        </w:tabs>
        <w:spacing w:lineRule="auto" w:line="360"/>
        <w:ind w:left="2835" w:hanging="567"/>
        <w:rPr>
          <w:b/>
          <w:b/>
          <w:color w:val="365F91"/>
        </w:rPr>
      </w:pPr>
      <w:r>
        <w:rPr>
          <w:b/>
          <w:color w:val="365F91"/>
        </w:rPr>
        <w:tab/>
        <w:t>3.4. REFERÊNCIAS NORMATIVAS</w:t>
      </w:r>
    </w:p>
    <w:p>
      <w:pPr>
        <w:pStyle w:val="ListParagraph"/>
        <w:numPr>
          <w:ilvl w:val="0"/>
          <w:numId w:val="11"/>
        </w:numPr>
        <w:tabs>
          <w:tab w:val="left" w:pos="2425" w:leader="none"/>
          <w:tab w:val="left" w:pos="10773" w:leader="none"/>
        </w:tabs>
        <w:spacing w:lineRule="auto" w:line="360" w:before="121" w:after="0"/>
        <w:ind w:left="1560" w:right="554" w:firstLine="708"/>
        <w:jc w:val="both"/>
        <w:rPr/>
      </w:pPr>
      <w:r>
        <w:rPr/>
        <w:t xml:space="preserve">Práticas de Projeto, </w:t>
      </w:r>
      <w:r>
        <w:rPr>
          <w:i/>
        </w:rPr>
        <w:t>Construção e Manutenção de Edifícios Públicos Federais</w:t>
      </w:r>
      <w:r>
        <w:rPr/>
        <w:t>, SEAP - Secretaria de Estado de Administração e do Patrimônio;</w:t>
      </w:r>
    </w:p>
    <w:p>
      <w:pPr>
        <w:pStyle w:val="ListParagraph"/>
        <w:numPr>
          <w:ilvl w:val="0"/>
          <w:numId w:val="11"/>
        </w:numPr>
        <w:tabs>
          <w:tab w:val="left" w:pos="2418" w:leader="none"/>
          <w:tab w:val="left" w:pos="10773" w:leader="none"/>
        </w:tabs>
        <w:spacing w:lineRule="auto" w:line="360" w:before="81" w:after="0"/>
        <w:ind w:left="1522" w:right="554" w:firstLine="708"/>
        <w:jc w:val="both"/>
        <w:rPr/>
      </w:pPr>
      <w:r>
        <w:rPr/>
        <w:t>Códigos, Leis, Decretos, Portarias e Normas Federais, Estaduais e Municipais, inclusive normas de concessionárias de serviços públicos;</w:t>
      </w:r>
    </w:p>
    <w:p>
      <w:pPr>
        <w:pStyle w:val="ListParagraph"/>
        <w:tabs>
          <w:tab w:val="left" w:pos="1701" w:leader="none"/>
        </w:tabs>
        <w:spacing w:lineRule="auto" w:line="360" w:before="116" w:after="0"/>
        <w:ind w:left="2268" w:right="554" w:hanging="0"/>
        <w:jc w:val="both"/>
        <w:rPr>
          <w:i/>
          <w:i/>
        </w:rPr>
      </w:pPr>
      <w:r>
        <w:rPr/>
        <w:t xml:space="preserve">- ABNT NBR 5674, </w:t>
      </w:r>
      <w:r>
        <w:rPr>
          <w:i/>
        </w:rPr>
        <w:t>Manutenção de edificações – Procedimentos.</w:t>
      </w:r>
    </w:p>
    <w:p>
      <w:pPr>
        <w:pStyle w:val="ListParagraph"/>
        <w:tabs>
          <w:tab w:val="left" w:pos="1701" w:leader="none"/>
        </w:tabs>
        <w:spacing w:lineRule="auto" w:line="360" w:before="116" w:after="0"/>
        <w:ind w:left="2268" w:right="554" w:hanging="0"/>
        <w:jc w:val="both"/>
        <w:rPr/>
      </w:pPr>
      <w:r>
        <w:rPr/>
      </w:r>
    </w:p>
    <w:p>
      <w:pPr>
        <w:pStyle w:val="ListParagraph"/>
        <w:ind w:left="1701" w:right="566" w:firstLine="567"/>
        <w:jc w:val="both"/>
        <w:rPr/>
      </w:pPr>
      <w:r>
        <w:rPr/>
      </w:r>
    </w:p>
    <w:p>
      <w:pPr>
        <w:pStyle w:val="ListParagraph"/>
        <w:ind w:left="2268" w:right="566" w:hanging="0"/>
        <w:jc w:val="both"/>
        <w:rPr/>
      </w:pPr>
      <w:r>
        <w:rPr/>
      </w:r>
    </w:p>
    <w:p>
      <w:pPr>
        <w:pStyle w:val="ListParagraph"/>
        <w:tabs>
          <w:tab w:val="left" w:pos="2482" w:leader="none"/>
        </w:tabs>
        <w:spacing w:before="84" w:after="0"/>
        <w:ind w:left="2482" w:right="554"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Normal"/>
        <w:ind w:right="566" w:hanging="0"/>
        <w:jc w:val="both"/>
        <w:rPr/>
      </w:pPr>
      <w:r>
        <w:rPr/>
      </w:r>
    </w:p>
    <w:p>
      <w:pPr>
        <w:pStyle w:val="Normal"/>
        <w:ind w:right="566" w:hanging="0"/>
        <w:jc w:val="both"/>
        <w:rPr/>
      </w:pPr>
      <w:r>
        <w:rPr/>
      </w:r>
    </w:p>
    <w:p>
      <w:pPr>
        <w:pStyle w:val="Normal"/>
        <w:ind w:right="566" w:hanging="0"/>
        <w:jc w:val="both"/>
        <w:rPr/>
      </w:pPr>
      <w:r>
        <w:rPr/>
      </w:r>
    </w:p>
    <w:p>
      <w:pPr>
        <w:pStyle w:val="Normal"/>
        <w:ind w:right="566" w:hanging="0"/>
        <w:jc w:val="both"/>
        <w:rPr/>
      </w:pPr>
      <w:r>
        <w:rPr/>
      </w:r>
    </w:p>
    <w:p>
      <w:pPr>
        <w:pStyle w:val="Normal"/>
        <w:ind w:right="566" w:hanging="0"/>
        <w:jc w:val="both"/>
        <w:rPr/>
      </w:pPr>
      <w:r>
        <w:rPr/>
      </w:r>
    </w:p>
    <w:p>
      <w:pPr>
        <w:pStyle w:val="Normal"/>
        <w:ind w:right="566" w:hanging="0"/>
        <w:jc w:val="both"/>
        <w:rPr/>
      </w:pPr>
      <w:r>
        <w:rPr/>
      </w:r>
    </w:p>
    <w:p>
      <w:pPr>
        <w:pStyle w:val="ListParagraph"/>
        <w:ind w:left="2268" w:right="566" w:hanging="0"/>
        <w:jc w:val="both"/>
        <w:rPr/>
      </w:pPr>
      <w:r>
        <w:rPr/>
      </w:r>
    </w:p>
    <w:p>
      <w:pPr>
        <w:pStyle w:val="ListParagraph"/>
        <w:ind w:left="2268" w:right="566" w:hanging="0"/>
        <w:jc w:val="both"/>
        <w:rPr/>
      </w:pPr>
      <w:r>
        <w:rPr/>
      </w:r>
    </w:p>
    <w:p>
      <w:pPr>
        <w:pStyle w:val="Normal"/>
        <w:ind w:right="566" w:hanging="0"/>
        <w:jc w:val="both"/>
        <w:rPr>
          <w:sz w:val="36"/>
          <w:szCs w:val="36"/>
        </w:rPr>
      </w:pPr>
      <w:r>
        <w:rPr>
          <w:sz w:val="36"/>
          <w:szCs w:val="36"/>
        </w:rPr>
        <w:t xml:space="preserve">                                            </w:t>
      </w:r>
    </w:p>
    <w:p>
      <w:pPr>
        <w:pStyle w:val="Normal"/>
        <w:ind w:right="566" w:hanging="0"/>
        <w:jc w:val="both"/>
        <w:rPr>
          <w:b/>
          <w:b/>
          <w:color w:val="365F91" w:themeColor="accent1" w:themeShade="bf"/>
          <w:sz w:val="36"/>
          <w:szCs w:val="36"/>
        </w:rPr>
      </w:pPr>
      <w:r>
        <mc:AlternateContent>
          <mc:Choice Requires="wps">
            <w:drawing>
              <wp:anchor behindDoc="1" distT="0" distB="0" distL="114300" distR="114300" simplePos="0" locked="0" layoutInCell="1" allowOverlap="1" relativeHeight="10">
                <wp:simplePos x="0" y="0"/>
                <wp:positionH relativeFrom="page">
                  <wp:posOffset>1117600</wp:posOffset>
                </wp:positionH>
                <wp:positionV relativeFrom="paragraph">
                  <wp:posOffset>364490</wp:posOffset>
                </wp:positionV>
                <wp:extent cx="3956050" cy="1270"/>
                <wp:effectExtent l="0" t="0" r="0" b="0"/>
                <wp:wrapNone/>
                <wp:docPr id="9"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88pt,28.7pt" to="531.8pt,28.7pt" stroked="t" style="position:absolute;mso-position-horizontal-relative:page">
                <v:stroke color="#ffc000" weight="6480" joinstyle="round" endcap="flat"/>
                <v:fill o:detectmouseclick="t" on="false"/>
              </v:line>
            </w:pict>
          </mc:Fallback>
        </mc:AlternateContent>
      </w:r>
      <w:r>
        <w:rPr>
          <w:sz w:val="36"/>
          <w:szCs w:val="36"/>
        </w:rPr>
        <w:t xml:space="preserve"> </w:t>
      </w:r>
      <w:r>
        <w:rPr>
          <w:sz w:val="36"/>
          <w:szCs w:val="36"/>
        </w:rPr>
        <w:t xml:space="preserve">                                                </w:t>
      </w:r>
      <w:r>
        <w:rPr>
          <w:b/>
          <w:color w:val="365F91" w:themeColor="accent1" w:themeShade="bf"/>
          <w:sz w:val="36"/>
          <w:szCs w:val="36"/>
        </w:rPr>
        <w:t>4. ELEMENTOS CONSTRUTIVOS</w:t>
      </w:r>
    </w:p>
    <w:p>
      <w:pPr>
        <w:pStyle w:val="Normal"/>
        <w:spacing w:lineRule="auto" w:line="360"/>
        <w:ind w:right="566" w:hanging="0"/>
        <w:jc w:val="both"/>
        <w:rPr>
          <w:b/>
          <w:b/>
          <w:color w:val="365F91" w:themeColor="accent1" w:themeShade="bf"/>
          <w:sz w:val="36"/>
          <w:szCs w:val="36"/>
        </w:rPr>
      </w:pPr>
      <w:r>
        <w:rPr>
          <w:b/>
          <w:color w:val="365F91" w:themeColor="accent1" w:themeShade="bf"/>
          <w:sz w:val="36"/>
          <w:szCs w:val="36"/>
        </w:rPr>
      </w:r>
    </w:p>
    <w:p>
      <w:pPr>
        <w:pStyle w:val="Normal"/>
        <w:spacing w:lineRule="auto" w:line="360"/>
        <w:ind w:right="566" w:hanging="0"/>
        <w:jc w:val="both"/>
        <w:rPr>
          <w:b/>
          <w:b/>
          <w:color w:val="365F91" w:themeColor="accent1" w:themeShade="bf"/>
          <w:sz w:val="36"/>
          <w:szCs w:val="36"/>
        </w:rPr>
      </w:pPr>
      <w:r>
        <w:rPr>
          <w:b/>
          <w:color w:val="365F91" w:themeColor="accent1" w:themeShade="bf"/>
          <w:sz w:val="36"/>
          <w:szCs w:val="36"/>
        </w:rPr>
      </w:r>
    </w:p>
    <w:p>
      <w:pPr>
        <w:pStyle w:val="Normal"/>
        <w:spacing w:lineRule="auto" w:line="360"/>
        <w:ind w:left="1701" w:right="566" w:firstLine="567"/>
        <w:jc w:val="both"/>
        <w:rPr/>
      </w:pPr>
      <w:r>
        <w:rPr/>
        <w:t>Esta seção do memorial contém as especificações dos elementos construtivos utilizados no projeto básico fornecido pelo FNDE.</w:t>
      </w:r>
    </w:p>
    <w:p>
      <w:pPr>
        <w:pStyle w:val="Normal"/>
        <w:spacing w:lineRule="auto" w:line="360"/>
        <w:ind w:left="1701" w:right="566" w:firstLine="567"/>
        <w:jc w:val="both"/>
        <w:rPr/>
      </w:pPr>
      <w:r>
        <w:rPr/>
      </w:r>
    </w:p>
    <w:p>
      <w:pPr>
        <w:pStyle w:val="Ttulo2"/>
        <w:numPr>
          <w:ilvl w:val="1"/>
          <w:numId w:val="12"/>
        </w:numPr>
        <w:tabs>
          <w:tab w:val="left" w:pos="2655" w:leader="none"/>
        </w:tabs>
        <w:spacing w:lineRule="auto" w:line="360"/>
        <w:ind w:left="2835" w:hanging="567"/>
        <w:rPr/>
      </w:pPr>
      <w:r>
        <w:rPr>
          <w:color w:val="365F91"/>
        </w:rPr>
        <w:t>4.1.SISTEMA ESTRUTURAL</w:t>
      </w:r>
    </w:p>
    <w:p>
      <w:pPr>
        <w:pStyle w:val="Corpodetexto"/>
        <w:spacing w:lineRule="auto" w:line="360" w:before="8" w:after="0"/>
        <w:rPr>
          <w:b/>
          <w:b/>
          <w:sz w:val="28"/>
        </w:rPr>
      </w:pPr>
      <w:r>
        <w:rPr>
          <w:b/>
          <w:sz w:val="28"/>
        </w:rPr>
      </w:r>
    </w:p>
    <w:p>
      <w:pPr>
        <w:pStyle w:val="Normal"/>
        <w:tabs>
          <w:tab w:val="left" w:pos="2941" w:leader="none"/>
        </w:tabs>
        <w:spacing w:lineRule="auto" w:line="360"/>
        <w:ind w:left="2835" w:hanging="567"/>
        <w:rPr>
          <w:b/>
          <w:b/>
        </w:rPr>
      </w:pPr>
      <w:r>
        <w:rPr>
          <w:b/>
          <w:color w:val="365F91"/>
        </w:rPr>
        <w:t>4.1.1. Considerações Gerais</w:t>
      </w:r>
    </w:p>
    <w:p>
      <w:pPr>
        <w:pStyle w:val="Normal"/>
        <w:spacing w:lineRule="auto" w:line="360"/>
        <w:ind w:left="1701" w:right="566" w:firstLine="567"/>
        <w:jc w:val="both"/>
        <w:rPr/>
      </w:pPr>
      <w:r>
        <w:rPr/>
        <w:t>Neste item estão expostas algumas considerações sobre o sistema estrutural adotado, do tipo convencional composto de elementos estruturais em concreto armado. Para maiores informações sobre os materiais empregados, dimensionamento e especificações, deverão ser consultados os projetos de estruturas.</w:t>
      </w:r>
    </w:p>
    <w:p>
      <w:pPr>
        <w:pStyle w:val="Corpodetexto"/>
        <w:tabs>
          <w:tab w:val="left" w:pos="10632" w:leader="none"/>
        </w:tabs>
        <w:spacing w:lineRule="auto" w:line="360"/>
        <w:ind w:left="2230" w:hanging="0"/>
        <w:jc w:val="both"/>
        <w:rPr/>
      </w:pPr>
      <w:r>
        <w:rPr/>
        <w:t>Quanto à resistência do concreto adotada:</w:t>
      </w:r>
    </w:p>
    <w:p>
      <w:pPr>
        <w:pStyle w:val="Corpodetexto"/>
        <w:rPr>
          <w:sz w:val="20"/>
        </w:rPr>
      </w:pPr>
      <w:r>
        <w:rPr>
          <w:sz w:val="20"/>
        </w:rPr>
      </w:r>
    </w:p>
    <w:p>
      <w:pPr>
        <w:pStyle w:val="Corpodetexto"/>
        <w:spacing w:before="6" w:after="0"/>
        <w:rPr>
          <w:sz w:val="12"/>
        </w:rPr>
      </w:pPr>
      <w:r>
        <w:rPr>
          <w:sz w:val="12"/>
        </w:rPr>
      </w:r>
    </w:p>
    <w:tbl>
      <w:tblPr>
        <w:tblStyle w:val="TableNormal"/>
        <w:tblW w:w="5793" w:type="dxa"/>
        <w:jc w:val="left"/>
        <w:tblInd w:w="3161" w:type="dxa"/>
        <w:tblBorders>
          <w:bottom w:val="single" w:sz="2" w:space="0" w:color="DBE4F0"/>
          <w:insideH w:val="single" w:sz="2" w:space="0" w:color="DBE4F0"/>
        </w:tblBorders>
        <w:tblCellMar>
          <w:top w:w="0" w:type="dxa"/>
          <w:left w:w="108" w:type="dxa"/>
          <w:bottom w:w="0" w:type="dxa"/>
          <w:right w:w="108" w:type="dxa"/>
        </w:tblCellMar>
        <w:tblLook w:val="01e0"/>
      </w:tblPr>
      <w:tblGrid>
        <w:gridCol w:w="2869"/>
        <w:gridCol w:w="208"/>
        <w:gridCol w:w="2716"/>
      </w:tblGrid>
      <w:tr>
        <w:trPr>
          <w:trHeight w:val="640" w:hRule="atLeast"/>
        </w:trPr>
        <w:tc>
          <w:tcPr>
            <w:tcW w:w="2869" w:type="dxa"/>
            <w:tcBorders>
              <w:bottom w:val="single" w:sz="2" w:space="0" w:color="DBE4F0"/>
              <w:insideH w:val="single" w:sz="2" w:space="0" w:color="DBE4F0"/>
            </w:tcBorders>
            <w:shd w:color="auto" w:fill="365F91" w:val="clear"/>
          </w:tcPr>
          <w:p>
            <w:pPr>
              <w:pStyle w:val="TableParagraph"/>
              <w:spacing w:lineRule="auto" w:line="240" w:before="117" w:after="0"/>
              <w:ind w:left="473" w:right="490" w:hanging="0"/>
              <w:rPr>
                <w:b/>
                <w:b/>
              </w:rPr>
            </w:pPr>
            <w:r>
              <w:rPr>
                <w:b/>
                <w:color w:val="FFFFFF"/>
                <w:lang w:val="en-US"/>
              </w:rPr>
              <w:t>Estrutura</w:t>
            </w:r>
          </w:p>
        </w:tc>
        <w:tc>
          <w:tcPr>
            <w:tcW w:w="2924" w:type="dxa"/>
            <w:gridSpan w:val="2"/>
            <w:tcBorders>
              <w:bottom w:val="single" w:sz="2" w:space="0" w:color="DBE4F0"/>
              <w:insideH w:val="single" w:sz="2" w:space="0" w:color="DBE4F0"/>
            </w:tcBorders>
            <w:shd w:color="auto" w:fill="365F91" w:val="clear"/>
          </w:tcPr>
          <w:p>
            <w:pPr>
              <w:pStyle w:val="TableParagraph"/>
              <w:spacing w:lineRule="auto" w:line="240" w:before="117" w:after="0"/>
              <w:ind w:left="895" w:hanging="0"/>
              <w:jc w:val="left"/>
              <w:rPr>
                <w:b/>
                <w:b/>
              </w:rPr>
            </w:pPr>
            <w:r>
              <w:rPr>
                <w:b/>
                <w:color w:val="FFFFFF"/>
                <w:lang w:val="en-US"/>
              </w:rPr>
              <w:t>FCK (MPa)</w:t>
            </w:r>
          </w:p>
        </w:tc>
      </w:tr>
      <w:tr>
        <w:trPr>
          <w:trHeight w:val="329" w:hRule="atLeast"/>
        </w:trPr>
        <w:tc>
          <w:tcPr>
            <w:tcW w:w="2869"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473" w:right="495" w:hanging="0"/>
              <w:rPr>
                <w:sz w:val="18"/>
              </w:rPr>
            </w:pPr>
            <w:r>
              <w:rPr>
                <w:sz w:val="18"/>
                <w:lang w:val="en-US"/>
              </w:rPr>
              <w:t>Vigas</w:t>
            </w:r>
          </w:p>
        </w:tc>
        <w:tc>
          <w:tcPr>
            <w:tcW w:w="208" w:type="dxa"/>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tc>
        <w:tc>
          <w:tcPr>
            <w:tcW w:w="2716"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990" w:hanging="0"/>
              <w:jc w:val="left"/>
              <w:rPr>
                <w:sz w:val="18"/>
              </w:rPr>
            </w:pPr>
            <w:r>
              <w:rPr>
                <w:sz w:val="18"/>
                <w:lang w:val="en-US"/>
              </w:rPr>
              <w:t>25 MPa</w:t>
            </w:r>
          </w:p>
        </w:tc>
      </w:tr>
      <w:tr>
        <w:trPr>
          <w:trHeight w:val="375" w:hRule="atLeast"/>
        </w:trPr>
        <w:tc>
          <w:tcPr>
            <w:tcW w:w="2869" w:type="dxa"/>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473" w:right="492" w:hanging="0"/>
              <w:rPr>
                <w:sz w:val="18"/>
              </w:rPr>
            </w:pPr>
            <w:r>
              <w:rPr>
                <w:sz w:val="18"/>
                <w:lang w:val="en-US"/>
              </w:rPr>
              <w:t>Pilares</w:t>
            </w:r>
          </w:p>
        </w:tc>
        <w:tc>
          <w:tcPr>
            <w:tcW w:w="2924" w:type="dxa"/>
            <w:gridSpan w:val="2"/>
            <w:tcBorders>
              <w:top w:val="single" w:sz="2" w:space="0" w:color="DBE4F0"/>
              <w:bottom w:val="single" w:sz="2" w:space="0" w:color="DBE4F0"/>
              <w:insideH w:val="single" w:sz="2" w:space="0" w:color="DBE4F0"/>
            </w:tcBorders>
            <w:shd w:color="auto" w:fill="F1F1F1" w:val="clear"/>
          </w:tcPr>
          <w:p>
            <w:pPr>
              <w:pStyle w:val="TableParagraph"/>
              <w:spacing w:lineRule="auto" w:line="240" w:before="46" w:after="0"/>
              <w:ind w:left="1120" w:right="1016" w:hanging="0"/>
              <w:jc w:val="left"/>
              <w:rPr>
                <w:sz w:val="18"/>
              </w:rPr>
            </w:pPr>
            <w:r>
              <w:rPr>
                <w:sz w:val="18"/>
                <w:lang w:val="en-US"/>
              </w:rPr>
              <w:t>25MPa</w:t>
            </w:r>
          </w:p>
        </w:tc>
      </w:tr>
      <w:tr>
        <w:trPr>
          <w:trHeight w:val="329" w:hRule="atLeast"/>
        </w:trPr>
        <w:tc>
          <w:tcPr>
            <w:tcW w:w="2869"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ind w:left="473" w:right="492" w:hanging="0"/>
              <w:rPr>
                <w:sz w:val="18"/>
              </w:rPr>
            </w:pPr>
            <w:r>
              <w:rPr>
                <w:sz w:val="18"/>
                <w:lang w:val="en-US"/>
              </w:rPr>
              <w:t>Sapatas</w:t>
            </w:r>
          </w:p>
        </w:tc>
        <w:tc>
          <w:tcPr>
            <w:tcW w:w="208" w:type="dxa"/>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tc>
        <w:tc>
          <w:tcPr>
            <w:tcW w:w="2716"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20" w:after="0"/>
              <w:jc w:val="left"/>
              <w:rPr>
                <w:sz w:val="18"/>
              </w:rPr>
            </w:pPr>
            <w:r>
              <w:rPr>
                <w:sz w:val="18"/>
                <w:lang w:val="en-US"/>
              </w:rPr>
              <w:t xml:space="preserve">                  </w:t>
            </w:r>
            <w:r>
              <w:rPr>
                <w:sz w:val="18"/>
                <w:lang w:val="en-US"/>
              </w:rPr>
              <w:t>25 MPa</w:t>
            </w:r>
          </w:p>
        </w:tc>
      </w:tr>
    </w:tbl>
    <w:p>
      <w:pPr>
        <w:pStyle w:val="Corpodetexto"/>
        <w:rPr>
          <w:sz w:val="24"/>
        </w:rPr>
      </w:pPr>
      <w:r>
        <w:rPr>
          <w:sz w:val="24"/>
        </w:rPr>
      </w:r>
    </w:p>
    <w:p>
      <w:pPr>
        <w:pStyle w:val="Corpodetexto"/>
        <w:rPr>
          <w:sz w:val="24"/>
        </w:rPr>
      </w:pPr>
      <w:r>
        <w:rPr>
          <w:sz w:val="24"/>
        </w:rPr>
      </w:r>
    </w:p>
    <w:p>
      <w:pPr>
        <w:pStyle w:val="Ttulo2"/>
        <w:tabs>
          <w:tab w:val="left" w:pos="2941" w:leader="none"/>
        </w:tabs>
        <w:spacing w:lineRule="auto" w:line="360"/>
        <w:ind w:left="2835" w:hanging="567"/>
        <w:rPr/>
      </w:pPr>
      <w:r>
        <w:rPr>
          <w:color w:val="365F91"/>
        </w:rPr>
        <w:t>4.1.2.Caracterização e Dimensão dos  Componentes</w:t>
      </w:r>
    </w:p>
    <w:p>
      <w:pPr>
        <w:pStyle w:val="ListParagraph"/>
        <w:tabs>
          <w:tab w:val="left" w:pos="3648" w:leader="none"/>
          <w:tab w:val="left" w:pos="3649" w:leader="none"/>
        </w:tabs>
        <w:spacing w:lineRule="auto" w:line="360"/>
        <w:ind w:left="2835" w:hanging="567"/>
        <w:rPr/>
      </w:pPr>
      <w:r>
        <w:rPr>
          <w:color w:val="365F91"/>
        </w:rPr>
        <w:t>4.1.2.1.</w:t>
        <w:tab/>
        <w:t>Fundações</w:t>
      </w:r>
    </w:p>
    <w:p>
      <w:pPr>
        <w:pStyle w:val="Corpodetexto"/>
        <w:spacing w:lineRule="auto" w:line="360" w:before="119" w:after="0"/>
        <w:ind w:left="1522" w:right="586" w:firstLine="707"/>
        <w:jc w:val="both"/>
        <w:rPr/>
      </w:pPr>
      <w:r>
        <w:rPr/>
        <w:t>A escolha do tipo de fundação mais adequado para uma edificação é função das cargas da edificação e da profundidade da camada resistente do solo. O projeto padrão fornece as cargas da edificação, porém as resistências de cada tipo de solo serão diferentes para cada terreno.</w:t>
      </w:r>
    </w:p>
    <w:p>
      <w:pPr>
        <w:pStyle w:val="Corpodetexto"/>
        <w:spacing w:lineRule="auto" w:line="360" w:before="78" w:after="0"/>
        <w:ind w:left="1522" w:right="586" w:firstLine="707"/>
        <w:jc w:val="both"/>
        <w:rPr/>
      </w:pPr>
      <w:r>
        <w:rPr>
          <w:b/>
        </w:rPr>
        <w:t xml:space="preserve">Importante: </w:t>
      </w:r>
      <w:r>
        <w:rPr/>
        <w:t xml:space="preserve">O FNDE fornece um projeto de fundações básico, baseado em previsões de cargas e dimensionamento, principalmente com a finalidade de estabelecer custos estimados para o repasse financeiro. O Ente federado requerente deve, utilizando-se ou não do projeto básico oferecido pelo FNDE, </w:t>
      </w:r>
      <w:r>
        <w:rPr>
          <w:b/>
        </w:rPr>
        <w:t>desenvolver o projeto executivo de fundações</w:t>
      </w:r>
      <w:r>
        <w:rPr/>
        <w:t>, em total obediência às prescrições das Normas próprias da ABNT. O projeto executivo confirmará ou não as previsões de cargas e dimensionamento fornecidas no projeto básico e caso haja divergências, o projeto executivo elaborado deverá ser homologado pela Coordenação de Infraestrutura do FNDE –CGEST.</w:t>
      </w:r>
    </w:p>
    <w:p>
      <w:pPr>
        <w:pStyle w:val="Corpodetexto"/>
        <w:spacing w:lineRule="auto" w:line="360" w:before="119" w:after="0"/>
        <w:ind w:left="1522" w:right="586" w:firstLine="707"/>
        <w:jc w:val="both"/>
        <w:rPr/>
      </w:pPr>
      <w:r>
        <w:rPr/>
        <w:t>Deverá ser adotada uma solução de fundações compatível com a intensidade das cargas, a capacidade de suporte do solo e a presença do nível d’água. Com base na combinação destas análises optar-se-á pelo tipo que tiver o menor custo e o menor prazo de execução.</w:t>
      </w:r>
    </w:p>
    <w:p>
      <w:pPr>
        <w:pStyle w:val="Corpodetexto"/>
        <w:spacing w:lineRule="auto" w:line="360" w:before="119" w:after="0"/>
        <w:ind w:left="1522" w:right="586" w:firstLine="707"/>
        <w:jc w:val="both"/>
        <w:rPr/>
      </w:pPr>
      <w:r>
        <w:rPr/>
      </w:r>
    </w:p>
    <w:p>
      <w:pPr>
        <w:pStyle w:val="Corpodetexto"/>
        <w:spacing w:lineRule="auto" w:line="360" w:before="119" w:after="0"/>
        <w:ind w:left="1522" w:right="586" w:firstLine="707"/>
        <w:jc w:val="both"/>
        <w:rPr>
          <w:color w:val="365F91" w:themeColor="accent1" w:themeShade="bf"/>
        </w:rPr>
      </w:pPr>
      <w:r>
        <w:rPr>
          <w:color w:val="365F91" w:themeColor="accent1" w:themeShade="bf"/>
        </w:rPr>
        <w:t>4.1.2.1.1.</w:t>
        <w:tab/>
        <w:t>Fundações Superficiais ou diretamente apoiadas</w:t>
      </w:r>
    </w:p>
    <w:p>
      <w:pPr>
        <w:pStyle w:val="Corpodetexto"/>
        <w:spacing w:lineRule="auto" w:line="360" w:before="119" w:after="0"/>
        <w:ind w:left="1522" w:right="586" w:firstLine="707"/>
        <w:jc w:val="both"/>
        <w:rPr/>
      </w:pPr>
      <w:r>
        <w:rPr/>
        <w:t>Desde que seja tecnicamente viável, a fundação direta é uma opção interessante, pois, no aspecto técnico tem-se a facilidade de inspeção do solo de apoio aliado ao controle de qualidade do material no que se refere à resistência e aplicação.</w:t>
      </w:r>
    </w:p>
    <w:p>
      <w:pPr>
        <w:pStyle w:val="Normal"/>
        <w:spacing w:lineRule="auto" w:line="360"/>
        <w:ind w:left="1701" w:right="566" w:firstLine="567"/>
        <w:jc w:val="both"/>
        <w:rPr/>
      </w:pPr>
      <w:r>
        <w:rPr/>
        <w:t>As sapatas deverão ser dimensionadas de acordo com as cargas na fundação fornecidas pelo cálculo da estrutura e pela capacidade de suporte do terreno, que deverá ser determinada através de ensaios para cada terreno onde a edificação será executada.</w:t>
      </w:r>
    </w:p>
    <w:p>
      <w:pPr>
        <w:pStyle w:val="Normal"/>
        <w:tabs>
          <w:tab w:val="left" w:pos="10490" w:leader="none"/>
          <w:tab w:val="left" w:pos="10632" w:leader="none"/>
        </w:tabs>
        <w:spacing w:lineRule="auto" w:line="360"/>
        <w:ind w:left="1701" w:right="566" w:firstLine="567"/>
        <w:jc w:val="both"/>
        <w:rPr/>
      </w:pPr>
      <w:r>
        <w:rPr/>
        <w:t>Este projeto contempla uma fundação do tipo sapata calculada para uma taxa de resistência do solo de 2kg/cm² considerando o solo homogêneo.</w:t>
      </w:r>
    </w:p>
    <w:p>
      <w:pPr>
        <w:pStyle w:val="Normal"/>
        <w:tabs>
          <w:tab w:val="left" w:pos="10490" w:leader="none"/>
          <w:tab w:val="left" w:pos="10632" w:leader="none"/>
        </w:tabs>
        <w:spacing w:lineRule="auto" w:line="360"/>
        <w:ind w:left="1701" w:right="566" w:firstLine="567"/>
        <w:jc w:val="both"/>
        <w:rPr>
          <w:color w:val="000000" w:themeColor="text1"/>
        </w:rPr>
      </w:pPr>
      <w:r>
        <w:rPr>
          <w:color w:val="000000" w:themeColor="text1"/>
        </w:rPr>
        <w:t>Caso essa taxa, onde será executada a obra, seja inferior a 2kg/cm² as fundações deverão ser recalculadas pelo Ente Federado. Tanto para aceitação deste projeto de fundação quanto para elaboração de novo projeto, deverá ser imitida ART de elaboração de projeto de fundações.</w:t>
      </w:r>
    </w:p>
    <w:p>
      <w:pPr>
        <w:pStyle w:val="Normal"/>
        <w:tabs>
          <w:tab w:val="left" w:pos="10490" w:leader="none"/>
          <w:tab w:val="left" w:pos="10632" w:leader="none"/>
        </w:tabs>
        <w:spacing w:lineRule="auto" w:line="360"/>
        <w:ind w:left="1701" w:right="566" w:firstLine="567"/>
        <w:jc w:val="both"/>
        <w:rPr/>
      </w:pPr>
      <w:r>
        <w:rPr/>
        <w:t>Recomendamos que seja realizada a sondagem do terreno pelo método SPT para determinação da resistência do solo e análise do perfil geotécnico.</w:t>
      </w:r>
    </w:p>
    <w:p>
      <w:pPr>
        <w:pStyle w:val="Normal"/>
        <w:spacing w:lineRule="auto" w:line="360" w:before="77" w:after="0"/>
        <w:ind w:left="1522" w:right="554" w:firstLine="707"/>
        <w:jc w:val="both"/>
        <w:rPr/>
      </w:pPr>
      <w:r>
        <w:rPr/>
        <w:t xml:space="preserve">Referências: </w:t>
      </w:r>
      <w:r>
        <w:rPr>
          <w:b/>
        </w:rPr>
        <w:t xml:space="preserve">TIPO1-SFS-PLD-GER0-03_R02 – </w:t>
      </w:r>
      <w:r>
        <w:rPr/>
        <w:t xml:space="preserve">Sapatas – Locação de obra e                                </w:t>
        <w:tab/>
        <w:tab/>
        <w:tab/>
        <w:t>planta de cargas;</w:t>
      </w:r>
    </w:p>
    <w:p>
      <w:pPr>
        <w:pStyle w:val="Normal"/>
        <w:spacing w:lineRule="auto" w:line="360"/>
        <w:ind w:right="554" w:hanging="0"/>
        <w:jc w:val="both"/>
        <w:rPr/>
      </w:pPr>
      <w:r>
        <w:rPr>
          <w:b/>
        </w:rPr>
        <w:t xml:space="preserve">                                                         </w:t>
      </w:r>
      <w:r>
        <w:rPr>
          <w:b/>
        </w:rPr>
        <w:t xml:space="preserve">TIPO1-SFS-PLD-GER0-04_R02 – </w:t>
      </w:r>
      <w:r>
        <w:rPr/>
        <w:t>Sapatas – Detalhamento das sapatas;</w:t>
      </w:r>
    </w:p>
    <w:p>
      <w:pPr>
        <w:pStyle w:val="Normal"/>
        <w:tabs>
          <w:tab w:val="left" w:pos="10490" w:leader="none"/>
          <w:tab w:val="left" w:pos="10632" w:leader="none"/>
        </w:tabs>
        <w:spacing w:lineRule="auto" w:line="360"/>
        <w:ind w:left="1701" w:right="566" w:firstLine="567"/>
        <w:jc w:val="both"/>
        <w:rPr/>
      </w:pPr>
      <w:r>
        <w:rPr>
          <w:b/>
        </w:rPr>
        <w:t xml:space="preserve">                    </w:t>
      </w:r>
      <w:r>
        <w:rPr>
          <w:b/>
        </w:rPr>
        <w:t xml:space="preserve">TIPO1-SFS-PLD-GER0-05_R02 – </w:t>
      </w:r>
      <w:r>
        <w:rPr/>
        <w:t>Sapatas – Detalhamento das sapatas</w:t>
      </w:r>
    </w:p>
    <w:p>
      <w:pPr>
        <w:pStyle w:val="ListParagraph"/>
        <w:tabs>
          <w:tab w:val="left" w:pos="3648" w:leader="none"/>
          <w:tab w:val="left" w:pos="3649" w:leader="none"/>
        </w:tabs>
        <w:spacing w:lineRule="auto" w:line="360" w:before="1" w:after="0"/>
        <w:ind w:left="1701" w:right="566" w:firstLine="567"/>
        <w:rPr>
          <w:color w:val="365F91"/>
        </w:rPr>
      </w:pPr>
      <w:r>
        <w:rPr>
          <w:color w:val="365F91"/>
        </w:rPr>
      </w:r>
    </w:p>
    <w:p>
      <w:pPr>
        <w:pStyle w:val="ListParagraph"/>
        <w:tabs>
          <w:tab w:val="left" w:pos="3648" w:leader="none"/>
          <w:tab w:val="left" w:pos="3649" w:leader="none"/>
        </w:tabs>
        <w:spacing w:lineRule="auto" w:line="360" w:before="1" w:after="0"/>
        <w:ind w:left="1701" w:right="566" w:firstLine="567"/>
        <w:rPr/>
      </w:pPr>
      <w:r>
        <w:rPr>
          <w:color w:val="365F91"/>
        </w:rPr>
        <w:t>4.1.2.1.2. Fundações Profundas</w:t>
      </w:r>
    </w:p>
    <w:p>
      <w:pPr>
        <w:pStyle w:val="Normal"/>
        <w:tabs>
          <w:tab w:val="left" w:pos="10915" w:leader="none"/>
          <w:tab w:val="left" w:pos="11340" w:leader="none"/>
        </w:tabs>
        <w:spacing w:lineRule="auto" w:line="360"/>
        <w:ind w:left="1701" w:right="566" w:firstLine="567"/>
        <w:jc w:val="both"/>
        <w:rPr/>
      </w:pPr>
      <w:r>
        <w:rPr/>
        <w:t>Quando o solo compatível com a carga da edificação se encontra a mais de 3m de profundidade é necessário recorrer às fundações profundas, tipo estaca, elementos esbeltos, implantados no solo por meio de percussão ou pela prévia perfuração do solo com posterior concretagem, que dissipam a carga proveniente da estrutura por meio de resistência lateral e resistência de ponta.</w:t>
      </w:r>
    </w:p>
    <w:p>
      <w:pPr>
        <w:pStyle w:val="Normal"/>
        <w:tabs>
          <w:tab w:val="left" w:pos="10915" w:leader="none"/>
          <w:tab w:val="left" w:pos="11340" w:leader="none"/>
        </w:tabs>
        <w:spacing w:lineRule="auto" w:line="360"/>
        <w:ind w:left="1701" w:right="566" w:firstLine="567"/>
        <w:jc w:val="both"/>
        <w:rPr/>
      </w:pPr>
      <w:r>
        <w:rPr/>
        <w:t>Este projeto contempla uma fundação do tipo estaca calculada para uma taxa de resistência do solo de 2kg/cm² considerando o solo homogêneo.</w:t>
      </w:r>
    </w:p>
    <w:p>
      <w:pPr>
        <w:pStyle w:val="Normal"/>
        <w:tabs>
          <w:tab w:val="left" w:pos="10915" w:leader="none"/>
          <w:tab w:val="left" w:pos="11340" w:leader="none"/>
        </w:tabs>
        <w:spacing w:lineRule="auto" w:line="360"/>
        <w:ind w:left="1701" w:right="566" w:firstLine="567"/>
        <w:jc w:val="both"/>
        <w:rPr/>
      </w:pPr>
      <w:r>
        <w:rPr/>
        <w:t>Caso essa taxa, onde será executada a obra, seja inferior a 2kg/cm² as fundações deverão ser recalculadas pelo Ente Federado. Tanto para aceitação deste projeto de fundação quanto para elaboração de novo projeto, deverá ser imitida ART de elaboração de projeto de fundações.</w:t>
      </w:r>
    </w:p>
    <w:p>
      <w:pPr>
        <w:pStyle w:val="Normal"/>
        <w:tabs>
          <w:tab w:val="left" w:pos="10915" w:leader="none"/>
          <w:tab w:val="left" w:pos="11340" w:leader="none"/>
        </w:tabs>
        <w:spacing w:lineRule="auto" w:line="360"/>
        <w:ind w:left="1701" w:right="566" w:firstLine="567"/>
        <w:jc w:val="both"/>
        <w:rPr/>
      </w:pPr>
      <w:r>
        <w:rPr/>
        <w:t xml:space="preserve">Referências: </w:t>
      </w:r>
      <w:r>
        <w:rPr>
          <w:b/>
        </w:rPr>
        <w:t>TIPO1-SFN-PLD-GER0-01_R02</w:t>
      </w:r>
      <w:r>
        <w:rPr/>
        <w:t xml:space="preserve"> – Fundação blocos sobre estacas –                                                             Locação de obra e planta de cargas;</w:t>
      </w:r>
    </w:p>
    <w:p>
      <w:pPr>
        <w:pStyle w:val="Normal"/>
        <w:tabs>
          <w:tab w:val="left" w:pos="10915" w:leader="none"/>
          <w:tab w:val="left" w:pos="11340" w:leader="none"/>
        </w:tabs>
        <w:spacing w:lineRule="auto" w:line="360"/>
        <w:ind w:left="1701" w:right="566" w:firstLine="567"/>
        <w:jc w:val="both"/>
        <w:rPr/>
      </w:pPr>
      <w:r>
        <w:rPr>
          <w:b/>
        </w:rPr>
        <w:t xml:space="preserve">                     </w:t>
      </w:r>
      <w:r>
        <w:rPr>
          <w:b/>
        </w:rPr>
        <w:t xml:space="preserve">TIPO1-SFN-PLD-GER0-02_R02 </w:t>
      </w:r>
      <w:r>
        <w:rPr/>
        <w:t>– Fundação blocos sobre estacas – Detalhamento dos blocos;</w:t>
      </w:r>
    </w:p>
    <w:p>
      <w:pPr>
        <w:pStyle w:val="Normal"/>
        <w:tabs>
          <w:tab w:val="left" w:pos="10490" w:leader="none"/>
          <w:tab w:val="left" w:pos="10632" w:leader="none"/>
        </w:tabs>
        <w:spacing w:lineRule="auto" w:line="360"/>
        <w:ind w:left="1701" w:right="566" w:firstLine="567"/>
        <w:jc w:val="both"/>
        <w:rPr/>
      </w:pPr>
      <w:r>
        <w:rPr/>
      </w:r>
    </w:p>
    <w:p>
      <w:pPr>
        <w:pStyle w:val="Normal"/>
        <w:tabs>
          <w:tab w:val="left" w:pos="10915" w:leader="none"/>
        </w:tabs>
        <w:spacing w:lineRule="auto" w:line="360"/>
        <w:ind w:left="1701" w:right="566" w:firstLine="567"/>
        <w:jc w:val="both"/>
        <w:rPr>
          <w:color w:val="365F91" w:themeColor="accent1" w:themeShade="bf"/>
        </w:rPr>
      </w:pPr>
      <w:r>
        <w:rPr>
          <w:color w:val="365F91" w:themeColor="accent1" w:themeShade="bf"/>
        </w:rPr>
        <w:t>4.1.2.2.  Vigas</w:t>
      </w:r>
    </w:p>
    <w:p>
      <w:pPr>
        <w:pStyle w:val="Normal"/>
        <w:tabs>
          <w:tab w:val="left" w:pos="10915" w:leader="none"/>
        </w:tabs>
        <w:spacing w:lineRule="auto" w:line="360"/>
        <w:ind w:left="1701" w:right="566" w:firstLine="567"/>
        <w:jc w:val="both"/>
        <w:rPr/>
      </w:pPr>
      <w:r>
        <w:rPr/>
        <w:t>Vigas em concreto armado moldado in loco com altura média aproximada 40 cm.</w:t>
      </w:r>
    </w:p>
    <w:p>
      <w:pPr>
        <w:pStyle w:val="Normal"/>
        <w:tabs>
          <w:tab w:val="left" w:pos="10915" w:leader="none"/>
        </w:tabs>
        <w:spacing w:lineRule="auto" w:line="360"/>
        <w:ind w:left="1701" w:right="566" w:firstLine="567"/>
        <w:jc w:val="both"/>
        <w:rPr/>
      </w:pPr>
      <w:r>
        <w:rPr/>
      </w:r>
    </w:p>
    <w:p>
      <w:pPr>
        <w:pStyle w:val="Normal"/>
        <w:tabs>
          <w:tab w:val="left" w:pos="10915" w:leader="none"/>
        </w:tabs>
        <w:spacing w:lineRule="auto" w:line="360"/>
        <w:ind w:left="1701" w:right="566" w:firstLine="567"/>
        <w:jc w:val="both"/>
        <w:rPr>
          <w:color w:val="365F91" w:themeColor="accent1" w:themeShade="bf"/>
        </w:rPr>
      </w:pPr>
      <w:r>
        <w:rPr>
          <w:color w:val="365F91" w:themeColor="accent1" w:themeShade="bf"/>
        </w:rPr>
        <w:t>4.1.2.3.  Pilares</w:t>
      </w:r>
    </w:p>
    <w:p>
      <w:pPr>
        <w:pStyle w:val="Normal"/>
        <w:tabs>
          <w:tab w:val="left" w:pos="10915" w:leader="none"/>
        </w:tabs>
        <w:spacing w:lineRule="auto" w:line="360"/>
        <w:ind w:left="1701" w:right="566" w:firstLine="567"/>
        <w:jc w:val="both"/>
        <w:rPr/>
      </w:pPr>
      <w:r>
        <w:rPr/>
        <w:t>Pilares em concreto armado moldado in loco.</w:t>
      </w:r>
    </w:p>
    <w:p>
      <w:pPr>
        <w:pStyle w:val="Normal"/>
        <w:tabs>
          <w:tab w:val="left" w:pos="10915" w:leader="none"/>
        </w:tabs>
        <w:spacing w:lineRule="auto" w:line="360"/>
        <w:ind w:left="1701" w:right="566" w:firstLine="567"/>
        <w:jc w:val="both"/>
        <w:rPr/>
      </w:pPr>
      <w:r>
        <w:rPr/>
      </w:r>
    </w:p>
    <w:p>
      <w:pPr>
        <w:pStyle w:val="ListParagraph"/>
        <w:tabs>
          <w:tab w:val="left" w:pos="2835" w:leader="none"/>
        </w:tabs>
        <w:spacing w:lineRule="auto" w:line="360" w:before="93" w:after="0"/>
        <w:ind w:left="2835" w:hanging="567"/>
        <w:rPr>
          <w:color w:val="FF0000"/>
        </w:rPr>
      </w:pPr>
      <w:r>
        <w:rPr>
          <w:color w:val="FF0000"/>
        </w:rPr>
        <w:t>4.1.2.4.  Muro Frontal</w:t>
      </w:r>
    </w:p>
    <w:p>
      <w:pPr>
        <w:pStyle w:val="Corpodetexto"/>
        <w:spacing w:lineRule="auto" w:line="360" w:before="38" w:after="0"/>
        <w:ind w:left="1701" w:right="566" w:firstLine="567"/>
        <w:jc w:val="both"/>
        <w:rPr/>
      </w:pPr>
      <w:r>
        <w:rPr/>
        <w:t>O muro frontal será executado com pilares em concreto armado distanciados conforme projeto e preenchidos com alvenaria de tijolos cerâmicos. Os projetos obedecerão aos procedimentos de execução prescritos abaixo e rigorosamente os projetos.</w:t>
      </w:r>
    </w:p>
    <w:p>
      <w:pPr>
        <w:pStyle w:val="Normal"/>
        <w:tabs>
          <w:tab w:val="left" w:pos="10490" w:leader="none"/>
          <w:tab w:val="left" w:pos="10632" w:leader="none"/>
        </w:tabs>
        <w:spacing w:lineRule="auto" w:line="360"/>
        <w:ind w:left="1701" w:right="566" w:firstLine="567"/>
        <w:jc w:val="both"/>
        <w:rPr>
          <w:color w:val="365F91"/>
        </w:rPr>
      </w:pPr>
      <w:r>
        <w:rPr/>
        <w:t xml:space="preserve">Referências: </w:t>
      </w:r>
      <w:r>
        <w:rPr>
          <w:b/>
        </w:rPr>
        <w:t xml:space="preserve">TIPO1-SCO-PLD-MUR0-18_R02 </w:t>
      </w:r>
      <w:r>
        <w:rPr/>
        <w:t>- Muro Frontal - Forma e Armação</w:t>
      </w:r>
      <w:r>
        <w:rPr>
          <w:color w:val="365F91"/>
        </w:rPr>
        <w:t>.</w:t>
      </w:r>
    </w:p>
    <w:p>
      <w:pPr>
        <w:pStyle w:val="Normal"/>
        <w:tabs>
          <w:tab w:val="left" w:pos="10490" w:leader="none"/>
          <w:tab w:val="left" w:pos="10632" w:leader="none"/>
        </w:tabs>
        <w:spacing w:lineRule="auto" w:line="360"/>
        <w:ind w:left="1701" w:right="566" w:firstLine="567"/>
        <w:jc w:val="both"/>
        <w:rPr/>
      </w:pPr>
      <w:r>
        <w:rPr/>
      </w:r>
    </w:p>
    <w:p>
      <w:pPr>
        <w:pStyle w:val="Normal"/>
        <w:tabs>
          <w:tab w:val="left" w:pos="10490" w:leader="none"/>
          <w:tab w:val="left" w:pos="10632" w:leader="none"/>
        </w:tabs>
        <w:spacing w:lineRule="auto" w:line="360"/>
        <w:ind w:left="1701" w:right="566" w:firstLine="567"/>
        <w:jc w:val="both"/>
        <w:rPr>
          <w:color w:val="365F91" w:themeColor="accent1" w:themeShade="bf"/>
        </w:rPr>
      </w:pPr>
      <w:r>
        <w:rPr>
          <w:color w:val="FF0000"/>
        </w:rPr>
        <w:t>4.1.2.5.  Muros Laterais e Posterior de Divisa</w:t>
      </w:r>
      <w:r>
        <w:rPr>
          <w:color w:val="365F91" w:themeColor="accent1" w:themeShade="bf"/>
        </w:rPr>
        <w:t>.</w:t>
      </w:r>
    </w:p>
    <w:p>
      <w:pPr>
        <w:pStyle w:val="Normal"/>
        <w:tabs>
          <w:tab w:val="left" w:pos="10490" w:leader="none"/>
          <w:tab w:val="left" w:pos="10632" w:leader="none"/>
        </w:tabs>
        <w:spacing w:lineRule="auto" w:line="360"/>
        <w:ind w:left="1701" w:right="566" w:firstLine="567"/>
        <w:jc w:val="both"/>
        <w:rPr/>
      </w:pPr>
      <w:r>
        <w:rPr/>
        <w:t>Os muros serão executados com pilares e vigas de concreto armado, com fundações rasas do modelo sapata e profundas do modelo bloco sobre estacas, conforme projeto estrutural.</w:t>
      </w:r>
    </w:p>
    <w:p>
      <w:pPr>
        <w:pStyle w:val="Normal"/>
        <w:spacing w:lineRule="auto" w:line="360"/>
        <w:ind w:left="1701" w:right="566" w:firstLine="567"/>
        <w:jc w:val="both"/>
        <w:rPr/>
      </w:pPr>
      <w:r>
        <w:rPr/>
        <w:t xml:space="preserve">As fundações profundas são do tipo estaca broca B=200mm, são elementos esbeltos implantados no solo por meio de trado mecanizado à percussão com posterior </w:t>
        <w:tab/>
        <w:t xml:space="preserve">lançamento da armadura e concretagem das estacas que possuem comprimento variado, </w:t>
        <w:tab/>
        <w:t xml:space="preserve">conforme projeto, que dissipam a carga proveniente da estrutura por meio de resistência </w:t>
        <w:tab/>
        <w:t>lateral e resistência de ponta. O fechamento em alvenaria é constituído por blocos de concreto de 15cm e 10cm de largura, conforme projeto estrutural.</w:t>
      </w:r>
    </w:p>
    <w:p>
      <w:pPr>
        <w:pStyle w:val="Normal"/>
        <w:spacing w:lineRule="auto" w:line="360"/>
        <w:ind w:left="1701" w:right="566" w:firstLine="567"/>
        <w:jc w:val="both"/>
        <w:rPr/>
      </w:pPr>
      <w:r>
        <w:rPr/>
        <w:t>Conforme projeto de implantação para adequação do projeto padrão ao terreno que será implantada a edificação, o estacionamento projetado terá fechamento frontal em muro em alvenaria e portão de grade, fechamento lateral e posterior em alambrado conforme projeto de especificação.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4.1.2.6.</w:t>
        <w:tab/>
        <w:t>Abrigo do Gás</w:t>
      </w:r>
    </w:p>
    <w:p>
      <w:pPr>
        <w:pStyle w:val="Normal"/>
        <w:spacing w:lineRule="auto" w:line="360"/>
        <w:ind w:left="1701" w:right="566" w:firstLine="567"/>
        <w:jc w:val="both"/>
        <w:rPr/>
      </w:pPr>
      <w:r>
        <w:rPr/>
        <w:t>O abrigo de gás será executado em paredes de concreto e obedecerão aos procedimentos de execução prescritos abaixo e rigorosamente os projetos.</w:t>
      </w:r>
    </w:p>
    <w:p>
      <w:pPr>
        <w:pStyle w:val="Normal"/>
        <w:spacing w:lineRule="auto" w:line="360"/>
        <w:ind w:left="1701" w:right="566" w:firstLine="567"/>
        <w:jc w:val="both"/>
        <w:rPr/>
      </w:pPr>
      <w:r>
        <w:rPr/>
        <w:t>Referências: TIPO1-SCO-PLD-GAS0-19_R02 - Abrigo do gás - Forma e Armação.</w:t>
      </w:r>
    </w:p>
    <w:p>
      <w:pPr>
        <w:pStyle w:val="Normal"/>
        <w:spacing w:lineRule="auto" w:line="360"/>
        <w:ind w:right="566" w:hanging="0"/>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4.1.3. Sequência de execução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4.1.3.1.Fundações</w:t>
      </w:r>
    </w:p>
    <w:p>
      <w:pPr>
        <w:pStyle w:val="Normal"/>
        <w:spacing w:lineRule="auto" w:line="360"/>
        <w:ind w:left="1701" w:right="566" w:firstLine="567"/>
        <w:jc w:val="both"/>
        <w:rPr>
          <w:color w:val="365F91" w:themeColor="accent1" w:themeShade="bf"/>
        </w:rPr>
      </w:pPr>
      <w:r>
        <w:rPr>
          <w:color w:val="365F91" w:themeColor="accent1" w:themeShade="bf"/>
        </w:rPr>
        <w:t>4.1.3.1.1.Movimento de Terra:</w:t>
      </w:r>
    </w:p>
    <w:p>
      <w:pPr>
        <w:pStyle w:val="Normal"/>
        <w:spacing w:lineRule="auto" w:line="360"/>
        <w:ind w:left="1701" w:right="566" w:firstLine="567"/>
        <w:jc w:val="both"/>
        <w:rPr/>
      </w:pPr>
      <w:r>
        <w:rPr/>
        <w:t>Para levantamento dos volumes de terra a serem escavados e/ou aterrados, devem ser utilizadas as curvas de nível referentes aos projetos de implantação de cada edificação. A determinação dos volumes deverá ser realizada através de seções espaçadas entre si, tanto na direção vertical quanto horizontal. O volume de aterro deverá incluir os aterros necessários para a implantação da obra, bem como o aterro do caixão.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4.1.3.1.2. Lançamento do Concreto:</w:t>
      </w:r>
    </w:p>
    <w:p>
      <w:pPr>
        <w:pStyle w:val="Normal"/>
        <w:spacing w:lineRule="auto" w:line="360"/>
        <w:ind w:left="1701" w:right="566" w:firstLine="567"/>
        <w:jc w:val="both"/>
        <w:rPr/>
      </w:pPr>
      <w:r>
        <w:rPr/>
        <w:t>Antes do lançamento do concreto para confecção dos elementos de fundação, as cavas deverão estar limpas, isentas de quaisquer materiais que sejam nocivos ao concreto, tais como madeira, solo carreado por chuvas, etc. Em caso de existência de água nas valas da fundação, deverá haver total esgotamento, não sendo permitida sua concretagem antes dessa providência. O fundo da vala deverá ser recoberto com uma camada de brita de aproximadamente 3 cm e, posteriormente, com uma camada de concreto simples de pelo menos 5 cm. Em nenhuma hipótese os elementos serão concretados usando o solo diretamente como fôrma lateral.</w:t>
      </w:r>
    </w:p>
    <w:p>
      <w:pPr>
        <w:pStyle w:val="Normal"/>
        <w:spacing w:lineRule="auto" w:line="360"/>
        <w:ind w:left="1701" w:right="566" w:firstLine="567"/>
        <w:jc w:val="both"/>
        <w:rPr/>
      </w:pPr>
      <w:r>
        <w:rPr/>
      </w:r>
    </w:p>
    <w:p>
      <w:pPr>
        <w:pStyle w:val="ListParagraph"/>
        <w:numPr>
          <w:ilvl w:val="3"/>
          <w:numId w:val="13"/>
        </w:numPr>
        <w:tabs>
          <w:tab w:val="left" w:pos="3648" w:leader="none"/>
          <w:tab w:val="left" w:pos="3649" w:leader="none"/>
        </w:tabs>
        <w:spacing w:lineRule="auto" w:line="360"/>
        <w:ind w:left="1701" w:right="566" w:firstLine="567"/>
        <w:jc w:val="both"/>
        <w:rPr>
          <w:color w:val="365F91"/>
        </w:rPr>
      </w:pPr>
      <w:r>
        <w:rPr>
          <w:color w:val="365F91"/>
        </w:rPr>
        <w:t>4.1.3.2.   Superestrutura</w:t>
      </w:r>
    </w:p>
    <w:p>
      <w:pPr>
        <w:pStyle w:val="Ttulo2"/>
        <w:spacing w:lineRule="auto" w:line="360" w:before="114" w:after="0"/>
        <w:ind w:left="1701" w:right="566" w:firstLine="567"/>
        <w:jc w:val="both"/>
        <w:rPr/>
      </w:pPr>
      <w:r>
        <w:rPr/>
        <w:t>Fôrmas</w:t>
      </w:r>
    </w:p>
    <w:p>
      <w:pPr>
        <w:pStyle w:val="Corpodetexto"/>
        <w:tabs>
          <w:tab w:val="left" w:pos="10632" w:leader="none"/>
        </w:tabs>
        <w:spacing w:lineRule="auto" w:line="360" w:before="41" w:after="0"/>
        <w:ind w:left="1701" w:right="566" w:firstLine="567"/>
        <w:jc w:val="both"/>
        <w:rPr/>
      </w:pPr>
      <w:r>
        <w:rPr/>
        <w:t>O dimensionamento das fôrmas e dos escoramentos será feito de forma a evitar possíveis deformações devido a fatores ambientais ou provocados pelo adensamento do concreto fresco.</w:t>
      </w:r>
    </w:p>
    <w:p>
      <w:pPr>
        <w:pStyle w:val="Corpodetexto"/>
        <w:tabs>
          <w:tab w:val="left" w:pos="10632" w:leader="none"/>
        </w:tabs>
        <w:spacing w:lineRule="auto" w:line="360"/>
        <w:ind w:left="1701" w:right="566" w:firstLine="567"/>
        <w:jc w:val="both"/>
        <w:rPr/>
      </w:pPr>
      <w:r>
        <w:rPr/>
        <w:t>Antes do início da concretagem, as fôrmas estarão limpas e estanques, de modo a evitar eventuais fugas de pasta. Estas serão molhadas até a saturação a fim de evitar-se a absorção da água de amassamento do concreto.</w:t>
      </w:r>
    </w:p>
    <w:p>
      <w:pPr>
        <w:pStyle w:val="Corpodetexto"/>
        <w:tabs>
          <w:tab w:val="left" w:pos="10632" w:leader="none"/>
        </w:tabs>
        <w:spacing w:lineRule="auto" w:line="360" w:before="1" w:after="0"/>
        <w:ind w:left="1701" w:right="566" w:firstLine="567"/>
        <w:jc w:val="both"/>
        <w:rPr/>
      </w:pPr>
      <w:r>
        <w:rPr/>
        <w:t>Os produtos antiaderentes destinados a facilitar a desmoldagem, serão aplicados na superfície da fôrma antes da colocação da armadura.</w:t>
      </w:r>
    </w:p>
    <w:p>
      <w:pPr>
        <w:pStyle w:val="Corpodetexto"/>
        <w:tabs>
          <w:tab w:val="left" w:pos="10632" w:leader="none"/>
        </w:tabs>
        <w:spacing w:lineRule="auto" w:line="360" w:before="1" w:after="0"/>
        <w:ind w:left="1701" w:right="566" w:firstLine="567"/>
        <w:jc w:val="both"/>
        <w:rPr/>
      </w:pPr>
      <w:r>
        <w:rPr/>
        <w:t>Em peças com altura superior a 2,0 m, principalmente as estreitas, será necessária a abertura de pequenas janelas na parte inferior da fôrma, para facilitar a limpeza.</w:t>
      </w:r>
    </w:p>
    <w:p>
      <w:pPr>
        <w:pStyle w:val="Corpodetexto"/>
        <w:tabs>
          <w:tab w:val="left" w:pos="10632" w:leader="none"/>
        </w:tabs>
        <w:spacing w:lineRule="auto" w:line="360"/>
        <w:ind w:left="1701" w:right="566" w:firstLine="567"/>
        <w:jc w:val="both"/>
        <w:rPr/>
      </w:pPr>
      <w:r>
        <w:rPr/>
        <w:t>Não se admitem pontaletes de madeira com diâmetro ou menor lado da seção retangular inferior a 5,0 cm para madeiras duras e 7,0 cm para madeiras moles. Os pontaletes com mais de 3,0 m de comprimento deverão ser contra ventados para evitar flambarem, salvo se for demonstrada desnecessidade desta medida.</w:t>
      </w:r>
    </w:p>
    <w:p>
      <w:pPr>
        <w:pStyle w:val="Corpodetexto"/>
        <w:tabs>
          <w:tab w:val="left" w:pos="10632" w:leader="none"/>
        </w:tabs>
        <w:spacing w:lineRule="auto" w:line="360"/>
        <w:ind w:left="1701" w:right="566" w:firstLine="567"/>
        <w:jc w:val="both"/>
        <w:rPr/>
      </w:pPr>
      <w:r>
        <w:rPr/>
        <w:t>O alinhamento, o prumo, o nível e a estanqueidade das fôrmas serão verificados e corrigidos permanente antes e durante o lançamento do concreto.</w:t>
      </w:r>
    </w:p>
    <w:p>
      <w:pPr>
        <w:pStyle w:val="Corpodetexto"/>
        <w:tabs>
          <w:tab w:val="left" w:pos="10632" w:leader="none"/>
        </w:tabs>
        <w:spacing w:lineRule="auto" w:line="360"/>
        <w:ind w:left="1701" w:right="566" w:firstLine="567"/>
        <w:jc w:val="both"/>
        <w:rPr/>
      </w:pPr>
      <w:r>
        <w:rPr/>
        <w:t>A retirada do escoramento deverá atender ao estabelecido em norma específica e atentando-se para os prazos recomendados:</w:t>
      </w:r>
    </w:p>
    <w:p>
      <w:pPr>
        <w:pStyle w:val="ListParagraph"/>
        <w:numPr>
          <w:ilvl w:val="0"/>
          <w:numId w:val="11"/>
        </w:numPr>
        <w:tabs>
          <w:tab w:val="left" w:pos="2367" w:leader="none"/>
          <w:tab w:val="left" w:pos="10632" w:leader="none"/>
        </w:tabs>
        <w:spacing w:lineRule="auto" w:line="360"/>
        <w:ind w:left="1701" w:right="566" w:firstLine="567"/>
        <w:jc w:val="both"/>
        <w:rPr/>
      </w:pPr>
      <w:r>
        <w:rPr/>
        <w:t>Faces laterais: 3 dias;</w:t>
      </w:r>
    </w:p>
    <w:p>
      <w:pPr>
        <w:pStyle w:val="ListParagraph"/>
        <w:numPr>
          <w:ilvl w:val="0"/>
          <w:numId w:val="11"/>
        </w:numPr>
        <w:tabs>
          <w:tab w:val="left" w:pos="2403" w:leader="none"/>
          <w:tab w:val="left" w:pos="10632" w:leader="none"/>
        </w:tabs>
        <w:spacing w:lineRule="auto" w:line="360" w:before="37" w:after="0"/>
        <w:ind w:left="1701" w:right="566" w:firstLine="567"/>
        <w:jc w:val="both"/>
        <w:rPr/>
      </w:pPr>
      <w:r>
        <w:rPr/>
        <w:t>Faces inferiores: 14 dias, com pontaletes, bem encunhados e convenientemente espaçados;</w:t>
      </w:r>
    </w:p>
    <w:p>
      <w:pPr>
        <w:pStyle w:val="ListParagraph"/>
        <w:numPr>
          <w:ilvl w:val="0"/>
          <w:numId w:val="11"/>
        </w:numPr>
        <w:tabs>
          <w:tab w:val="left" w:pos="2367" w:leader="none"/>
          <w:tab w:val="left" w:pos="10632" w:leader="none"/>
        </w:tabs>
        <w:spacing w:lineRule="auto" w:line="360"/>
        <w:ind w:left="1701" w:right="566" w:firstLine="567"/>
        <w:jc w:val="both"/>
        <w:rPr/>
      </w:pPr>
      <w:r>
        <w:rPr/>
        <w:t>Faces inferiores: 28 dias, sem pontaletes.</w:t>
      </w:r>
    </w:p>
    <w:p>
      <w:pPr>
        <w:pStyle w:val="ListParagraph"/>
        <w:tabs>
          <w:tab w:val="left" w:pos="2367" w:leader="none"/>
          <w:tab w:val="left" w:pos="10632" w:leader="none"/>
        </w:tabs>
        <w:spacing w:lineRule="auto" w:line="360"/>
        <w:ind w:left="2268" w:right="566" w:hanging="0"/>
        <w:jc w:val="both"/>
        <w:rPr/>
      </w:pPr>
      <w:r>
        <w:rPr/>
      </w:r>
    </w:p>
    <w:p>
      <w:pPr>
        <w:pStyle w:val="Ttulo2"/>
        <w:spacing w:lineRule="auto" w:line="360"/>
        <w:ind w:left="1701" w:right="566" w:firstLine="567"/>
        <w:jc w:val="both"/>
        <w:rPr/>
      </w:pPr>
      <w:r>
        <w:rPr/>
        <w:t>Armadura</w:t>
      </w:r>
    </w:p>
    <w:p>
      <w:pPr>
        <w:pStyle w:val="Corpodetexto"/>
        <w:spacing w:lineRule="auto" w:line="360" w:before="40" w:after="0"/>
        <w:ind w:left="1701" w:right="566" w:firstLine="567"/>
        <w:jc w:val="both"/>
        <w:rPr/>
      </w:pPr>
      <w:r>
        <w:rPr/>
        <w:t>A armadura não poderá ficar em contato direto com a fôrma, obedecendo-se para isso à distância mínima prevista em norma e no projeto estrutural. Para isso serão empregados afastadores de armadura dos tipos “clipes” plásticos ou pastilhas de argamassa.</w:t>
      </w:r>
    </w:p>
    <w:p>
      <w:pPr>
        <w:pStyle w:val="Corpodetexto"/>
        <w:spacing w:lineRule="auto" w:line="360" w:before="1" w:after="0"/>
        <w:ind w:left="1701" w:right="566" w:firstLine="567"/>
        <w:jc w:val="both"/>
        <w:rPr/>
      </w:pPr>
      <w:r>
        <w:rPr/>
        <w:t>Os diâmetros, tipos, posicionamentos e demais características da armadura, devem ser rigorosamente verificados quanto à sua conformidade com o projeto, antes do lançamento do concreto.</w:t>
      </w:r>
    </w:p>
    <w:p>
      <w:pPr>
        <w:pStyle w:val="Corpodetexto"/>
        <w:spacing w:lineRule="auto" w:line="360" w:before="1" w:after="0"/>
        <w:ind w:left="1701" w:right="566" w:firstLine="567"/>
        <w:jc w:val="both"/>
        <w:rPr/>
      </w:pPr>
      <w:r>
        <w:rPr/>
        <w:t>Todas as barras a serem utilizadas na execução do concreto armado, deverão passar por um processo de limpeza prévia, e deverão estar isentas de corrosão, defeitos, etc.</w:t>
      </w:r>
    </w:p>
    <w:p>
      <w:pPr>
        <w:pStyle w:val="Corpodetexto"/>
        <w:spacing w:lineRule="auto" w:line="360"/>
        <w:ind w:left="1701" w:right="566" w:firstLine="567"/>
        <w:jc w:val="both"/>
        <w:rPr/>
      </w:pPr>
      <w:r>
        <w:rPr/>
        <w:t>As armaduras deverão ser adequadamente amarradas a fim de manterem as posições indicadas em projeto, quando do lançamento e adensamento do concreto.</w:t>
      </w:r>
    </w:p>
    <w:p>
      <w:pPr>
        <w:pStyle w:val="Corpodetexto"/>
        <w:spacing w:lineRule="auto" w:line="360"/>
        <w:ind w:left="1701" w:right="566" w:firstLine="567"/>
        <w:jc w:val="both"/>
        <w:rPr/>
      </w:pPr>
      <w:r>
        <w:rPr/>
        <w:t>As armaduras que ficarem expostas por mais de 30 dias deverão ser pintadas com nata de cimento, o que as protegerá da ação atmosférica no período entre a colocação da forma e o lançamento do concreto. Antes do lançamento do concreto a nata deverá ser removida.</w:t>
      </w:r>
    </w:p>
    <w:p>
      <w:pPr>
        <w:pStyle w:val="Corpodetexto"/>
        <w:spacing w:before="7" w:after="0"/>
        <w:ind w:left="1701" w:right="566" w:firstLine="567"/>
        <w:jc w:val="both"/>
        <w:rPr>
          <w:sz w:val="24"/>
        </w:rPr>
      </w:pPr>
      <w:r>
        <w:rPr>
          <w:sz w:val="24"/>
        </w:rPr>
      </w:r>
    </w:p>
    <w:p>
      <w:pPr>
        <w:pStyle w:val="Ttulo2"/>
        <w:ind w:left="1701" w:right="566" w:firstLine="567"/>
        <w:jc w:val="both"/>
        <w:rPr/>
      </w:pPr>
      <w:r>
        <w:rPr/>
        <w:t>Concreto</w:t>
      </w:r>
    </w:p>
    <w:p>
      <w:pPr>
        <w:pStyle w:val="Ttulo2"/>
        <w:spacing w:lineRule="auto" w:line="360"/>
        <w:ind w:left="1701" w:right="566" w:firstLine="567"/>
        <w:jc w:val="both"/>
        <w:rPr>
          <w:b w:val="false"/>
          <w:b w:val="false"/>
        </w:rPr>
      </w:pPr>
      <w:r>
        <w:rPr>
          <w:b w:val="false"/>
        </w:rPr>
        <w:t>A fim de se evitar quaisquer variações de coloração ou textura, serão empregados materiais de qualidade rigorosamente uniforme.</w:t>
      </w:r>
    </w:p>
    <w:p>
      <w:pPr>
        <w:pStyle w:val="Ttulo2"/>
        <w:spacing w:lineRule="auto" w:line="360"/>
        <w:ind w:left="1701" w:right="566" w:firstLine="567"/>
        <w:jc w:val="both"/>
        <w:rPr>
          <w:b w:val="false"/>
          <w:b w:val="false"/>
        </w:rPr>
      </w:pPr>
      <w:r>
        <w:rPr>
          <w:b w:val="false"/>
        </w:rPr>
        <w:t>Todo o cimento será de uma só marca e tipo, quando o tempo de duração da obra o permitir, e de uma só partida de fornecimento.</w:t>
      </w:r>
    </w:p>
    <w:p>
      <w:pPr>
        <w:pStyle w:val="Ttulo2"/>
        <w:spacing w:lineRule="auto" w:line="360"/>
        <w:ind w:left="1701" w:right="566" w:firstLine="567"/>
        <w:jc w:val="both"/>
        <w:rPr>
          <w:b w:val="false"/>
          <w:b w:val="false"/>
        </w:rPr>
      </w:pPr>
      <w:r>
        <w:rPr>
          <w:b w:val="false"/>
        </w:rPr>
        <w:t>Os agregados serão, igualmente, de coloração uniforme, de uma única procedência e fornecidos de uma só vez, sendo indispensável a lavagem completa dos mesmos.</w:t>
      </w:r>
    </w:p>
    <w:p>
      <w:pPr>
        <w:pStyle w:val="Ttulo2"/>
        <w:spacing w:lineRule="auto" w:line="360"/>
        <w:ind w:left="1701" w:right="566" w:firstLine="567"/>
        <w:jc w:val="both"/>
        <w:rPr>
          <w:b w:val="false"/>
          <w:b w:val="false"/>
        </w:rPr>
      </w:pPr>
      <w:r>
        <w:rPr>
          <w:b w:val="false"/>
        </w:rPr>
        <w:t>As formas serão mantidas úmidas desde o início do lançamento até o endurecimento do concreto e protegido da ação dos raios solares, com sacos, lonas ou filme opaco de polietileno.</w:t>
      </w:r>
    </w:p>
    <w:p>
      <w:pPr>
        <w:pStyle w:val="Ttulo2"/>
        <w:spacing w:lineRule="auto" w:line="360"/>
        <w:ind w:left="1701" w:right="566" w:firstLine="567"/>
        <w:jc w:val="both"/>
        <w:rPr>
          <w:b w:val="false"/>
          <w:b w:val="false"/>
        </w:rPr>
      </w:pPr>
      <w:r>
        <w:rPr>
          <w:b w:val="false"/>
        </w:rPr>
        <w:t>Na hipótese de fluir argamassa de cimento por abertura de junta de forma e que essa aguada venha a depositar-se sobre superfícies já concretadas, a remoção será imediata, o que se processará por lançamento, com mangueira de água, sob pressão.</w:t>
      </w:r>
    </w:p>
    <w:p>
      <w:pPr>
        <w:pStyle w:val="Ttulo2"/>
        <w:spacing w:lineRule="auto" w:line="360"/>
        <w:ind w:left="1701" w:right="566" w:firstLine="567"/>
        <w:jc w:val="both"/>
        <w:rPr>
          <w:b w:val="false"/>
          <w:b w:val="false"/>
        </w:rPr>
      </w:pPr>
      <w:r>
        <w:rPr>
          <w:b w:val="false"/>
        </w:rPr>
        <w:t>A concretagem só poderá ser iniciada após a colocação prévia de todas as tubulações e outros elementos exigidos pelos demais projetos.</w:t>
      </w:r>
    </w:p>
    <w:p>
      <w:pPr>
        <w:pStyle w:val="Ttulo2"/>
        <w:spacing w:lineRule="auto" w:line="360"/>
        <w:ind w:left="1701" w:right="566" w:firstLine="567"/>
        <w:jc w:val="both"/>
        <w:rPr>
          <w:b w:val="false"/>
          <w:b w:val="false"/>
        </w:rPr>
      </w:pPr>
      <w:r>
        <w:rPr>
          <w:b w:val="false"/>
        </w:rPr>
        <w:t>Preparo do concreto deverá ser feito mecanicamente, observando-se o tempo mínimo para mistura, de 2 (dois) minutos que serão contados após o lançamento água no cimento.</w:t>
      </w:r>
    </w:p>
    <w:p>
      <w:pPr>
        <w:pStyle w:val="Ttulo2"/>
        <w:spacing w:lineRule="auto" w:line="360"/>
        <w:ind w:left="1701" w:right="566" w:firstLine="567"/>
        <w:jc w:val="both"/>
        <w:rPr>
          <w:b w:val="false"/>
          <w:b w:val="false"/>
        </w:rPr>
      </w:pPr>
      <w:r>
        <w:rPr>
          <w:b w:val="false"/>
        </w:rPr>
        <w:t>A Contratada deverá garantir a cura do concreto durante 7 (sete) dias, após a concretagem.</w:t>
      </w:r>
    </w:p>
    <w:p>
      <w:pPr>
        <w:pStyle w:val="Ttulo2"/>
        <w:spacing w:lineRule="auto" w:line="360"/>
        <w:ind w:left="1701" w:right="566" w:firstLine="567"/>
        <w:jc w:val="both"/>
        <w:rPr>
          <w:b w:val="false"/>
          <w:b w:val="false"/>
        </w:rPr>
      </w:pPr>
      <w:r>
        <w:rPr>
          <w:b w:val="false"/>
        </w:rPr>
        <w:t>Não será permitido o uso de concreto remisturado.</w:t>
      </w:r>
    </w:p>
    <w:p>
      <w:pPr>
        <w:pStyle w:val="Ttulo2"/>
        <w:spacing w:lineRule="auto" w:line="360"/>
        <w:ind w:left="1701" w:right="566" w:firstLine="567"/>
        <w:jc w:val="both"/>
        <w:rPr>
          <w:b w:val="false"/>
          <w:b w:val="false"/>
        </w:rPr>
      </w:pPr>
      <w:r>
        <w:rPr>
          <w:b w:val="false"/>
        </w:rPr>
        <w:t>O concreto deverá ser convenientemente adensado após o lançamento, de modo a se evitar as falhas de concretagem e a segregação da nata de cimento.</w:t>
      </w:r>
    </w:p>
    <w:p>
      <w:pPr>
        <w:pStyle w:val="Ttulo2"/>
        <w:spacing w:lineRule="auto" w:line="360"/>
        <w:ind w:left="1701" w:right="566" w:firstLine="567"/>
        <w:jc w:val="both"/>
        <w:rPr>
          <w:b w:val="false"/>
          <w:b w:val="false"/>
        </w:rPr>
      </w:pPr>
      <w:r>
        <w:rPr>
          <w:b w:val="false"/>
        </w:rPr>
        <w:t>O adensamento será obtido por meio de vibradores de imersão ou por vibradores de forma. Os equipamentos a serem utilizados terão dimensionamento compatível com as posições e os tamanhos das peças a serem concretadas.</w:t>
      </w:r>
    </w:p>
    <w:p>
      <w:pPr>
        <w:pStyle w:val="Ttulo2"/>
        <w:spacing w:lineRule="auto" w:line="360"/>
        <w:ind w:left="1701" w:right="566" w:firstLine="567"/>
        <w:jc w:val="both"/>
        <w:rPr>
          <w:b w:val="false"/>
          <w:b w:val="false"/>
        </w:rPr>
      </w:pPr>
      <w:r>
        <w:rPr>
          <w:b w:val="false"/>
        </w:rPr>
        <w:t>Na hipótese de ocorrência de lesões, como "ninhos de concretagem", vazios ou demais imperfeições, a Fiscalização fará exame da extensão do problema e definirá os casos de demolição e recuperação de peças.</w:t>
      </w:r>
    </w:p>
    <w:p>
      <w:pPr>
        <w:pStyle w:val="Ttulo2"/>
        <w:spacing w:lineRule="auto" w:line="360"/>
        <w:ind w:left="1701" w:right="566" w:firstLine="567"/>
        <w:jc w:val="both"/>
        <w:rPr>
          <w:b w:val="false"/>
          <w:b w:val="false"/>
        </w:rPr>
      </w:pPr>
      <w:r>
        <w:rPr>
          <w:b w:val="false"/>
        </w:rPr>
        <w:t>Como diretriz geral, nos casos em que não haja indicação precisa no projeto estrutural, haverá a preocupação de situar os furos, tanto quanto possível, na zona de tração das vigas ou outros elementos atravessados.</w:t>
      </w:r>
    </w:p>
    <w:p>
      <w:pPr>
        <w:pStyle w:val="Ttulo2"/>
        <w:spacing w:lineRule="auto" w:line="360"/>
        <w:ind w:left="1701" w:right="566" w:firstLine="567"/>
        <w:jc w:val="both"/>
        <w:rPr>
          <w:b w:val="false"/>
          <w:b w:val="false"/>
        </w:rPr>
      </w:pPr>
      <w:r>
        <w:rPr>
          <w:b w:val="false"/>
        </w:rPr>
        <w:t>Para perfeita amarração das alvenarias com pilares, muros de arrimo, cortinas de concreto, etc., serão empregados fios de aço com diâmetro de 5 mm, comprimento total de 50 cm, distanciados entre si cerca de 60 cm, engastados no concreto e na alvenaria.</w:t>
      </w:r>
    </w:p>
    <w:p>
      <w:pPr>
        <w:pStyle w:val="Ttulo2"/>
        <w:spacing w:lineRule="auto" w:line="360"/>
        <w:ind w:left="1701" w:right="566" w:firstLine="567"/>
        <w:jc w:val="both"/>
        <w:rPr>
          <w:b w:val="false"/>
          <w:b w:val="false"/>
        </w:rPr>
      </w:pPr>
      <w:r>
        <w:rPr>
          <w:b w:val="false"/>
        </w:rPr>
      </w:r>
    </w:p>
    <w:p>
      <w:pPr>
        <w:pStyle w:val="Ttulo2"/>
        <w:tabs>
          <w:tab w:val="left" w:pos="10773" w:leader="none"/>
        </w:tabs>
        <w:spacing w:lineRule="auto" w:line="360"/>
        <w:ind w:left="1701" w:right="566" w:firstLine="567"/>
        <w:jc w:val="both"/>
        <w:rPr/>
      </w:pPr>
      <w:r>
        <w:rPr/>
        <w:t>Lançamento</w:t>
      </w:r>
    </w:p>
    <w:p>
      <w:pPr>
        <w:pStyle w:val="Ttulo2"/>
        <w:tabs>
          <w:tab w:val="left" w:pos="10773" w:leader="none"/>
        </w:tabs>
        <w:spacing w:lineRule="auto" w:line="360"/>
        <w:ind w:left="1701" w:right="566" w:firstLine="567"/>
        <w:jc w:val="both"/>
        <w:rPr>
          <w:b w:val="false"/>
          <w:b w:val="false"/>
        </w:rPr>
      </w:pPr>
      <w:r>
        <w:rPr>
          <w:b w:val="false"/>
        </w:rPr>
        <w:t>Não será permitido o lançamento do concreto de altura superior a 2 m para evitar segregação. Em quedas livres maiores, utilizar-se-ão calhas apropriadas; não sendo possíveis as calhas, o concreto será lançado por janelas abertas na parte lateral ou por meio de funis ou trombas.</w:t>
      </w:r>
    </w:p>
    <w:p>
      <w:pPr>
        <w:pStyle w:val="Ttulo2"/>
        <w:tabs>
          <w:tab w:val="left" w:pos="10773" w:leader="none"/>
        </w:tabs>
        <w:spacing w:lineRule="auto" w:line="360"/>
        <w:ind w:left="1701" w:right="566" w:firstLine="567"/>
        <w:jc w:val="both"/>
        <w:rPr>
          <w:b w:val="false"/>
          <w:b w:val="false"/>
        </w:rPr>
      </w:pPr>
      <w:r>
        <w:rPr>
          <w:b w:val="false"/>
        </w:rPr>
        <w:t>Nas peças com altura superior a 2 m, com concentração de ferragem e de difícil lançamento, além dos cuidados do item anterior será colocada no fundo da fôrma uma camada de argamassa de 5 a 10 cm de espessura, feita com o mesmo traço do concreto que vai ser utilizado, evitando-se com isto a formação de "nichos de pedras".</w:t>
      </w:r>
    </w:p>
    <w:p>
      <w:pPr>
        <w:pStyle w:val="Ttulo2"/>
        <w:tabs>
          <w:tab w:val="left" w:pos="10773" w:leader="none"/>
        </w:tabs>
        <w:spacing w:lineRule="auto" w:line="360"/>
        <w:ind w:left="1701" w:right="566" w:firstLine="567"/>
        <w:jc w:val="both"/>
        <w:rPr>
          <w:b w:val="false"/>
          <w:b w:val="false"/>
        </w:rPr>
      </w:pPr>
      <w:r>
        <w:rPr>
          <w:b w:val="false"/>
        </w:rPr>
        <w:t>Nos lugares sujeitos à penetração de água, serão adotadas providências para que o concreto não seja lançado havendo água no local; e mais, a fim de que, estando fresco, não seja levado pela água de infiltração.</w:t>
      </w:r>
    </w:p>
    <w:p>
      <w:pPr>
        <w:pStyle w:val="Ttulo2"/>
        <w:tabs>
          <w:tab w:val="left" w:pos="10773" w:leader="none"/>
        </w:tabs>
        <w:spacing w:lineRule="auto" w:line="360"/>
        <w:ind w:left="1701" w:right="566" w:firstLine="567"/>
        <w:jc w:val="both"/>
        <w:rPr>
          <w:b w:val="false"/>
          <w:b w:val="false"/>
        </w:rPr>
      </w:pPr>
      <w:r>
        <w:rPr>
          <w:b w:val="false"/>
        </w:rPr>
        <w:t>Não será permitido o "arrastamento" do concreto, pois o deslocamento da mistura com enxada, sobre fôrmas, ou mesmo sobre o concreto já aplicado, poderá provocar perda da argamassa por adesão aos locais de passagem. Caso seja inevitável, poderá ser admitido, o arrastamento até o limite máximo de 3 m.</w:t>
      </w:r>
    </w:p>
    <w:p>
      <w:pPr>
        <w:pStyle w:val="Ttulo2"/>
        <w:tabs>
          <w:tab w:val="left" w:pos="10773" w:leader="none"/>
        </w:tabs>
        <w:spacing w:lineRule="auto" w:line="360"/>
        <w:ind w:left="1701" w:right="566" w:firstLine="567"/>
        <w:jc w:val="both"/>
        <w:rPr>
          <w:b w:val="false"/>
          <w:b w:val="false"/>
        </w:rPr>
      </w:pPr>
      <w:r>
        <w:rPr>
          <w:b w:val="false"/>
        </w:rPr>
      </w:r>
    </w:p>
    <w:p>
      <w:pPr>
        <w:pStyle w:val="Ttulo2"/>
        <w:spacing w:lineRule="auto" w:line="360"/>
        <w:ind w:left="1701" w:right="566" w:firstLine="567"/>
        <w:jc w:val="both"/>
        <w:rPr/>
      </w:pPr>
      <w:r>
        <w:rPr/>
        <w:t>Cura do Concreto</w:t>
      </w:r>
    </w:p>
    <w:p>
      <w:pPr>
        <w:pStyle w:val="Ttulo2"/>
        <w:spacing w:lineRule="auto" w:line="360"/>
        <w:ind w:left="1701" w:right="566" w:firstLine="567"/>
        <w:jc w:val="both"/>
        <w:rPr>
          <w:b w:val="false"/>
          <w:b w:val="false"/>
        </w:rPr>
      </w:pPr>
      <w:r>
        <w:rPr>
          <w:b w:val="false"/>
        </w:rPr>
        <w:t>Qualquer que seja o processo empregado para a cura do concreto, a aplicação deverá iniciar-se tão logo termine a pega. O processo de cura iniciado imediatamente após o fim da pega continuará por período mínimo de sete dias.</w:t>
      </w:r>
    </w:p>
    <w:p>
      <w:pPr>
        <w:pStyle w:val="Ttulo2"/>
        <w:spacing w:lineRule="auto" w:line="360"/>
        <w:ind w:left="1701" w:right="566" w:firstLine="567"/>
        <w:jc w:val="both"/>
        <w:rPr>
          <w:b w:val="false"/>
          <w:b w:val="false"/>
        </w:rPr>
      </w:pPr>
      <w:r>
        <w:rPr>
          <w:b w:val="false"/>
        </w:rPr>
        <w:t>Quando no processo de cura for utilizada uma camada permanentemente molhada de pó de serragem, areia ou qualquer outro material adequado, esta terá no mínimo 5cm.</w:t>
      </w:r>
    </w:p>
    <w:p>
      <w:pPr>
        <w:pStyle w:val="Ttulo2"/>
        <w:spacing w:lineRule="auto" w:line="360"/>
        <w:ind w:left="1701" w:right="566" w:firstLine="567"/>
        <w:jc w:val="both"/>
        <w:rPr>
          <w:b w:val="false"/>
          <w:b w:val="false"/>
        </w:rPr>
      </w:pPr>
      <w:r>
        <w:rPr>
          <w:b w:val="false"/>
        </w:rPr>
        <w:t>Quando for utilizado processo de cura por aplicação de vapor d'água, a temperatura será mantida entre 38 e 66°C, pelo período de aproximadamente 72 horas.</w:t>
      </w:r>
    </w:p>
    <w:p>
      <w:pPr>
        <w:pStyle w:val="Ttulo2"/>
        <w:spacing w:lineRule="auto" w:line="360"/>
        <w:ind w:left="1701" w:right="566" w:firstLine="567"/>
        <w:jc w:val="both"/>
        <w:rPr>
          <w:b w:val="false"/>
          <w:b w:val="false"/>
        </w:rPr>
      </w:pPr>
      <w:r>
        <w:rPr>
          <w:b w:val="false"/>
        </w:rPr>
        <w:t>Admitem-se os seguintes tipos de cura:</w:t>
      </w:r>
    </w:p>
    <w:p>
      <w:pPr>
        <w:pStyle w:val="Ttulo2"/>
        <w:spacing w:lineRule="auto" w:line="360"/>
        <w:ind w:left="1701" w:right="566" w:firstLine="567"/>
        <w:jc w:val="both"/>
        <w:rPr>
          <w:b w:val="false"/>
          <w:b w:val="false"/>
        </w:rPr>
      </w:pPr>
      <w:r>
        <w:rPr>
          <w:b w:val="false"/>
        </w:rPr>
        <w:t>a)</w:t>
        <w:tab/>
        <w:t>Molhagem contínua das superfícies expostas do concreto;</w:t>
      </w:r>
    </w:p>
    <w:p>
      <w:pPr>
        <w:pStyle w:val="Ttulo2"/>
        <w:spacing w:lineRule="auto" w:line="360"/>
        <w:ind w:left="1701" w:right="566" w:firstLine="567"/>
        <w:jc w:val="both"/>
        <w:rPr>
          <w:b w:val="false"/>
          <w:b w:val="false"/>
        </w:rPr>
      </w:pPr>
      <w:r>
        <w:rPr>
          <w:b w:val="false"/>
        </w:rPr>
        <w:t>b)</w:t>
        <w:tab/>
        <w:t>Cobertura com tecidos de aniagem, mantidos saturados;</w:t>
      </w:r>
    </w:p>
    <w:p>
      <w:pPr>
        <w:pStyle w:val="Ttulo2"/>
        <w:spacing w:lineRule="auto" w:line="360"/>
        <w:ind w:left="1701" w:right="566" w:firstLine="567"/>
        <w:jc w:val="both"/>
        <w:rPr>
          <w:b w:val="false"/>
          <w:b w:val="false"/>
        </w:rPr>
      </w:pPr>
      <w:r>
        <w:rPr>
          <w:b w:val="false"/>
        </w:rPr>
        <w:t>c)</w:t>
        <w:tab/>
        <w:t>Cobertura por camadas de serragem ou areia, mantidas saturadas;</w:t>
      </w:r>
    </w:p>
    <w:p>
      <w:pPr>
        <w:pStyle w:val="Ttulo2"/>
        <w:spacing w:lineRule="auto" w:line="360"/>
        <w:ind w:left="1701" w:right="566" w:firstLine="567"/>
        <w:jc w:val="both"/>
        <w:rPr>
          <w:b w:val="false"/>
          <w:b w:val="false"/>
        </w:rPr>
      </w:pPr>
      <w:r>
        <w:rPr>
          <w:b w:val="false"/>
        </w:rPr>
        <w:t>d)</w:t>
        <w:tab/>
        <w:t>Lonas plásticas ou papéis betumados impermeáveis, mantidos sobre superfícies expostas, mas de cor clara, para evitar O aquecimento do concreto e a subseqüente retração térmica;</w:t>
      </w:r>
    </w:p>
    <w:p>
      <w:pPr>
        <w:pStyle w:val="Ttulo2"/>
        <w:spacing w:lineRule="auto" w:line="360"/>
        <w:ind w:left="1701" w:right="566" w:firstLine="567"/>
        <w:jc w:val="both"/>
        <w:rPr>
          <w:b w:val="false"/>
          <w:b w:val="false"/>
        </w:rPr>
      </w:pPr>
      <w:r>
        <w:rPr>
          <w:b w:val="false"/>
        </w:rPr>
        <w:t>e)</w:t>
        <w:tab/>
        <w:t>Películas de cura química.</w:t>
      </w:r>
    </w:p>
    <w:p>
      <w:pPr>
        <w:pStyle w:val="Ttulo2"/>
        <w:tabs>
          <w:tab w:val="left" w:pos="10632" w:leader="none"/>
        </w:tabs>
        <w:spacing w:lineRule="auto" w:line="360"/>
        <w:ind w:left="1701" w:right="566" w:firstLine="567"/>
        <w:jc w:val="both"/>
        <w:rPr/>
      </w:pPr>
      <w:r>
        <w:rPr/>
      </w:r>
    </w:p>
    <w:p>
      <w:pPr>
        <w:pStyle w:val="Ttulo2"/>
        <w:tabs>
          <w:tab w:val="left" w:pos="10632" w:leader="none"/>
        </w:tabs>
        <w:spacing w:lineRule="auto" w:line="360"/>
        <w:ind w:left="1701" w:right="566" w:firstLine="567"/>
        <w:jc w:val="both"/>
        <w:rPr>
          <w:color w:val="365F91" w:themeColor="accent1" w:themeShade="bf"/>
        </w:rPr>
      </w:pPr>
      <w:r>
        <w:rPr>
          <w:color w:val="365F91" w:themeColor="accent1" w:themeShade="bf"/>
        </w:rPr>
        <w:t>4.1.4.  Normas Técnica relacionadas</w:t>
      </w:r>
    </w:p>
    <w:p>
      <w:pPr>
        <w:pStyle w:val="Ttulo2"/>
        <w:tabs>
          <w:tab w:val="left" w:pos="10632" w:leader="none"/>
        </w:tabs>
        <w:spacing w:lineRule="auto" w:line="360"/>
        <w:ind w:left="1701" w:right="566" w:firstLine="567"/>
        <w:jc w:val="both"/>
        <w:rPr>
          <w:b w:val="false"/>
          <w:b w:val="false"/>
        </w:rPr>
      </w:pPr>
      <w:r>
        <w:rPr>
          <w:b w:val="false"/>
        </w:rPr>
        <w:t>_ABNTNBR5738,Concreto–Procedimentoparamoldagemecuradecorpos-de-prova</w:t>
      </w:r>
    </w:p>
    <w:p>
      <w:pPr>
        <w:pStyle w:val="Ttulo2"/>
        <w:tabs>
          <w:tab w:val="left" w:pos="10632" w:leader="none"/>
        </w:tabs>
        <w:spacing w:lineRule="auto" w:line="360"/>
        <w:ind w:left="1701" w:right="566" w:firstLine="567"/>
        <w:jc w:val="both"/>
        <w:rPr>
          <w:b w:val="false"/>
          <w:b w:val="false"/>
        </w:rPr>
      </w:pPr>
      <w:r>
        <w:rPr>
          <w:b w:val="false"/>
        </w:rPr>
        <w:t xml:space="preserve">_ABNT   NBR   5739,   Concreto   –   Ensaios   de   compressão   de corpos-de-prova </w:t>
      </w:r>
    </w:p>
    <w:p>
      <w:pPr>
        <w:pStyle w:val="Ttulo2"/>
        <w:tabs>
          <w:tab w:val="left" w:pos="10632" w:leader="none"/>
        </w:tabs>
        <w:spacing w:lineRule="auto" w:line="360"/>
        <w:ind w:left="1701" w:right="566" w:firstLine="567"/>
        <w:jc w:val="both"/>
        <w:rPr>
          <w:b w:val="false"/>
          <w:b w:val="false"/>
        </w:rPr>
      </w:pPr>
      <w:r>
        <w:rPr>
          <w:b w:val="false"/>
        </w:rPr>
        <w:t>cilíndricos;</w:t>
      </w:r>
    </w:p>
    <w:p>
      <w:pPr>
        <w:pStyle w:val="Ttulo2"/>
        <w:tabs>
          <w:tab w:val="left" w:pos="10632" w:leader="none"/>
        </w:tabs>
        <w:spacing w:lineRule="auto" w:line="360"/>
        <w:ind w:left="1701" w:right="566" w:firstLine="567"/>
        <w:jc w:val="both"/>
        <w:rPr>
          <w:b w:val="false"/>
          <w:b w:val="false"/>
        </w:rPr>
      </w:pPr>
      <w:r>
        <w:rPr>
          <w:b w:val="false"/>
        </w:rPr>
        <w:t>_ABNT NBR 6118, Projeto de estruturas de concreto – Procedimentos;</w:t>
      </w:r>
    </w:p>
    <w:p>
      <w:pPr>
        <w:pStyle w:val="Ttulo2"/>
        <w:tabs>
          <w:tab w:val="left" w:pos="10632" w:leader="none"/>
        </w:tabs>
        <w:spacing w:lineRule="auto" w:line="360"/>
        <w:ind w:left="1701" w:right="566" w:firstLine="567"/>
        <w:jc w:val="both"/>
        <w:rPr>
          <w:b w:val="false"/>
          <w:b w:val="false"/>
        </w:rPr>
      </w:pPr>
      <w:r>
        <w:rPr>
          <w:b w:val="false"/>
        </w:rPr>
        <w:t>_ABNT NBR 7212, Execução de concreto dosado em central;</w:t>
      </w:r>
    </w:p>
    <w:p>
      <w:pPr>
        <w:pStyle w:val="Ttulo2"/>
        <w:tabs>
          <w:tab w:val="left" w:pos="10632" w:leader="none"/>
        </w:tabs>
        <w:spacing w:lineRule="auto" w:line="360"/>
        <w:ind w:left="1701" w:right="566" w:firstLine="567"/>
        <w:jc w:val="both"/>
        <w:rPr>
          <w:b w:val="false"/>
          <w:b w:val="false"/>
        </w:rPr>
      </w:pPr>
      <w:r>
        <w:rPr>
          <w:b w:val="false"/>
        </w:rPr>
        <w:t>_ABNT NBR 8522, Concreto – Determinação do módulo estático de elasticidade à compressão;</w:t>
      </w:r>
    </w:p>
    <w:p>
      <w:pPr>
        <w:pStyle w:val="Ttulo2"/>
        <w:tabs>
          <w:tab w:val="left" w:pos="10632" w:leader="none"/>
        </w:tabs>
        <w:spacing w:lineRule="auto" w:line="360"/>
        <w:ind w:left="1701" w:right="566" w:firstLine="567"/>
        <w:jc w:val="both"/>
        <w:rPr>
          <w:b w:val="false"/>
          <w:b w:val="false"/>
        </w:rPr>
      </w:pPr>
      <w:r>
        <w:rPr>
          <w:b w:val="false"/>
        </w:rPr>
        <w:t>_ABNT NBR 8681, Ações e segurança nas estruturas – Procedimento;</w:t>
      </w:r>
    </w:p>
    <w:p>
      <w:pPr>
        <w:pStyle w:val="Ttulo2"/>
        <w:tabs>
          <w:tab w:val="left" w:pos="10632" w:leader="none"/>
        </w:tabs>
        <w:spacing w:lineRule="auto" w:line="360"/>
        <w:ind w:left="1701" w:right="566" w:firstLine="567"/>
        <w:jc w:val="both"/>
        <w:rPr>
          <w:b w:val="false"/>
          <w:b w:val="false"/>
        </w:rPr>
      </w:pPr>
      <w:r>
        <w:rPr>
          <w:b w:val="false"/>
        </w:rPr>
        <w:t>_ABNT NBR 14931, Execução de estruturas de concreto – Procedimento.</w:t>
      </w:r>
    </w:p>
    <w:p>
      <w:pPr>
        <w:pStyle w:val="Ttulo2"/>
        <w:tabs>
          <w:tab w:val="left" w:pos="10632" w:leader="none"/>
        </w:tabs>
        <w:spacing w:lineRule="auto" w:line="360"/>
        <w:ind w:left="1701" w:right="566" w:firstLine="567"/>
        <w:jc w:val="both"/>
        <w:rPr>
          <w:b w:val="false"/>
          <w:b w:val="false"/>
        </w:rPr>
      </w:pPr>
      <w:r>
        <w:rPr>
          <w:b w:val="false"/>
        </w:rPr>
      </w:r>
    </w:p>
    <w:p>
      <w:pPr>
        <w:pStyle w:val="Ttulo2"/>
        <w:tabs>
          <w:tab w:val="left" w:pos="10348" w:leader="none"/>
        </w:tabs>
        <w:spacing w:lineRule="auto" w:line="360"/>
        <w:ind w:left="1701" w:right="566" w:firstLine="567"/>
        <w:jc w:val="both"/>
        <w:rPr>
          <w:b w:val="false"/>
          <w:b w:val="false"/>
        </w:rPr>
      </w:pPr>
      <w:r>
        <w:rPr>
          <w:b w:val="false"/>
        </w:rPr>
      </w:r>
    </w:p>
    <w:p>
      <w:pPr>
        <w:pStyle w:val="Ttulo2"/>
        <w:tabs>
          <w:tab w:val="left" w:pos="10348" w:leader="none"/>
        </w:tabs>
        <w:spacing w:lineRule="auto" w:line="360"/>
        <w:ind w:left="1701" w:right="566" w:firstLine="567"/>
        <w:jc w:val="both"/>
        <w:rPr>
          <w:color w:val="365F91" w:themeColor="accent1" w:themeShade="bf"/>
        </w:rPr>
      </w:pPr>
      <w:r>
        <w:rPr>
          <w:color w:val="365F91" w:themeColor="accent1" w:themeShade="bf"/>
        </w:rPr>
        <w:t>4.2. SISTEMA DE VEDAÇÃO VERTICAL - PAREDES E/OUPAINÉIS</w:t>
      </w:r>
    </w:p>
    <w:p>
      <w:pPr>
        <w:pStyle w:val="Ttulo2"/>
        <w:tabs>
          <w:tab w:val="left" w:pos="10348" w:leader="none"/>
        </w:tabs>
        <w:spacing w:lineRule="auto" w:line="360"/>
        <w:ind w:left="1701" w:right="566" w:firstLine="567"/>
        <w:jc w:val="both"/>
        <w:rPr>
          <w:b w:val="false"/>
          <w:b w:val="false"/>
        </w:rPr>
      </w:pPr>
      <w:r>
        <w:rPr>
          <w:b w:val="false"/>
        </w:rPr>
      </w:r>
    </w:p>
    <w:p>
      <w:pPr>
        <w:pStyle w:val="Ttulo2"/>
        <w:tabs>
          <w:tab w:val="left" w:pos="10348" w:leader="none"/>
        </w:tabs>
        <w:spacing w:lineRule="auto" w:line="360"/>
        <w:ind w:left="1701" w:right="566" w:firstLine="567"/>
        <w:jc w:val="both"/>
        <w:rPr>
          <w:color w:val="365F91" w:themeColor="accent1" w:themeShade="bf"/>
        </w:rPr>
      </w:pPr>
      <w:r>
        <w:rPr>
          <w:color w:val="365F91" w:themeColor="accent1" w:themeShade="bf"/>
        </w:rPr>
        <w:t>4.2.1. Alvenaria de Blocos Cerâmicos</w:t>
      </w:r>
    </w:p>
    <w:p>
      <w:pPr>
        <w:pStyle w:val="Ttulo2"/>
        <w:tabs>
          <w:tab w:val="left" w:pos="10348" w:leader="none"/>
        </w:tabs>
        <w:spacing w:lineRule="auto" w:line="360"/>
        <w:ind w:left="1701" w:right="566" w:firstLine="567"/>
        <w:jc w:val="both"/>
        <w:rPr>
          <w:b w:val="false"/>
          <w:b w:val="false"/>
          <w:color w:val="365F91" w:themeColor="accent1" w:themeShade="bf"/>
        </w:rPr>
      </w:pPr>
      <w:r>
        <w:rPr>
          <w:b w:val="false"/>
          <w:color w:val="365F91" w:themeColor="accent1" w:themeShade="bf"/>
        </w:rPr>
        <w:t>4.2.1.1.Caracterização e Dimensões do Material:</w:t>
      </w:r>
    </w:p>
    <w:p>
      <w:pPr>
        <w:pStyle w:val="Ttulo2"/>
        <w:tabs>
          <w:tab w:val="left" w:pos="10348" w:leader="none"/>
        </w:tabs>
        <w:spacing w:lineRule="auto" w:line="360"/>
        <w:ind w:left="1701" w:right="566" w:firstLine="567"/>
        <w:jc w:val="both"/>
        <w:rPr>
          <w:b w:val="false"/>
          <w:b w:val="false"/>
        </w:rPr>
      </w:pPr>
      <w:r>
        <w:rPr/>
        <w:t>Tijolos cerâmicos 9x19x39cm</w:t>
      </w:r>
      <w:r>
        <w:rPr>
          <w:b w:val="false"/>
        </w:rPr>
        <w:t>, de primeira qualidade, bem cozidos, leves, sonoros, duros, com as faces planas, cor uniforme;</w:t>
      </w:r>
    </w:p>
    <w:p>
      <w:pPr>
        <w:pStyle w:val="Ttulo2"/>
        <w:tabs>
          <w:tab w:val="left" w:pos="10348" w:leader="none"/>
        </w:tabs>
        <w:spacing w:lineRule="auto" w:line="360"/>
        <w:ind w:left="1701" w:right="566" w:firstLine="567"/>
        <w:jc w:val="both"/>
        <w:rPr>
          <w:b w:val="false"/>
          <w:b w:val="false"/>
        </w:rPr>
      </w:pPr>
      <w:r>
        <w:rPr>
          <w:b w:val="false"/>
        </w:rPr>
        <w:t>- Largura: 9 cm; Altura:19 cm; Profundidade: 39cm;</w:t>
      </w:r>
    </w:p>
    <w:p>
      <w:pPr>
        <w:pStyle w:val="Ttulo2"/>
        <w:tabs>
          <w:tab w:val="left" w:pos="10348" w:leader="none"/>
        </w:tabs>
        <w:spacing w:lineRule="auto" w:line="360"/>
        <w:ind w:left="1701" w:right="566" w:firstLine="567"/>
        <w:jc w:val="both"/>
        <w:rPr>
          <w:b w:val="false"/>
          <w:b w:val="false"/>
        </w:rPr>
      </w:pPr>
      <w:r>
        <w:rPr/>
        <w:t>Tijolos cerâmicos 14x19x39cm</w:t>
      </w:r>
      <w:r>
        <w:rPr>
          <w:b w:val="false"/>
        </w:rPr>
        <w:t>, de primeira qualidade, bem cozidos, leves, sonoros, duros, com as faces planas, cor uniforme;</w:t>
      </w:r>
    </w:p>
    <w:p>
      <w:pPr>
        <w:pStyle w:val="Ttulo2"/>
        <w:tabs>
          <w:tab w:val="left" w:pos="10348" w:leader="none"/>
        </w:tabs>
        <w:spacing w:lineRule="auto" w:line="360"/>
        <w:ind w:left="1701" w:right="566" w:firstLine="567"/>
        <w:jc w:val="both"/>
        <w:rPr>
          <w:b w:val="false"/>
          <w:b w:val="false"/>
        </w:rPr>
      </w:pPr>
      <w:r>
        <w:rPr>
          <w:b w:val="false"/>
        </w:rPr>
        <w:t>- Largura: 14 cm; Altura:19 cm; Profundidade: 39cm;</w:t>
      </w:r>
    </w:p>
    <w:p>
      <w:pPr>
        <w:pStyle w:val="Ttulo2"/>
        <w:tabs>
          <w:tab w:val="left" w:pos="10348" w:leader="none"/>
        </w:tabs>
        <w:spacing w:lineRule="auto" w:line="360"/>
        <w:ind w:left="1701" w:right="566" w:firstLine="567"/>
        <w:jc w:val="both"/>
        <w:rPr>
          <w:b w:val="false"/>
          <w:b w:val="false"/>
          <w:color w:val="365F91" w:themeColor="accent1" w:themeShade="bf"/>
        </w:rPr>
      </w:pPr>
      <w:r>
        <w:rPr>
          <w:b w:val="false"/>
          <w:color w:val="365F91" w:themeColor="accent1" w:themeShade="bf"/>
        </w:rPr>
      </w:r>
    </w:p>
    <w:p>
      <w:pPr>
        <w:pStyle w:val="Ttulo2"/>
        <w:tabs>
          <w:tab w:val="left" w:pos="10348" w:leader="none"/>
        </w:tabs>
        <w:spacing w:lineRule="auto" w:line="360"/>
        <w:ind w:left="1701" w:right="566" w:firstLine="567"/>
        <w:jc w:val="both"/>
        <w:rPr>
          <w:b w:val="false"/>
          <w:b w:val="false"/>
          <w:color w:val="365F91" w:themeColor="accent1" w:themeShade="bf"/>
        </w:rPr>
      </w:pPr>
      <w:r>
        <w:rPr>
          <w:b w:val="false"/>
          <w:color w:val="365F91" w:themeColor="accent1" w:themeShade="bf"/>
        </w:rPr>
        <w:t>4.2.1.2. Sequência de execução:</w:t>
      </w:r>
    </w:p>
    <w:p>
      <w:pPr>
        <w:pStyle w:val="Ttulo2"/>
        <w:tabs>
          <w:tab w:val="left" w:pos="10348" w:leader="none"/>
        </w:tabs>
        <w:spacing w:lineRule="auto" w:line="360"/>
        <w:ind w:left="1701" w:right="566" w:firstLine="567"/>
        <w:jc w:val="both"/>
        <w:rPr>
          <w:b w:val="false"/>
          <w:b w:val="false"/>
        </w:rPr>
      </w:pPr>
      <w:r>
        <w:rPr>
          <w:b w:val="false"/>
        </w:rPr>
        <w:t>As paredes de alvenaria devem ser executadas de acordo com as dimensões e espessuras constantes do projeto.</w:t>
      </w:r>
    </w:p>
    <w:p>
      <w:pPr>
        <w:pStyle w:val="Ttulo2"/>
        <w:tabs>
          <w:tab w:val="left" w:pos="10348" w:leader="none"/>
        </w:tabs>
        <w:spacing w:lineRule="auto" w:line="360"/>
        <w:ind w:left="1701" w:right="566" w:firstLine="567"/>
        <w:jc w:val="both"/>
        <w:rPr>
          <w:b w:val="false"/>
          <w:b w:val="false"/>
        </w:rPr>
      </w:pPr>
      <w:r>
        <w:rPr>
          <w:b w:val="false"/>
        </w:rPr>
        <w:t>Antes de iniciar a construção, os alinhamentos das paredes externas e internas devem ser marcados, preferencialmente, por meio de miras e níveis a laser ou, no mínimo, através de cordões de fios de arame esticados sobre cavaletes; todas as saliências, vãos de portas e janelas, etc., devem ser marcados através de fios a prumo.</w:t>
      </w:r>
    </w:p>
    <w:p>
      <w:pPr>
        <w:pStyle w:val="Ttulo2"/>
        <w:tabs>
          <w:tab w:val="left" w:pos="10348" w:leader="none"/>
        </w:tabs>
        <w:spacing w:lineRule="auto" w:line="360"/>
        <w:ind w:left="1701" w:right="566" w:firstLine="567"/>
        <w:jc w:val="both"/>
        <w:rPr>
          <w:b w:val="false"/>
          <w:b w:val="false"/>
        </w:rPr>
      </w:pPr>
      <w:r>
        <w:rPr>
          <w:b w:val="false"/>
        </w:rPr>
        <w:t>As aberturas de rasgos (sulcos) nas alvenarias para embutimento de instalações só podem ser iniciados após a execução do travamento (encunhamento) das paredes.</w:t>
      </w:r>
    </w:p>
    <w:p>
      <w:pPr>
        <w:pStyle w:val="Ttulo2"/>
        <w:tabs>
          <w:tab w:val="left" w:pos="10348" w:leader="none"/>
        </w:tabs>
        <w:spacing w:lineRule="auto" w:line="360"/>
        <w:ind w:left="1701" w:right="566" w:firstLine="567"/>
        <w:jc w:val="both"/>
        <w:rPr>
          <w:b w:val="false"/>
          <w:b w:val="false"/>
        </w:rPr>
      </w:pPr>
      <w:r>
        <w:rPr>
          <w:b w:val="false"/>
        </w:rPr>
        <w:t>A demarcação das alvenarias deverá ser executada com a primeira fiada de blocos, cuidadosamente nivelada, obedecendo rigorosamente às espessuras, medidas e alinhamentos indicados no projeto, deixando livres os vãos de portas, de janelas que se apoiam no piso, de prumadas de tubulações e etc.</w:t>
      </w:r>
    </w:p>
    <w:p>
      <w:pPr>
        <w:pStyle w:val="Ttulo2"/>
        <w:tabs>
          <w:tab w:val="left" w:pos="10348" w:leader="none"/>
        </w:tabs>
        <w:spacing w:lineRule="auto" w:line="360"/>
        <w:ind w:left="1701" w:right="566" w:firstLine="567"/>
        <w:jc w:val="both"/>
        <w:rPr>
          <w:b w:val="false"/>
          <w:b w:val="false"/>
        </w:rPr>
      </w:pPr>
      <w:r>
        <w:rPr>
          <w:b w:val="false"/>
        </w:rPr>
        <w:t>O armazenamento e o transporte serão realizados de modo a evitar quebras, trincas, lascas e outras condições prejudiciais. Deverão ser armazenados cobertos, protegidos de chuva, em pilhas não superiores a 1,5m de altura.</w:t>
      </w:r>
    </w:p>
    <w:p>
      <w:pPr>
        <w:pStyle w:val="Ttulo2"/>
        <w:tabs>
          <w:tab w:val="left" w:pos="10348" w:leader="none"/>
        </w:tabs>
        <w:spacing w:lineRule="auto" w:line="360"/>
        <w:ind w:left="1701" w:right="566" w:firstLine="567"/>
        <w:jc w:val="both"/>
        <w:rPr>
          <w:b w:val="false"/>
          <w:b w:val="false"/>
        </w:rPr>
      </w:pPr>
      <w:r>
        <w:rPr>
          <w:b w:val="false"/>
        </w:rPr>
        <w:t>Após o assentamento, as paredes deverão ser limpas, removendo-se os resíduos de argamassa.</w:t>
      </w:r>
    </w:p>
    <w:p>
      <w:pPr>
        <w:pStyle w:val="Ttulo2"/>
        <w:tabs>
          <w:tab w:val="left" w:pos="10348" w:leader="none"/>
        </w:tabs>
        <w:spacing w:lineRule="auto" w:line="360"/>
        <w:ind w:left="1701" w:right="566" w:firstLine="567"/>
        <w:jc w:val="both"/>
        <w:rPr>
          <w:b w:val="false"/>
          <w:b w:val="false"/>
        </w:rPr>
      </w:pPr>
      <w:r>
        <w:rPr>
          <w:b w:val="false"/>
        </w:rPr>
      </w:r>
    </w:p>
    <w:p>
      <w:pPr>
        <w:pStyle w:val="Ttulo2"/>
        <w:tabs>
          <w:tab w:val="left" w:pos="10348" w:leader="none"/>
        </w:tabs>
        <w:spacing w:lineRule="auto" w:line="360"/>
        <w:ind w:left="1701" w:right="566" w:firstLine="567"/>
        <w:jc w:val="both"/>
        <w:rPr>
          <w:b w:val="false"/>
          <w:b w:val="false"/>
          <w:color w:val="365F91" w:themeColor="accent1" w:themeShade="bf"/>
        </w:rPr>
      </w:pPr>
      <w:r>
        <w:rPr>
          <w:b w:val="false"/>
          <w:color w:val="365F91" w:themeColor="accent1" w:themeShade="bf"/>
        </w:rPr>
        <w:t>4.2.1.3. Conexões e interfaces com os demais elementos construtivos</w:t>
      </w:r>
    </w:p>
    <w:p>
      <w:pPr>
        <w:pStyle w:val="Ttulo2"/>
        <w:tabs>
          <w:tab w:val="left" w:pos="10348" w:leader="none"/>
        </w:tabs>
        <w:spacing w:lineRule="auto" w:line="360"/>
        <w:ind w:left="1701" w:right="566" w:firstLine="567"/>
        <w:jc w:val="both"/>
        <w:rPr>
          <w:b w:val="false"/>
          <w:b w:val="false"/>
        </w:rPr>
      </w:pPr>
      <w:r>
        <w:rPr>
          <w:b w:val="false"/>
        </w:rPr>
        <w:t>O encontro da alvenaria com as vigas superiores (encunhamento) deve ser feito com tijolos cerâmicos maciços, levemente inclinados (conforme figura abaixo), somente uma semana após a execução da alvenaria.</w:t>
      </w:r>
    </w:p>
    <w:p>
      <w:pPr>
        <w:pStyle w:val="Ttulo2"/>
        <w:tabs>
          <w:tab w:val="left" w:pos="10348" w:leader="none"/>
        </w:tabs>
        <w:spacing w:lineRule="auto" w:line="360"/>
        <w:ind w:left="1701" w:right="566" w:firstLine="567"/>
        <w:jc w:val="both"/>
        <w:rPr>
          <w:b w:val="false"/>
          <w:b w:val="false"/>
        </w:rPr>
      </w:pPr>
      <w:r>
        <w:rPr>
          <w:b w:val="false"/>
        </w:rPr>
        <w:t xml:space="preserve">Para a perfeita aderência da alvenaria às superfícies de concreto, será aplicado chapisco de argamassa de cimento e areia, no traço volumétrico de 1:3, com adição de adesivo, além da utilização de tela quadriculada soldada, tipo Belcofix, fixada com pino, </w:t>
      </w:r>
      <w:r>
        <w:drawing>
          <wp:anchor behindDoc="1" distT="0" distB="0" distL="19050" distR="0" simplePos="0" locked="0" layoutInCell="1" allowOverlap="1" relativeHeight="13">
            <wp:simplePos x="0" y="0"/>
            <wp:positionH relativeFrom="page">
              <wp:posOffset>2251710</wp:posOffset>
            </wp:positionH>
            <wp:positionV relativeFrom="paragraph">
              <wp:posOffset>524510</wp:posOffset>
            </wp:positionV>
            <wp:extent cx="3128010" cy="1818005"/>
            <wp:effectExtent l="0" t="0" r="0" b="0"/>
            <wp:wrapTopAndBottom/>
            <wp:docPr id="10"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descr=""/>
                    <pic:cNvPicPr>
                      <a:picLocks noChangeAspect="1" noChangeArrowheads="1"/>
                    </pic:cNvPicPr>
                  </pic:nvPicPr>
                  <pic:blipFill>
                    <a:blip r:embed="rId6"/>
                    <a:stretch>
                      <a:fillRect/>
                    </a:stretch>
                  </pic:blipFill>
                  <pic:spPr bwMode="auto">
                    <a:xfrm>
                      <a:off x="0" y="0"/>
                      <a:ext cx="3128010" cy="1818005"/>
                    </a:xfrm>
                    <a:prstGeom prst="rect">
                      <a:avLst/>
                    </a:prstGeom>
                  </pic:spPr>
                </pic:pic>
              </a:graphicData>
            </a:graphic>
          </wp:anchor>
        </w:drawing>
      </w:r>
      <w:r>
        <w:rPr>
          <w:b w:val="false"/>
        </w:rPr>
        <w:t>a</w:t>
      </w:r>
      <w:r>
        <w:rPr>
          <w:b w:val="false"/>
        </w:rPr>
        <w:t>rruela e cartucho Hilti.</w:t>
      </w:r>
    </w:p>
    <w:p>
      <w:pPr>
        <w:pStyle w:val="Ttulo2"/>
        <w:tabs>
          <w:tab w:val="left" w:pos="10348" w:leader="none"/>
        </w:tabs>
        <w:spacing w:lineRule="auto" w:line="360"/>
        <w:ind w:left="1701" w:right="566" w:firstLine="567"/>
        <w:jc w:val="both"/>
        <w:rPr>
          <w:b w:val="false"/>
          <w:b w:val="false"/>
        </w:rPr>
      </w:pPr>
      <w:r>
        <w:rPr>
          <w:b w:val="false"/>
        </w:rPr>
      </w:r>
    </w:p>
    <w:p>
      <w:pPr>
        <w:pStyle w:val="Ttulo2"/>
        <w:tabs>
          <w:tab w:val="left" w:pos="10348" w:leader="none"/>
          <w:tab w:val="left" w:pos="10773" w:leader="none"/>
        </w:tabs>
        <w:spacing w:lineRule="auto" w:line="360"/>
        <w:ind w:left="1701" w:right="566" w:firstLine="567"/>
        <w:jc w:val="both"/>
        <w:rPr>
          <w:b w:val="false"/>
          <w:b w:val="false"/>
          <w:color w:val="365F91" w:themeColor="accent1" w:themeShade="bf"/>
        </w:rPr>
      </w:pPr>
      <w:r>
        <w:rPr>
          <w:b w:val="false"/>
          <w:color w:val="365F91" w:themeColor="accent1" w:themeShade="bf"/>
        </w:rPr>
        <w:t>4.2.1.4.  Aplicação no Projeto e Referências com os Desenhos:</w:t>
      </w:r>
    </w:p>
    <w:p>
      <w:pPr>
        <w:pStyle w:val="Ttulo2"/>
        <w:tabs>
          <w:tab w:val="left" w:pos="10348" w:leader="none"/>
          <w:tab w:val="left" w:pos="10773" w:leader="none"/>
        </w:tabs>
        <w:spacing w:lineRule="auto" w:line="360"/>
        <w:ind w:left="1701" w:right="566" w:firstLine="567"/>
        <w:jc w:val="both"/>
        <w:rPr/>
      </w:pPr>
      <w:r>
        <w:rPr/>
        <w:t>Alvenaria de vedação com tijolo cerâmico de 9x19x39cm</w:t>
      </w:r>
    </w:p>
    <w:p>
      <w:pPr>
        <w:pStyle w:val="Ttulo2"/>
        <w:tabs>
          <w:tab w:val="left" w:pos="10348" w:leader="none"/>
          <w:tab w:val="left" w:pos="10773" w:leader="none"/>
        </w:tabs>
        <w:spacing w:lineRule="auto" w:line="360"/>
        <w:ind w:left="1701" w:right="566" w:firstLine="567"/>
        <w:jc w:val="both"/>
        <w:rPr>
          <w:b w:val="false"/>
          <w:b w:val="false"/>
        </w:rPr>
      </w:pPr>
      <w:r>
        <w:rPr>
          <w:b w:val="false"/>
        </w:rPr>
        <w:t>- Paredes internas, assentado em ½ vez com argamassa traço 1:2:8.</w:t>
      </w:r>
    </w:p>
    <w:p>
      <w:pPr>
        <w:pStyle w:val="Ttulo2"/>
        <w:tabs>
          <w:tab w:val="left" w:pos="10348" w:leader="none"/>
          <w:tab w:val="left" w:pos="10773" w:leader="none"/>
        </w:tabs>
        <w:spacing w:lineRule="auto" w:line="360"/>
        <w:ind w:left="1701" w:right="566" w:firstLine="567"/>
        <w:jc w:val="both"/>
        <w:rPr>
          <w:b w:val="false"/>
          <w:b w:val="false"/>
        </w:rPr>
      </w:pPr>
      <w:r>
        <w:rPr>
          <w:b w:val="false"/>
        </w:rPr>
        <w:t>Espessura final de 15cm - conforme indicação em projeto;</w:t>
      </w:r>
    </w:p>
    <w:p>
      <w:pPr>
        <w:pStyle w:val="Ttulo2"/>
        <w:tabs>
          <w:tab w:val="left" w:pos="10348" w:leader="none"/>
          <w:tab w:val="left" w:pos="10773" w:leader="none"/>
        </w:tabs>
        <w:spacing w:lineRule="auto" w:line="360"/>
        <w:ind w:left="1701" w:right="566" w:firstLine="567"/>
        <w:jc w:val="both"/>
        <w:rPr>
          <w:b w:val="false"/>
          <w:b w:val="false"/>
        </w:rPr>
      </w:pPr>
      <w:r>
        <w:rPr>
          <w:b w:val="false"/>
        </w:rPr>
        <w:t>- sóculos em áreas molhadas, assentados em 1 vez (tijolo deitado), conforme indicação em projeto;</w:t>
      </w:r>
    </w:p>
    <w:p>
      <w:pPr>
        <w:pStyle w:val="Ttulo2"/>
        <w:tabs>
          <w:tab w:val="left" w:pos="10348" w:leader="none"/>
          <w:tab w:val="left" w:pos="10773" w:leader="none"/>
        </w:tabs>
        <w:spacing w:lineRule="auto" w:line="360"/>
        <w:ind w:left="1701" w:right="566" w:firstLine="567"/>
        <w:jc w:val="both"/>
        <w:rPr/>
      </w:pPr>
      <w:r>
        <w:rPr/>
        <w:t>Alvenaria de vedação com tijolo cerâmico de 14x19x39cm</w:t>
      </w:r>
    </w:p>
    <w:p>
      <w:pPr>
        <w:pStyle w:val="Ttulo2"/>
        <w:tabs>
          <w:tab w:val="left" w:pos="10348" w:leader="none"/>
          <w:tab w:val="left" w:pos="10773" w:leader="none"/>
        </w:tabs>
        <w:spacing w:lineRule="auto" w:line="360"/>
        <w:ind w:left="1701" w:right="566" w:firstLine="567"/>
        <w:jc w:val="both"/>
        <w:rPr>
          <w:b w:val="false"/>
          <w:b w:val="false"/>
        </w:rPr>
      </w:pPr>
      <w:r>
        <w:rPr>
          <w:b w:val="false"/>
        </w:rPr>
        <w:t>- paredes externas,assentado em ½ vez com argamassa traço1:2:8.</w:t>
      </w:r>
    </w:p>
    <w:p>
      <w:pPr>
        <w:pStyle w:val="Ttulo2"/>
        <w:tabs>
          <w:tab w:val="left" w:pos="10348" w:leader="none"/>
          <w:tab w:val="left" w:pos="10773" w:leader="none"/>
        </w:tabs>
        <w:spacing w:lineRule="auto" w:line="360"/>
        <w:ind w:left="1701" w:right="566" w:firstLine="567"/>
        <w:jc w:val="both"/>
        <w:rPr>
          <w:b w:val="false"/>
          <w:b w:val="false"/>
        </w:rPr>
      </w:pPr>
      <w:r>
        <w:rPr>
          <w:b w:val="false"/>
        </w:rPr>
        <w:t>Espessura final de 20cm - conforme indicação em projeto;</w:t>
      </w:r>
    </w:p>
    <w:p>
      <w:pPr>
        <w:pStyle w:val="Ttulo2"/>
        <w:tabs>
          <w:tab w:val="left" w:pos="10348" w:leader="none"/>
          <w:tab w:val="left" w:pos="10773" w:leader="none"/>
        </w:tabs>
        <w:spacing w:lineRule="auto" w:line="360"/>
        <w:ind w:left="1701" w:right="566" w:firstLine="567"/>
        <w:jc w:val="both"/>
        <w:rPr>
          <w:b w:val="false"/>
          <w:b w:val="false"/>
        </w:rPr>
      </w:pPr>
      <w:r>
        <w:rPr>
          <w:b w:val="false"/>
        </w:rPr>
        <w:t xml:space="preserve">-Referências: </w:t>
      </w:r>
      <w:r>
        <w:rPr/>
        <w:t>TIPO1-ARQ-PLB-GER0-02_R02</w:t>
      </w:r>
      <w:r>
        <w:rPr>
          <w:b w:val="false"/>
        </w:rPr>
        <w:t xml:space="preserve"> - Planta Baixa </w:t>
      </w:r>
    </w:p>
    <w:p>
      <w:pPr>
        <w:pStyle w:val="Ttulo2"/>
        <w:tabs>
          <w:tab w:val="left" w:pos="10348" w:leader="none"/>
          <w:tab w:val="left" w:pos="10773" w:leader="none"/>
        </w:tabs>
        <w:spacing w:lineRule="auto" w:line="360"/>
        <w:ind w:left="1701" w:right="566" w:firstLine="567"/>
        <w:jc w:val="both"/>
        <w:rPr>
          <w:b w:val="false"/>
          <w:b w:val="false"/>
        </w:rPr>
      </w:pPr>
      <w:r>
        <w:rPr>
          <w:b w:val="false"/>
        </w:rPr>
        <w:t xml:space="preserve">                     </w:t>
      </w:r>
      <w:r>
        <w:rPr/>
        <w:t>TIPO1-ARQ-CRT-GER0-05-06_R02</w:t>
      </w:r>
      <w:r>
        <w:rPr>
          <w:b w:val="false"/>
        </w:rPr>
        <w:t xml:space="preserve"> - Cortes </w:t>
      </w:r>
    </w:p>
    <w:p>
      <w:pPr>
        <w:pStyle w:val="Ttulo2"/>
        <w:tabs>
          <w:tab w:val="left" w:pos="10348" w:leader="none"/>
          <w:tab w:val="left" w:pos="10773" w:leader="none"/>
        </w:tabs>
        <w:spacing w:lineRule="auto" w:line="360"/>
        <w:ind w:left="1701" w:right="566" w:firstLine="567"/>
        <w:jc w:val="both"/>
        <w:rPr>
          <w:b w:val="false"/>
          <w:b w:val="false"/>
          <w:color w:val="000000" w:themeColor="text1"/>
        </w:rPr>
      </w:pPr>
      <w:r>
        <w:rPr>
          <w:color w:val="000000" w:themeColor="text1"/>
        </w:rPr>
        <w:t xml:space="preserve">                     </w:t>
      </w:r>
      <w:r>
        <w:rPr>
          <w:color w:val="000000" w:themeColor="text1"/>
        </w:rPr>
        <w:t>TIPO1-ARQ-FCH-GER0-07-08_R02</w:t>
      </w:r>
      <w:r>
        <w:rPr>
          <w:b w:val="false"/>
          <w:color w:val="000000" w:themeColor="text1"/>
        </w:rPr>
        <w:t xml:space="preserve"> - Fachadas</w:t>
      </w:r>
    </w:p>
    <w:p>
      <w:pPr>
        <w:pStyle w:val="Ttulo2"/>
        <w:tabs>
          <w:tab w:val="left" w:pos="10348" w:leader="none"/>
          <w:tab w:val="left" w:pos="10773" w:leader="none"/>
        </w:tabs>
        <w:spacing w:lineRule="auto" w:line="360"/>
        <w:ind w:left="1701" w:right="566" w:firstLine="567"/>
        <w:jc w:val="both"/>
        <w:rPr>
          <w:b w:val="false"/>
          <w:b w:val="false"/>
          <w:color w:val="000000" w:themeColor="text1"/>
        </w:rPr>
      </w:pPr>
      <w:r>
        <w:rPr>
          <w:b w:val="false"/>
          <w:color w:val="000000" w:themeColor="text1"/>
        </w:rPr>
        <w:t xml:space="preserve">                     </w:t>
      </w:r>
      <w:r>
        <w:rPr>
          <w:color w:val="000000" w:themeColor="text1"/>
        </w:rPr>
        <w:t>TIPO1-ARQ-PGP-GER0-09_R02</w:t>
      </w:r>
      <w:r>
        <w:rPr>
          <w:b w:val="false"/>
          <w:color w:val="000000" w:themeColor="text1"/>
        </w:rPr>
        <w:t xml:space="preserve"> - Paginação de piso</w:t>
      </w:r>
    </w:p>
    <w:p>
      <w:pPr>
        <w:pStyle w:val="Ttulo2"/>
        <w:tabs>
          <w:tab w:val="left" w:pos="10348" w:leader="none"/>
          <w:tab w:val="left" w:pos="10773" w:leader="none"/>
        </w:tabs>
        <w:spacing w:lineRule="auto" w:line="360"/>
        <w:ind w:left="1701" w:right="566" w:firstLine="567"/>
        <w:jc w:val="both"/>
        <w:rPr>
          <w:b w:val="false"/>
          <w:b w:val="false"/>
          <w:color w:val="000000" w:themeColor="text1"/>
        </w:rPr>
      </w:pPr>
      <w:r>
        <w:rPr>
          <w:b w:val="false"/>
          <w:color w:val="000000" w:themeColor="text1"/>
        </w:rPr>
      </w:r>
    </w:p>
    <w:p>
      <w:pPr>
        <w:pStyle w:val="Ttulo2"/>
        <w:tabs>
          <w:tab w:val="left" w:pos="10348" w:leader="none"/>
          <w:tab w:val="left" w:pos="10773" w:leader="none"/>
        </w:tabs>
        <w:spacing w:lineRule="auto" w:line="360"/>
        <w:ind w:left="1701" w:right="566" w:firstLine="567"/>
        <w:jc w:val="both"/>
        <w:rPr>
          <w:b w:val="false"/>
          <w:b w:val="false"/>
          <w:color w:val="365F91" w:themeColor="accent1" w:themeShade="bf"/>
        </w:rPr>
      </w:pPr>
      <w:r>
        <w:rPr>
          <w:b w:val="false"/>
          <w:color w:val="365F91" w:themeColor="accent1" w:themeShade="bf"/>
        </w:rPr>
        <w:t>4.2.1.5. Normas Técnicas relacionadas:</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6460, Tijolo maciço cerâmico para alvenaria - Verificação da resistência à compressão;</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7170, Tijolo maciço cerâmico para alvenaria;</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8041, Tijolo maciço para alvenaria – Forma e dimensões – Padronização;</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8545, Execução de alvenaria sem função estrutural de tijolos e blocos cerâmicos – Procedimento;</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15270-1, Componentes cerâmicos - Blocos e tijolos para alvenaria – Parte 1: Requisitos.</w:t>
      </w:r>
    </w:p>
    <w:p>
      <w:pPr>
        <w:pStyle w:val="Ttulo2"/>
        <w:tabs>
          <w:tab w:val="left" w:pos="10348" w:leader="none"/>
          <w:tab w:val="left" w:pos="10773" w:leader="none"/>
        </w:tabs>
        <w:spacing w:lineRule="auto" w:line="360"/>
        <w:ind w:left="1701" w:right="566" w:firstLine="567"/>
        <w:jc w:val="both"/>
        <w:rPr>
          <w:b w:val="false"/>
          <w:b w:val="false"/>
        </w:rPr>
      </w:pPr>
      <w:r>
        <w:rPr>
          <w:b w:val="false"/>
        </w:rPr>
        <w:t>_ABNT NBR 15270-2, Componentes cerâmicos - Blocos e tijolos para alvenaria – Parte 2: Métodos de ensaios.</w:t>
      </w:r>
    </w:p>
    <w:p>
      <w:pPr>
        <w:pStyle w:val="Normal"/>
        <w:tabs>
          <w:tab w:val="left" w:pos="10632" w:leader="none"/>
        </w:tabs>
        <w:spacing w:lineRule="auto" w:line="360"/>
        <w:ind w:left="1701" w:right="566" w:firstLine="567"/>
        <w:jc w:val="both"/>
        <w:rPr>
          <w:b/>
          <w:b/>
          <w:color w:val="365F91" w:themeColor="accent1" w:themeShade="bf"/>
        </w:rPr>
      </w:pPr>
      <w:r>
        <w:rPr>
          <w:b/>
          <w:color w:val="365F91" w:themeColor="accent1" w:themeShade="bf"/>
        </w:rPr>
        <w:t>4.2.2. Alvenaria de Elementos Vazados de Concreto –Cobogós</w:t>
      </w:r>
    </w:p>
    <w:p>
      <w:pPr>
        <w:pStyle w:val="Normal"/>
        <w:tabs>
          <w:tab w:val="left" w:pos="10632" w:leader="none"/>
        </w:tabs>
        <w:spacing w:lineRule="auto" w:line="360"/>
        <w:ind w:left="1701" w:right="566" w:firstLine="567"/>
        <w:jc w:val="both"/>
        <w:rPr/>
      </w:pPr>
      <w:r>
        <w:rPr/>
      </w:r>
    </w:p>
    <w:p>
      <w:pPr>
        <w:pStyle w:val="Normal"/>
        <w:tabs>
          <w:tab w:val="left" w:pos="10632" w:leader="none"/>
        </w:tabs>
        <w:spacing w:lineRule="auto" w:line="360"/>
        <w:ind w:left="1701" w:right="566" w:firstLine="567"/>
        <w:jc w:val="both"/>
        <w:rPr>
          <w:color w:val="365F91" w:themeColor="accent1" w:themeShade="bf"/>
        </w:rPr>
      </w:pPr>
      <w:r>
        <w:rPr>
          <w:color w:val="365F91" w:themeColor="accent1" w:themeShade="bf"/>
        </w:rPr>
        <w:t>4.2.2.1. Caracterização e Dimensões do Material:</w:t>
      </w:r>
    </w:p>
    <w:p>
      <w:pPr>
        <w:pStyle w:val="Normal"/>
        <w:tabs>
          <w:tab w:val="left" w:pos="10632" w:leader="none"/>
        </w:tabs>
        <w:spacing w:lineRule="auto" w:line="360"/>
        <w:ind w:left="1701" w:right="566" w:firstLine="567"/>
        <w:jc w:val="both"/>
        <w:rPr/>
      </w:pPr>
      <w:r>
        <w:rPr/>
        <w:t>Peças pré-fabricadas em concreto de medidas 40x40x6cm, de primeira qualidade, leves, com as faces planas, e cor uniforme. O acabamento deve ser em pintura acrílica segundo cor indicada no quadro de cores. Compõem o painel em cobogós, base, pilares e testeira superior com acabamento em pré-moldado de concreto.</w:t>
      </w:r>
    </w:p>
    <w:p>
      <w:pPr>
        <w:pStyle w:val="Normal"/>
        <w:tabs>
          <w:tab w:val="left" w:pos="10632" w:leader="none"/>
        </w:tabs>
        <w:spacing w:lineRule="auto" w:line="360"/>
        <w:ind w:left="1701" w:right="566" w:firstLine="567"/>
        <w:jc w:val="both"/>
        <w:rPr/>
      </w:pPr>
      <w:r>
        <w:rPr/>
        <w:t>- Peça: Largura 40 cm; Altura 40 cm; Profundidade 6cm;</w:t>
      </w:r>
    </w:p>
    <w:p>
      <w:pPr>
        <w:pStyle w:val="Normal"/>
        <w:tabs>
          <w:tab w:val="left" w:pos="10632" w:leader="none"/>
        </w:tabs>
        <w:spacing w:lineRule="auto" w:line="360"/>
        <w:ind w:left="1701" w:right="566" w:firstLine="567"/>
        <w:jc w:val="both"/>
        <w:rPr/>
      </w:pPr>
      <w:r>
        <w:rPr/>
      </w:r>
    </w:p>
    <w:tbl>
      <w:tblPr>
        <w:tblStyle w:val="TableNormal"/>
        <w:tblW w:w="8694" w:type="dxa"/>
        <w:jc w:val="left"/>
        <w:tblInd w:w="1711" w:type="dxa"/>
        <w:tblBorders>
          <w:bottom w:val="single" w:sz="2" w:space="0" w:color="DBE4F0"/>
          <w:right w:val="single" w:sz="18" w:space="0" w:color="FFFFFF"/>
          <w:insideH w:val="single" w:sz="2" w:space="0" w:color="DBE4F0"/>
          <w:insideV w:val="single" w:sz="18" w:space="0" w:color="FFFFFF"/>
        </w:tblBorders>
        <w:tblCellMar>
          <w:top w:w="0" w:type="dxa"/>
          <w:left w:w="110" w:type="dxa"/>
          <w:bottom w:w="0" w:type="dxa"/>
          <w:right w:w="108" w:type="dxa"/>
        </w:tblCellMar>
        <w:tblLook w:val="01e0"/>
      </w:tblPr>
      <w:tblGrid>
        <w:gridCol w:w="2969"/>
        <w:gridCol w:w="3230"/>
        <w:gridCol w:w="2495"/>
      </w:tblGrid>
      <w:tr>
        <w:trPr>
          <w:trHeight w:val="368" w:hRule="atLeast"/>
        </w:trPr>
        <w:tc>
          <w:tcPr>
            <w:tcW w:w="2969" w:type="dxa"/>
            <w:tcBorders>
              <w:bottom w:val="single" w:sz="2" w:space="0" w:color="DBE4F0"/>
              <w:right w:val="single" w:sz="18" w:space="0" w:color="FFFFFF"/>
              <w:insideH w:val="single" w:sz="2" w:space="0" w:color="DBE4F0"/>
              <w:insideV w:val="single" w:sz="18" w:space="0" w:color="FFFFFF"/>
            </w:tcBorders>
            <w:shd w:color="auto" w:fill="365F91" w:val="clear"/>
          </w:tcPr>
          <w:p>
            <w:pPr>
              <w:pStyle w:val="TableParagraph"/>
              <w:spacing w:lineRule="exact" w:line="248" w:before="0" w:after="0"/>
              <w:ind w:left="302" w:right="302" w:hanging="0"/>
              <w:rPr>
                <w:b/>
                <w:b/>
              </w:rPr>
            </w:pPr>
            <w:r>
              <w:rPr>
                <w:b/>
                <w:color w:val="FFFFFF"/>
                <w:lang w:val="en-US"/>
              </w:rPr>
              <w:t>Modelo /Peça</w:t>
            </w:r>
          </w:p>
        </w:tc>
        <w:tc>
          <w:tcPr>
            <w:tcW w:w="3230" w:type="dxa"/>
            <w:tcBorders>
              <w:left w:val="single" w:sz="18" w:space="0" w:color="FFFFFF"/>
              <w:bottom w:val="single" w:sz="2" w:space="0" w:color="DBE4F0"/>
              <w:right w:val="single" w:sz="18" w:space="0" w:color="FFFFFF"/>
              <w:insideH w:val="single" w:sz="2" w:space="0" w:color="DBE4F0"/>
              <w:insideV w:val="single" w:sz="18" w:space="0" w:color="FFFFFF"/>
            </w:tcBorders>
            <w:shd w:color="auto" w:fill="365F91" w:val="clear"/>
            <w:tcMar>
              <w:left w:w="64" w:type="dxa"/>
            </w:tcMar>
          </w:tcPr>
          <w:p>
            <w:pPr>
              <w:pStyle w:val="TableParagraph"/>
              <w:spacing w:lineRule="exact" w:line="248" w:before="0" w:after="0"/>
              <w:ind w:left="236" w:right="236" w:hanging="0"/>
              <w:rPr>
                <w:b/>
                <w:b/>
              </w:rPr>
            </w:pPr>
            <w:r>
              <w:rPr>
                <w:b/>
                <w:color w:val="FFFFFF"/>
                <w:lang w:val="en-US"/>
              </w:rPr>
              <w:t>Especificação de Cor</w:t>
            </w:r>
          </w:p>
        </w:tc>
        <w:tc>
          <w:tcPr>
            <w:tcW w:w="2495" w:type="dxa"/>
            <w:tcBorders>
              <w:left w:val="single" w:sz="18" w:space="0" w:color="FFFFFF"/>
              <w:bottom w:val="single" w:sz="2" w:space="0" w:color="DBE4F0"/>
              <w:right w:val="single" w:sz="18" w:space="0" w:color="FFFFFF"/>
              <w:insideH w:val="single" w:sz="2" w:space="0" w:color="DBE4F0"/>
              <w:insideV w:val="single" w:sz="18" w:space="0" w:color="FFFFFF"/>
            </w:tcBorders>
            <w:shd w:color="auto" w:fill="365F91" w:val="clear"/>
            <w:tcMar>
              <w:left w:w="64" w:type="dxa"/>
            </w:tcMar>
          </w:tcPr>
          <w:p>
            <w:pPr>
              <w:pStyle w:val="TableParagraph"/>
              <w:spacing w:lineRule="exact" w:line="248" w:before="0" w:after="0"/>
              <w:ind w:left="960" w:right="960" w:hanging="0"/>
              <w:rPr>
                <w:b/>
                <w:b/>
              </w:rPr>
            </w:pPr>
            <w:r>
              <w:rPr>
                <w:b/>
                <w:color w:val="FFFFFF"/>
                <w:lang w:val="en-US"/>
              </w:rPr>
              <w:t>Cor</w:t>
            </w:r>
          </w:p>
        </w:tc>
      </w:tr>
      <w:tr>
        <w:trPr>
          <w:trHeight w:val="1379" w:hRule="atLeast"/>
        </w:trPr>
        <w:tc>
          <w:tcPr>
            <w:tcW w:w="2969"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2" w:after="0"/>
              <w:jc w:val="left"/>
              <w:rPr>
                <w:sz w:val="28"/>
                <w:lang w:val="en-US"/>
              </w:rPr>
            </w:pPr>
            <w:r>
              <w:rPr>
                <w:sz w:val="28"/>
                <w:lang w:val="en-US"/>
              </w:rPr>
            </w:r>
          </w:p>
          <w:p>
            <w:pPr>
              <w:pStyle w:val="TableParagraph"/>
              <w:spacing w:lineRule="auto" w:line="240" w:before="0" w:after="0"/>
              <w:ind w:left="302" w:right="304" w:hanging="0"/>
              <w:rPr>
                <w:sz w:val="18"/>
              </w:rPr>
            </w:pPr>
            <w:r>
              <w:rPr>
                <w:sz w:val="18"/>
                <w:lang w:val="en-US"/>
              </w:rPr>
              <w:t>Modelo Taco chinês</w:t>
            </w:r>
          </w:p>
        </w:tc>
        <w:tc>
          <w:tcPr>
            <w:tcW w:w="3230"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0" w:after="0"/>
              <w:jc w:val="left"/>
              <w:rPr>
                <w:sz w:val="24"/>
                <w:lang w:val="en-US"/>
              </w:rPr>
            </w:pPr>
            <w:r>
              <w:rPr>
                <w:sz w:val="24"/>
                <w:lang w:val="en-US"/>
              </w:rPr>
            </w:r>
          </w:p>
          <w:p>
            <w:pPr>
              <w:pStyle w:val="TableParagraph"/>
              <w:spacing w:lineRule="auto" w:line="240" w:before="0" w:after="0"/>
              <w:ind w:left="990" w:right="990" w:firstLine="300"/>
              <w:rPr>
                <w:sz w:val="18"/>
              </w:rPr>
            </w:pPr>
            <w:r>
              <w:rPr>
                <w:sz w:val="18"/>
                <w:lang w:val="en-US"/>
              </w:rPr>
              <w:t>Opalina ref. Z037(azul)</w:t>
            </w:r>
          </w:p>
        </w:tc>
        <w:tc>
          <w:tcPr>
            <w:tcW w:w="249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305" w:hanging="0"/>
              <w:jc w:val="left"/>
              <w:rPr>
                <w:sz w:val="20"/>
              </w:rPr>
            </w:pPr>
            <w:r>
              <w:rPr>
                <w:lang w:val="en-US"/>
              </w:rPr>
              <w:drawing>
                <wp:inline distT="0" distB="0" distL="0" distR="0">
                  <wp:extent cx="1093470" cy="771525"/>
                  <wp:effectExtent l="0" t="0" r="0" b="0"/>
                  <wp:docPr id="1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
                          <pic:cNvPicPr>
                            <a:picLocks noChangeAspect="1" noChangeArrowheads="1"/>
                          </pic:cNvPicPr>
                        </pic:nvPicPr>
                        <pic:blipFill>
                          <a:blip r:embed="rId7"/>
                          <a:stretch>
                            <a:fillRect/>
                          </a:stretch>
                        </pic:blipFill>
                        <pic:spPr bwMode="auto">
                          <a:xfrm>
                            <a:off x="0" y="0"/>
                            <a:ext cx="1093470" cy="771525"/>
                          </a:xfrm>
                          <a:prstGeom prst="rect">
                            <a:avLst/>
                          </a:prstGeom>
                        </pic:spPr>
                      </pic:pic>
                    </a:graphicData>
                  </a:graphic>
                </wp:inline>
              </w:drawing>
            </w:r>
          </w:p>
        </w:tc>
      </w:tr>
      <w:tr>
        <w:trPr>
          <w:trHeight w:val="1326" w:hRule="atLeast"/>
        </w:trPr>
        <w:tc>
          <w:tcPr>
            <w:tcW w:w="2969"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10" w:after="0"/>
              <w:jc w:val="left"/>
              <w:rPr>
                <w:sz w:val="25"/>
                <w:lang w:val="en-US"/>
              </w:rPr>
            </w:pPr>
            <w:r>
              <w:rPr>
                <w:sz w:val="25"/>
                <w:lang w:val="en-US"/>
              </w:rPr>
            </w:r>
          </w:p>
          <w:p>
            <w:pPr>
              <w:pStyle w:val="TableParagraph"/>
              <w:spacing w:lineRule="auto" w:line="240" w:before="1" w:after="0"/>
              <w:ind w:left="302" w:right="304" w:hanging="0"/>
              <w:rPr>
                <w:sz w:val="18"/>
              </w:rPr>
            </w:pPr>
            <w:r>
              <w:rPr>
                <w:sz w:val="18"/>
                <w:lang w:val="en-US"/>
              </w:rPr>
              <w:t>Modelo 4 pontas</w:t>
            </w:r>
          </w:p>
        </w:tc>
        <w:tc>
          <w:tcPr>
            <w:tcW w:w="3230"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3" w:after="0"/>
              <w:rPr>
                <w:sz w:val="25"/>
                <w:lang w:val="en-US"/>
              </w:rPr>
            </w:pPr>
            <w:r>
              <w:rPr>
                <w:sz w:val="25"/>
                <w:lang w:val="en-US"/>
              </w:rPr>
            </w:r>
          </w:p>
          <w:p>
            <w:pPr>
              <w:pStyle w:val="TableParagraph"/>
              <w:spacing w:lineRule="auto" w:line="240" w:before="0" w:after="0"/>
              <w:ind w:left="822" w:right="802" w:firstLine="158"/>
              <w:rPr>
                <w:sz w:val="18"/>
                <w:lang w:val="pt-BR"/>
              </w:rPr>
            </w:pPr>
            <w:r>
              <w:rPr>
                <w:sz w:val="18"/>
                <w:lang w:val="en-US"/>
              </w:rPr>
              <w:t>Amarelo Nacho ref. C038 (amarelo)</w:t>
            </w:r>
          </w:p>
        </w:tc>
        <w:tc>
          <w:tcPr>
            <w:tcW w:w="249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305" w:hanging="0"/>
              <w:jc w:val="left"/>
              <w:rPr>
                <w:sz w:val="20"/>
              </w:rPr>
            </w:pPr>
            <w:r>
              <w:rPr>
                <w:lang w:val="en-US"/>
              </w:rPr>
              <w:drawing>
                <wp:inline distT="0" distB="0" distL="0" distR="0">
                  <wp:extent cx="1100455" cy="749935"/>
                  <wp:effectExtent l="0" t="0" r="0" b="0"/>
                  <wp:docPr id="12"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descr=""/>
                          <pic:cNvPicPr>
                            <a:picLocks noChangeAspect="1" noChangeArrowheads="1"/>
                          </pic:cNvPicPr>
                        </pic:nvPicPr>
                        <pic:blipFill>
                          <a:blip r:embed="rId8"/>
                          <a:stretch>
                            <a:fillRect/>
                          </a:stretch>
                        </pic:blipFill>
                        <pic:spPr bwMode="auto">
                          <a:xfrm>
                            <a:off x="0" y="0"/>
                            <a:ext cx="1100455" cy="749935"/>
                          </a:xfrm>
                          <a:prstGeom prst="rect">
                            <a:avLst/>
                          </a:prstGeom>
                        </pic:spPr>
                      </pic:pic>
                    </a:graphicData>
                  </a:graphic>
                </wp:inline>
              </w:drawing>
            </w:r>
          </w:p>
        </w:tc>
      </w:tr>
      <w:tr>
        <w:trPr>
          <w:trHeight w:val="1291" w:hRule="atLeast"/>
        </w:trPr>
        <w:tc>
          <w:tcPr>
            <w:tcW w:w="2969"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6" w:after="0"/>
              <w:jc w:val="left"/>
              <w:rPr>
                <w:sz w:val="24"/>
                <w:lang w:val="en-US"/>
              </w:rPr>
            </w:pPr>
            <w:r>
              <w:rPr>
                <w:sz w:val="24"/>
                <w:lang w:val="en-US"/>
              </w:rPr>
            </w:r>
          </w:p>
          <w:p>
            <w:pPr>
              <w:pStyle w:val="TableParagraph"/>
              <w:spacing w:lineRule="auto" w:line="240" w:before="0" w:after="0"/>
              <w:ind w:left="302" w:right="305" w:hanging="0"/>
              <w:rPr>
                <w:sz w:val="18"/>
              </w:rPr>
            </w:pPr>
            <w:r>
              <w:rPr>
                <w:sz w:val="18"/>
                <w:lang w:val="en-US"/>
              </w:rPr>
              <w:t>Modelo Quadriculado 16 furos</w:t>
            </w:r>
          </w:p>
        </w:tc>
        <w:tc>
          <w:tcPr>
            <w:tcW w:w="3230"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7" w:after="0"/>
              <w:jc w:val="left"/>
              <w:rPr>
                <w:sz w:val="23"/>
                <w:lang w:val="en-US"/>
              </w:rPr>
            </w:pPr>
            <w:r>
              <w:rPr>
                <w:sz w:val="23"/>
                <w:lang w:val="en-US"/>
              </w:rPr>
            </w:r>
          </w:p>
          <w:p>
            <w:pPr>
              <w:pStyle w:val="TableParagraph"/>
              <w:spacing w:lineRule="auto" w:line="240" w:before="0" w:after="0"/>
              <w:ind w:left="1271" w:right="373" w:hanging="881"/>
              <w:rPr>
                <w:sz w:val="18"/>
                <w:lang w:val="pt-BR"/>
              </w:rPr>
            </w:pPr>
            <w:r>
              <w:rPr>
                <w:sz w:val="18"/>
                <w:lang w:val="en-US"/>
              </w:rPr>
              <w:t>Batida de pêssego – ref. B256 (laranja)</w:t>
            </w:r>
          </w:p>
        </w:tc>
        <w:tc>
          <w:tcPr>
            <w:tcW w:w="249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305" w:hanging="0"/>
              <w:jc w:val="left"/>
              <w:rPr>
                <w:sz w:val="20"/>
              </w:rPr>
            </w:pPr>
            <w:r>
              <w:rPr>
                <w:lang w:val="en-US"/>
              </w:rPr>
              <w:drawing>
                <wp:inline distT="0" distB="0" distL="0" distR="0">
                  <wp:extent cx="1095375" cy="721360"/>
                  <wp:effectExtent l="0" t="0" r="0" b="0"/>
                  <wp:docPr id="1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descr=""/>
                          <pic:cNvPicPr>
                            <a:picLocks noChangeAspect="1" noChangeArrowheads="1"/>
                          </pic:cNvPicPr>
                        </pic:nvPicPr>
                        <pic:blipFill>
                          <a:blip r:embed="rId9"/>
                          <a:stretch>
                            <a:fillRect/>
                          </a:stretch>
                        </pic:blipFill>
                        <pic:spPr bwMode="auto">
                          <a:xfrm>
                            <a:off x="0" y="0"/>
                            <a:ext cx="1095375" cy="721360"/>
                          </a:xfrm>
                          <a:prstGeom prst="rect">
                            <a:avLst/>
                          </a:prstGeom>
                        </pic:spPr>
                      </pic:pic>
                    </a:graphicData>
                  </a:graphic>
                </wp:inline>
              </w:drawing>
            </w:r>
          </w:p>
        </w:tc>
      </w:tr>
      <w:tr>
        <w:trPr>
          <w:trHeight w:val="1185" w:hRule="atLeast"/>
        </w:trPr>
        <w:tc>
          <w:tcPr>
            <w:tcW w:w="2969"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7" w:after="0"/>
              <w:jc w:val="left"/>
              <w:rPr>
                <w:sz w:val="19"/>
                <w:lang w:val="en-US"/>
              </w:rPr>
            </w:pPr>
            <w:r>
              <w:rPr>
                <w:sz w:val="19"/>
                <w:lang w:val="en-US"/>
              </w:rPr>
            </w:r>
          </w:p>
          <w:p>
            <w:pPr>
              <w:pStyle w:val="TableParagraph"/>
              <w:spacing w:lineRule="auto" w:line="240" w:before="1" w:after="0"/>
              <w:ind w:left="302" w:right="305" w:hanging="0"/>
              <w:rPr>
                <w:sz w:val="18"/>
              </w:rPr>
            </w:pPr>
            <w:r>
              <w:rPr>
                <w:sz w:val="18"/>
                <w:lang w:val="en-US"/>
              </w:rPr>
              <w:t>Modelo Quadriculado 16 furos</w:t>
            </w:r>
          </w:p>
        </w:tc>
        <w:tc>
          <w:tcPr>
            <w:tcW w:w="3230"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5" w:after="0"/>
              <w:jc w:val="left"/>
              <w:rPr>
                <w:sz w:val="29"/>
                <w:lang w:val="en-US"/>
              </w:rPr>
            </w:pPr>
            <w:r>
              <w:rPr>
                <w:sz w:val="29"/>
                <w:lang w:val="en-US"/>
              </w:rPr>
            </w:r>
          </w:p>
          <w:p>
            <w:pPr>
              <w:pStyle w:val="TableParagraph"/>
              <w:spacing w:lineRule="auto" w:line="240" w:before="0" w:after="0"/>
              <w:ind w:left="236" w:right="237" w:hanging="0"/>
              <w:rPr>
                <w:sz w:val="18"/>
                <w:lang w:val="pt-BR"/>
              </w:rPr>
            </w:pPr>
            <w:r>
              <w:rPr>
                <w:sz w:val="18"/>
                <w:lang w:val="en-US"/>
              </w:rPr>
              <w:t>Verde Boemia – ref. B315 (verde)</w:t>
            </w:r>
          </w:p>
        </w:tc>
        <w:tc>
          <w:tcPr>
            <w:tcW w:w="249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305" w:hanging="0"/>
              <w:jc w:val="left"/>
              <w:rPr>
                <w:sz w:val="20"/>
              </w:rPr>
            </w:pPr>
            <w:r>
              <w:rPr>
                <w:lang w:val="en-US"/>
              </w:rPr>
              <w:drawing>
                <wp:inline distT="0" distB="0" distL="0" distR="0">
                  <wp:extent cx="1090930" cy="654050"/>
                  <wp:effectExtent l="0" t="0" r="0" b="0"/>
                  <wp:docPr id="14"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descr=""/>
                          <pic:cNvPicPr>
                            <a:picLocks noChangeAspect="1" noChangeArrowheads="1"/>
                          </pic:cNvPicPr>
                        </pic:nvPicPr>
                        <pic:blipFill>
                          <a:blip r:embed="rId10"/>
                          <a:stretch>
                            <a:fillRect/>
                          </a:stretch>
                        </pic:blipFill>
                        <pic:spPr bwMode="auto">
                          <a:xfrm>
                            <a:off x="0" y="0"/>
                            <a:ext cx="1090930" cy="654050"/>
                          </a:xfrm>
                          <a:prstGeom prst="rect">
                            <a:avLst/>
                          </a:prstGeom>
                        </pic:spPr>
                      </pic:pic>
                    </a:graphicData>
                  </a:graphic>
                </wp:inline>
              </w:drawing>
            </w:r>
          </w:p>
        </w:tc>
      </w:tr>
      <w:tr>
        <w:trPr>
          <w:trHeight w:val="1233" w:hRule="atLeast"/>
        </w:trPr>
        <w:tc>
          <w:tcPr>
            <w:tcW w:w="2969"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8" w:after="0"/>
              <w:jc w:val="left"/>
              <w:rPr>
                <w:sz w:val="21"/>
                <w:lang w:val="en-US"/>
              </w:rPr>
            </w:pPr>
            <w:r>
              <w:rPr>
                <w:sz w:val="21"/>
                <w:lang w:val="en-US"/>
              </w:rPr>
            </w:r>
          </w:p>
          <w:p>
            <w:pPr>
              <w:pStyle w:val="TableParagraph"/>
              <w:spacing w:lineRule="auto" w:line="240" w:before="1" w:after="0"/>
              <w:ind w:left="302" w:right="305" w:hanging="0"/>
              <w:rPr>
                <w:sz w:val="18"/>
              </w:rPr>
            </w:pPr>
            <w:r>
              <w:rPr>
                <w:sz w:val="18"/>
                <w:lang w:val="en-US"/>
              </w:rPr>
              <w:t>Modelo Quadriculado 16 furos</w:t>
            </w:r>
          </w:p>
        </w:tc>
        <w:tc>
          <w:tcPr>
            <w:tcW w:w="3230"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0" w:after="0"/>
              <w:jc w:val="left"/>
              <w:rPr>
                <w:sz w:val="20"/>
                <w:lang w:val="en-US"/>
              </w:rPr>
            </w:pPr>
            <w:r>
              <w:rPr>
                <w:sz w:val="20"/>
                <w:lang w:val="en-US"/>
              </w:rPr>
            </w:r>
          </w:p>
          <w:p>
            <w:pPr>
              <w:pStyle w:val="TableParagraph"/>
              <w:spacing w:lineRule="auto" w:line="240" w:before="8" w:after="0"/>
              <w:jc w:val="left"/>
              <w:rPr>
                <w:sz w:val="21"/>
                <w:lang w:val="en-US"/>
              </w:rPr>
            </w:pPr>
            <w:r>
              <w:rPr>
                <w:sz w:val="21"/>
                <w:lang w:val="en-US"/>
              </w:rPr>
            </w:r>
          </w:p>
          <w:p>
            <w:pPr>
              <w:pStyle w:val="TableParagraph"/>
              <w:spacing w:lineRule="auto" w:line="240" w:before="1" w:after="0"/>
              <w:ind w:left="236" w:right="236" w:hanging="0"/>
              <w:rPr>
                <w:sz w:val="18"/>
              </w:rPr>
            </w:pPr>
            <w:r>
              <w:rPr>
                <w:sz w:val="18"/>
                <w:lang w:val="en-US"/>
              </w:rPr>
              <w:t>Cor natural (concreto)</w:t>
            </w:r>
          </w:p>
        </w:tc>
        <w:tc>
          <w:tcPr>
            <w:tcW w:w="249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312" w:hanging="0"/>
              <w:jc w:val="left"/>
              <w:rPr>
                <w:sz w:val="20"/>
              </w:rPr>
            </w:pPr>
            <w:r>
              <w:rPr>
                <w:lang w:val="en-US"/>
              </w:rPr>
              <w:drawing>
                <wp:inline distT="0" distB="0" distL="0" distR="0">
                  <wp:extent cx="1082675" cy="682625"/>
                  <wp:effectExtent l="0" t="0" r="0" b="0"/>
                  <wp:docPr id="1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descr=""/>
                          <pic:cNvPicPr>
                            <a:picLocks noChangeAspect="1" noChangeArrowheads="1"/>
                          </pic:cNvPicPr>
                        </pic:nvPicPr>
                        <pic:blipFill>
                          <a:blip r:embed="rId11"/>
                          <a:stretch>
                            <a:fillRect/>
                          </a:stretch>
                        </pic:blipFill>
                        <pic:spPr bwMode="auto">
                          <a:xfrm>
                            <a:off x="0" y="0"/>
                            <a:ext cx="1082675" cy="682625"/>
                          </a:xfrm>
                          <a:prstGeom prst="rect">
                            <a:avLst/>
                          </a:prstGeom>
                        </pic:spPr>
                      </pic:pic>
                    </a:graphicData>
                  </a:graphic>
                </wp:inline>
              </w:drawing>
            </w:r>
          </w:p>
        </w:tc>
      </w:tr>
    </w:tbl>
    <w:p>
      <w:pPr>
        <w:pStyle w:val="Normal"/>
        <w:tabs>
          <w:tab w:val="left" w:pos="10632" w:leader="none"/>
        </w:tabs>
        <w:spacing w:lineRule="auto" w:line="360"/>
        <w:ind w:right="566" w:hanging="0"/>
        <w:jc w:val="both"/>
        <w:rPr/>
      </w:pPr>
      <w:r>
        <w:rPr/>
      </w:r>
    </w:p>
    <w:p>
      <w:pPr>
        <w:pStyle w:val="ListParagraph"/>
        <w:numPr>
          <w:ilvl w:val="3"/>
          <w:numId w:val="15"/>
        </w:numPr>
        <w:tabs>
          <w:tab w:val="left" w:pos="3648" w:leader="none"/>
          <w:tab w:val="left" w:pos="3649" w:leader="none"/>
        </w:tabs>
        <w:spacing w:before="94" w:after="0"/>
        <w:ind w:left="1701" w:right="566" w:firstLine="567"/>
        <w:jc w:val="both"/>
        <w:rPr/>
      </w:pPr>
      <w:r>
        <w:rPr>
          <w:color w:val="365F91"/>
        </w:rPr>
        <w:t>4.2.2.2.  Sequência de execução:</w:t>
      </w:r>
    </w:p>
    <w:p>
      <w:pPr>
        <w:pStyle w:val="Corpodetexto"/>
        <w:spacing w:lineRule="auto" w:line="276" w:before="119" w:after="0"/>
        <w:ind w:left="1701" w:right="566" w:firstLine="567"/>
        <w:jc w:val="both"/>
        <w:rPr/>
      </w:pPr>
      <w:r>
        <w:rPr/>
        <w:t>Os blocos devem ser assentados com argamassa de cimento, areia e adesivo plastificante (</w:t>
      </w:r>
      <w:r>
        <w:rPr>
          <w:i/>
        </w:rPr>
        <w:t>vedalit</w:t>
      </w:r>
      <w:r>
        <w:rPr/>
        <w:t>) e revestidas conforme especificações do projeto de arquitetura.</w:t>
      </w:r>
    </w:p>
    <w:p>
      <w:pPr>
        <w:pStyle w:val="Corpodetexto"/>
        <w:spacing w:lineRule="auto" w:line="276" w:before="119" w:after="0"/>
        <w:ind w:left="1701" w:right="566" w:firstLine="567"/>
        <w:jc w:val="both"/>
        <w:rPr/>
      </w:pPr>
      <w:r>
        <w:rPr/>
      </w:r>
    </w:p>
    <w:p>
      <w:pPr>
        <w:pStyle w:val="ListParagraph"/>
        <w:tabs>
          <w:tab w:val="left" w:pos="3648" w:leader="none"/>
          <w:tab w:val="left" w:pos="3649" w:leader="none"/>
        </w:tabs>
        <w:spacing w:before="174" w:after="0"/>
        <w:ind w:left="1701" w:right="566" w:firstLine="567"/>
        <w:jc w:val="both"/>
        <w:rPr>
          <w:color w:val="365F91"/>
        </w:rPr>
      </w:pPr>
      <w:r>
        <w:rPr>
          <w:color w:val="365F91"/>
        </w:rPr>
        <w:t>4.2.2.3. Conexões e interfaces com os demais elementos construtivos</w:t>
      </w:r>
    </w:p>
    <w:p>
      <w:pPr>
        <w:pStyle w:val="ListParagraph"/>
        <w:tabs>
          <w:tab w:val="left" w:pos="3648" w:leader="none"/>
          <w:tab w:val="left" w:pos="3649" w:leader="none"/>
        </w:tabs>
        <w:spacing w:before="174" w:after="0"/>
        <w:ind w:left="1701" w:right="566" w:firstLine="567"/>
        <w:jc w:val="both"/>
        <w:rPr/>
      </w:pPr>
      <w:r>
        <w:rPr/>
        <w:t>Iniciar pelo piso, assentar os elementos vazados, providenciando bom acabamento da interface com fechamentos laterais e superior.</w:t>
      </w:r>
    </w:p>
    <w:p>
      <w:pPr>
        <w:pStyle w:val="Normal"/>
        <w:tabs>
          <w:tab w:val="left" w:pos="10632" w:leader="none"/>
        </w:tabs>
        <w:spacing w:lineRule="auto" w:line="360"/>
        <w:ind w:left="1701" w:right="566" w:firstLine="567"/>
        <w:jc w:val="both"/>
        <w:rPr/>
      </w:pPr>
      <w:r>
        <w:rPr/>
      </w:r>
    </w:p>
    <w:p>
      <w:pPr>
        <w:pStyle w:val="Normal"/>
        <w:tabs>
          <w:tab w:val="left" w:pos="10490" w:leader="none"/>
          <w:tab w:val="left" w:pos="10632" w:leader="none"/>
        </w:tabs>
        <w:spacing w:lineRule="auto" w:line="360"/>
        <w:ind w:left="1701" w:right="566" w:firstLine="567"/>
        <w:jc w:val="both"/>
        <w:rPr/>
      </w:pPr>
      <w:r>
        <w:rPr/>
      </w:r>
    </w:p>
    <w:p>
      <w:pPr>
        <w:pStyle w:val="Normal"/>
        <w:tabs>
          <w:tab w:val="left" w:pos="10490" w:leader="none"/>
          <w:tab w:val="left" w:pos="10632" w:leader="none"/>
        </w:tabs>
        <w:spacing w:lineRule="auto" w:line="360"/>
        <w:ind w:left="1701" w:right="566" w:firstLine="567"/>
        <w:jc w:val="both"/>
        <w:rPr>
          <w:color w:val="365F91" w:themeColor="accent1" w:themeShade="bf"/>
        </w:rPr>
      </w:pPr>
      <w:r>
        <w:rPr>
          <w:color w:val="365F91" w:themeColor="accent1" w:themeShade="bf"/>
        </w:rPr>
        <w:t>4.2.2.4. Aplicação no Projeto e Referencias com os Desenhos:</w:t>
      </w:r>
    </w:p>
    <w:p>
      <w:pPr>
        <w:pStyle w:val="Normal"/>
        <w:tabs>
          <w:tab w:val="left" w:pos="10490" w:leader="none"/>
          <w:tab w:val="left" w:pos="10632" w:leader="none"/>
        </w:tabs>
        <w:spacing w:lineRule="auto" w:line="360"/>
        <w:ind w:left="1701" w:right="566" w:firstLine="567"/>
        <w:jc w:val="both"/>
        <w:rPr/>
      </w:pPr>
      <w:r>
        <w:rPr/>
        <w:t>Painel do hall de entrada. h=210 cm - cores especificadas em projeto, conforme quadro de cores.</w:t>
      </w:r>
    </w:p>
    <w:p>
      <w:pPr>
        <w:pStyle w:val="Normal"/>
        <w:tabs>
          <w:tab w:val="left" w:pos="10490" w:leader="none"/>
          <w:tab w:val="left" w:pos="10632" w:leader="none"/>
        </w:tabs>
        <w:spacing w:lineRule="auto" w:line="360"/>
        <w:ind w:left="1701" w:right="566" w:firstLine="567"/>
        <w:jc w:val="both"/>
        <w:rPr/>
      </w:pPr>
      <w:r>
        <w:rPr/>
        <w:t xml:space="preserve">- Referências: </w:t>
      </w:r>
      <w:r>
        <w:rPr>
          <w:b/>
        </w:rPr>
        <w:t>TIPO1-ARQ-PLB-GER0-03_R02</w:t>
      </w:r>
      <w:r>
        <w:rPr/>
        <w:t xml:space="preserve"> - Planta Baixa </w:t>
      </w:r>
    </w:p>
    <w:p>
      <w:pPr>
        <w:pStyle w:val="Normal"/>
        <w:tabs>
          <w:tab w:val="left" w:pos="10490" w:leader="none"/>
          <w:tab w:val="left" w:pos="10632" w:leader="none"/>
        </w:tabs>
        <w:spacing w:lineRule="auto" w:line="360"/>
        <w:ind w:left="1701" w:right="566" w:firstLine="567"/>
        <w:jc w:val="both"/>
        <w:rPr/>
      </w:pPr>
      <w:r>
        <w:rPr/>
        <w:t xml:space="preserve">               </w:t>
      </w:r>
      <w:r>
        <w:rPr>
          <w:b/>
        </w:rPr>
        <w:t xml:space="preserve">       </w:t>
      </w:r>
      <w:r>
        <w:rPr>
          <w:b/>
        </w:rPr>
        <w:t xml:space="preserve">TIPO1-ARQ-CRT-GER0-06-07_R02 </w:t>
      </w:r>
      <w:r>
        <w:rPr/>
        <w:t>– Cortes</w:t>
      </w:r>
    </w:p>
    <w:p>
      <w:pPr>
        <w:pStyle w:val="Normal"/>
        <w:tabs>
          <w:tab w:val="left" w:pos="10490" w:leader="none"/>
          <w:tab w:val="left" w:pos="10632" w:leader="none"/>
        </w:tabs>
        <w:spacing w:lineRule="auto" w:line="360"/>
        <w:ind w:left="1701" w:right="566" w:firstLine="567"/>
        <w:jc w:val="both"/>
        <w:rPr/>
      </w:pPr>
      <w:r>
        <w:rPr/>
        <w:t xml:space="preserve">                      </w:t>
      </w:r>
      <w:r>
        <w:rPr>
          <w:b/>
        </w:rPr>
        <w:t>TIPO1-ARQ-FCH-GER0-08-09_R02</w:t>
      </w:r>
      <w:r>
        <w:rPr/>
        <w:t xml:space="preserve"> – Fachadas</w:t>
      </w:r>
    </w:p>
    <w:p>
      <w:pPr>
        <w:pStyle w:val="Normal"/>
        <w:tabs>
          <w:tab w:val="left" w:pos="10490" w:leader="none"/>
          <w:tab w:val="left" w:pos="10632" w:leader="none"/>
        </w:tabs>
        <w:spacing w:lineRule="auto" w:line="360"/>
        <w:ind w:left="1701" w:right="566" w:firstLine="567"/>
        <w:jc w:val="both"/>
        <w:rPr/>
      </w:pPr>
      <w:r>
        <w:rPr/>
      </w:r>
    </w:p>
    <w:p>
      <w:pPr>
        <w:pStyle w:val="Normal"/>
        <w:tabs>
          <w:tab w:val="left" w:pos="10632" w:leader="none"/>
          <w:tab w:val="left" w:pos="10915" w:leader="none"/>
        </w:tabs>
        <w:spacing w:lineRule="auto" w:line="360"/>
        <w:ind w:left="1701" w:right="566" w:firstLine="567"/>
        <w:jc w:val="both"/>
        <w:rPr>
          <w:color w:val="365F91" w:themeColor="accent1" w:themeShade="bf"/>
        </w:rPr>
      </w:pPr>
      <w:r>
        <w:rPr>
          <w:color w:val="365F91" w:themeColor="accent1" w:themeShade="bf"/>
        </w:rPr>
        <w:t>4.2.2.5. Normas Técnicas relacionadas:</w:t>
      </w:r>
    </w:p>
    <w:p>
      <w:pPr>
        <w:pStyle w:val="Normal"/>
        <w:tabs>
          <w:tab w:val="left" w:pos="10632" w:leader="none"/>
          <w:tab w:val="left" w:pos="10915" w:leader="none"/>
        </w:tabs>
        <w:spacing w:lineRule="auto" w:line="360"/>
        <w:ind w:left="1701" w:right="566" w:firstLine="567"/>
        <w:jc w:val="both"/>
        <w:rPr/>
      </w:pPr>
      <w:r>
        <w:rPr/>
        <w:t>_ ABNT NBR 6136, Blocos vazados de concreto simples para alvenaria-Requisitos;</w:t>
      </w:r>
    </w:p>
    <w:p>
      <w:pPr>
        <w:pStyle w:val="Normal"/>
        <w:tabs>
          <w:tab w:val="left" w:pos="10632" w:leader="none"/>
          <w:tab w:val="left" w:pos="10915" w:leader="none"/>
        </w:tabs>
        <w:spacing w:lineRule="auto" w:line="360"/>
        <w:ind w:left="1701" w:right="566" w:firstLine="567"/>
        <w:jc w:val="both"/>
        <w:rPr/>
      </w:pPr>
      <w:r>
        <w:rPr/>
      </w:r>
    </w:p>
    <w:p>
      <w:pPr>
        <w:pStyle w:val="Normal"/>
        <w:tabs>
          <w:tab w:val="left" w:pos="10632" w:leader="none"/>
          <w:tab w:val="left" w:pos="10915" w:leader="none"/>
        </w:tabs>
        <w:spacing w:lineRule="auto" w:line="360"/>
        <w:ind w:left="1701" w:right="566" w:firstLine="567"/>
        <w:jc w:val="both"/>
        <w:rPr>
          <w:b/>
          <w:b/>
          <w:color w:val="365F91" w:themeColor="accent1" w:themeShade="bf"/>
        </w:rPr>
      </w:pPr>
      <w:r>
        <w:rPr>
          <w:b/>
          <w:color w:val="365F91" w:themeColor="accent1" w:themeShade="bf"/>
        </w:rPr>
        <w:t>4.2.3. Vergas e Contravergas em concreto:</w:t>
      </w:r>
    </w:p>
    <w:p>
      <w:pPr>
        <w:pStyle w:val="Normal"/>
        <w:tabs>
          <w:tab w:val="left" w:pos="10632" w:leader="none"/>
          <w:tab w:val="left" w:pos="10915" w:leader="none"/>
        </w:tabs>
        <w:spacing w:lineRule="auto" w:line="360"/>
        <w:ind w:left="1701" w:right="566" w:firstLine="567"/>
        <w:jc w:val="both"/>
        <w:rPr>
          <w:color w:val="365F91" w:themeColor="accent1" w:themeShade="bf"/>
        </w:rPr>
      </w:pPr>
      <w:r>
        <w:rPr>
          <w:color w:val="365F91" w:themeColor="accent1" w:themeShade="bf"/>
        </w:rPr>
        <w:t>4.2.3.1. Características e Dimensões do Material:</w:t>
      </w:r>
    </w:p>
    <w:p>
      <w:pPr>
        <w:pStyle w:val="Normal"/>
        <w:tabs>
          <w:tab w:val="left" w:pos="10632" w:leader="none"/>
          <w:tab w:val="left" w:pos="10915" w:leader="none"/>
        </w:tabs>
        <w:spacing w:lineRule="auto" w:line="360"/>
        <w:ind w:left="1701" w:right="566" w:firstLine="567"/>
        <w:jc w:val="both"/>
        <w:rPr/>
      </w:pPr>
      <w:r>
        <w:rPr/>
        <w:t>As vergas serão de concreto, com 0,10m x 0,10m (altura e espessura), e comprimento variável de acordo com a esquadria em questão, embutidas na alvenaria.</w:t>
      </w:r>
    </w:p>
    <w:p>
      <w:pPr>
        <w:pStyle w:val="Normal"/>
        <w:tabs>
          <w:tab w:val="left" w:pos="10632" w:leader="none"/>
          <w:tab w:val="left" w:pos="10915" w:leader="none"/>
        </w:tabs>
        <w:spacing w:lineRule="auto" w:line="360"/>
        <w:ind w:left="1701" w:right="566" w:firstLine="567"/>
        <w:jc w:val="both"/>
        <w:rPr/>
      </w:pPr>
      <w:r>
        <w:rPr/>
      </w:r>
    </w:p>
    <w:p>
      <w:pPr>
        <w:pStyle w:val="Normal"/>
        <w:tabs>
          <w:tab w:val="left" w:pos="10632" w:leader="none"/>
          <w:tab w:val="left" w:pos="10915" w:leader="none"/>
        </w:tabs>
        <w:spacing w:lineRule="auto" w:line="360"/>
        <w:ind w:left="1701" w:right="566" w:firstLine="567"/>
        <w:jc w:val="both"/>
        <w:rPr>
          <w:color w:val="365F91" w:themeColor="accent1" w:themeShade="bf"/>
        </w:rPr>
      </w:pPr>
      <w:r>
        <w:rPr>
          <w:color w:val="365F91" w:themeColor="accent1" w:themeShade="bf"/>
        </w:rPr>
        <w:t>4.2.3.2. Sequência de execução:</w:t>
      </w:r>
    </w:p>
    <w:p>
      <w:pPr>
        <w:pStyle w:val="Normal"/>
        <w:tabs>
          <w:tab w:val="left" w:pos="10632" w:leader="none"/>
          <w:tab w:val="left" w:pos="10915" w:leader="none"/>
        </w:tabs>
        <w:spacing w:lineRule="auto" w:line="360"/>
        <w:ind w:left="1701" w:right="566" w:firstLine="567"/>
        <w:jc w:val="both"/>
        <w:rPr/>
      </w:pPr>
      <w:r>
        <w:rPr/>
        <w:t>Sobre os vãos de portas e sobre/sob as janelas deverão ser construídas vergas de concreto armado convenientemente dimensionadas. As vergas se estenderão, para além dos vãos, 20 cm para cada lado. Quando os vãos forem relativamente próximos e na mesma altura deverá ser executada verga contínua sobre todos eles.</w:t>
      </w:r>
    </w:p>
    <w:p>
      <w:pPr>
        <w:pStyle w:val="Normal"/>
        <w:tabs>
          <w:tab w:val="left" w:pos="10632" w:leader="none"/>
          <w:tab w:val="left" w:pos="10915" w:leader="none"/>
        </w:tabs>
        <w:spacing w:lineRule="auto" w:line="360"/>
        <w:ind w:left="1701" w:right="566" w:firstLine="567"/>
        <w:jc w:val="both"/>
        <w:rPr/>
      </w:pPr>
      <w:r>
        <w:rPr/>
        <w:t>Em caso de cargas elevadas e grandes vãos deverá ser feito um cálculo para dimensionamento das vergas. Nos demais casos, as vergas poderão ser com blocos canaletas preenchido com concreto Fck 15 MPa e 4 barras longitudinais de ferro 8 mm e estribos de ferro de 5,0 mm espaçados a cada 15 cm. É permitida a utilização de verga pré- moldada com fck 20Mpa.</w:t>
      </w:r>
    </w:p>
    <w:p>
      <w:pPr>
        <w:pStyle w:val="Normal"/>
        <w:tabs>
          <w:tab w:val="left" w:pos="10632" w:leader="none"/>
          <w:tab w:val="left" w:pos="10915"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632" w:leader="none"/>
          <w:tab w:val="left" w:pos="10915" w:leader="none"/>
        </w:tabs>
        <w:spacing w:lineRule="auto" w:line="360"/>
        <w:ind w:left="1701" w:right="566" w:firstLine="567"/>
        <w:jc w:val="both"/>
        <w:rPr>
          <w:color w:val="365F91" w:themeColor="accent1" w:themeShade="bf"/>
        </w:rPr>
      </w:pPr>
      <w:r>
        <w:rPr>
          <w:color w:val="365F91" w:themeColor="accent1" w:themeShade="bf"/>
        </w:rPr>
        <w:t>4.2.3.3. Aplicação no Projeto e Referências com os Desenhos:</w:t>
      </w:r>
    </w:p>
    <w:p>
      <w:pPr>
        <w:pStyle w:val="Normal"/>
        <w:tabs>
          <w:tab w:val="left" w:pos="10632" w:leader="none"/>
          <w:tab w:val="left" w:pos="10915" w:leader="none"/>
        </w:tabs>
        <w:spacing w:lineRule="auto" w:line="360"/>
        <w:ind w:left="1701" w:right="566" w:firstLine="567"/>
        <w:jc w:val="both"/>
        <w:rPr/>
      </w:pPr>
      <w:r>
        <w:rPr/>
        <w:t>Em todas as esquadrias do projeto</w:t>
      </w:r>
    </w:p>
    <w:p>
      <w:pPr>
        <w:pStyle w:val="Normal"/>
        <w:tabs>
          <w:tab w:val="left" w:pos="10632" w:leader="none"/>
          <w:tab w:val="left" w:pos="10915" w:leader="none"/>
        </w:tabs>
        <w:spacing w:lineRule="auto" w:line="360"/>
        <w:ind w:left="1701" w:right="566" w:firstLine="567"/>
        <w:jc w:val="both"/>
        <w:rPr/>
      </w:pPr>
      <w:r>
        <w:rPr/>
        <w:t xml:space="preserve">- Referências: </w:t>
      </w:r>
      <w:r>
        <w:rPr>
          <w:b/>
        </w:rPr>
        <w:t>TIPO1-ARQ-PLB-GER0-03_R02</w:t>
      </w:r>
      <w:r>
        <w:rPr/>
        <w:t>- Planta Baixa</w:t>
      </w:r>
    </w:p>
    <w:p>
      <w:pPr>
        <w:pStyle w:val="Normal"/>
        <w:tabs>
          <w:tab w:val="left" w:pos="10632" w:leader="none"/>
          <w:tab w:val="left" w:pos="10915" w:leader="none"/>
        </w:tabs>
        <w:spacing w:lineRule="auto" w:line="360"/>
        <w:ind w:left="1701" w:right="566" w:firstLine="567"/>
        <w:jc w:val="both"/>
        <w:rPr/>
      </w:pPr>
      <w:r>
        <w:rPr/>
        <w:t xml:space="preserve">                      </w:t>
      </w:r>
      <w:r>
        <w:rPr>
          <w:b/>
        </w:rPr>
        <w:t>TIPO1-ARQ-CRT-GER0-07-08_R02-</w:t>
      </w:r>
      <w:r>
        <w:rPr/>
        <w:t xml:space="preserve"> Cortes</w:t>
      </w:r>
    </w:p>
    <w:p>
      <w:pPr>
        <w:pStyle w:val="Normal"/>
        <w:tabs>
          <w:tab w:val="left" w:pos="10632" w:leader="none"/>
          <w:tab w:val="left" w:pos="10915" w:leader="none"/>
        </w:tabs>
        <w:spacing w:lineRule="auto" w:line="360"/>
        <w:ind w:left="1701" w:right="566" w:firstLine="567"/>
        <w:jc w:val="both"/>
        <w:rPr/>
      </w:pPr>
      <w:r>
        <w:rPr/>
        <w:t xml:space="preserve">         </w:t>
      </w:r>
      <w:r>
        <w:rPr>
          <w:b/>
        </w:rPr>
        <w:t xml:space="preserve">             </w:t>
      </w:r>
      <w:r>
        <w:rPr>
          <w:b/>
        </w:rPr>
        <w:t xml:space="preserve">TIPO1-ARQ-ESQ-GER0-13-16_R02 </w:t>
      </w:r>
      <w:r>
        <w:rPr/>
        <w:t>– Esquadrias – Detalhamento</w:t>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right="566" w:hanging="0"/>
        <w:jc w:val="both"/>
        <w:rPr/>
      </w:pPr>
      <w:r>
        <w:rPr/>
      </w:r>
    </w:p>
    <w:p>
      <w:pPr>
        <w:pStyle w:val="Normal"/>
        <w:tabs>
          <w:tab w:val="left" w:pos="10632" w:leader="none"/>
          <w:tab w:val="left" w:pos="10915" w:leader="none"/>
        </w:tabs>
        <w:spacing w:lineRule="auto" w:line="360"/>
        <w:ind w:left="1701" w:right="566" w:firstLine="567"/>
        <w:jc w:val="both"/>
        <w:rPr>
          <w:b/>
          <w:b/>
          <w:color w:val="365F91" w:themeColor="accent1" w:themeShade="bf"/>
        </w:rPr>
      </w:pPr>
      <w:r>
        <w:rPr>
          <w:b/>
          <w:color w:val="365F91" w:themeColor="accent1" w:themeShade="bf"/>
        </w:rPr>
        <w:t>4.3. ESQUADRIAS</w:t>
      </w:r>
    </w:p>
    <w:p>
      <w:pPr>
        <w:pStyle w:val="Normal"/>
        <w:tabs>
          <w:tab w:val="left" w:pos="10632" w:leader="none"/>
          <w:tab w:val="left" w:pos="10915"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4.3.1. Portas e Janelas de Alumínio</w:t>
      </w:r>
    </w:p>
    <w:p>
      <w:pPr>
        <w:pStyle w:val="Normal"/>
        <w:tabs>
          <w:tab w:val="left" w:pos="10915" w:leader="none"/>
          <w:tab w:val="left" w:pos="11057" w:leader="none"/>
          <w:tab w:val="left" w:pos="11340" w:leader="none"/>
        </w:tabs>
        <w:spacing w:lineRule="auto" w:line="360"/>
        <w:ind w:right="566" w:hanging="0"/>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4.3.1.1.  Características e Dimensões do Material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esquadrias serão de alumínio na cor natural, fixadas na alvenaria, em vãos requadrados e nivelados com o contramarco. Os vidros deverão ser temperados e ter espessura de 6mm para as janelas e 8mm para as portas. Para especificação, observar a tabela de esquadrias (Anexo 7.3.).</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Os perfis em alumínio natural variam de 3 a 5cm, de acordo com o fabricante.</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Vidros serão do tipo mini boreal e temperado liso incolor com espessuras de 6mm e 8mm, conforme projeto de esquadrias.</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4.3.1.2. Sequência de Execução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colocação das peças deve garantir perfeito nivelamento, prumo e fixação, verificando se as alavancas ficam suficientemente afastadas das paredes para a ampla liberdade dos movimentos. Observar também os seguintes pontos: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Para o chumbamento do contramarco, toda a superfície do perfil deve ser preenchida com argamassa de areia e cimento (traço em volume 3:1). Utilizar réguas de alumínio ou gabarito, amarrados nos perfis do contramarco, reforçando a peça para a execução do chumbamento. No momento da instalação do caixilho propriamente dito, deve haver vedação com mastique nos cantos inferiores, para impedir infiltração nestes pontos.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 transporte, armazenamento e manuseio das esquadrias serão realizados de modo a evitar choques e atritos com corpos ásperos ou contato com metais pesados, como o aço, zinco ou cobre, ou substâncias ácidas ou alcalinas. Após a fabricação e até o momento de montagem, as esquadrias de alumínio serão recobertas com papel crepe, a fim de evitar danos nas superfícies das peças, especialmente na fase de montagem.</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4.3.1.3. Conexões e interfaces com os demais elementos construtivos: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instalação dos contra-marcos e ancoragens é, provavelmente, a parte mais importante deste tópico, já que servirá de referência para toda caixilharia e acabamentos de alvenaria. Portanto, deverão ser colocados rigorosamente no prumo, nível e alinhamentos, conforme necessidades da obra, não sendo aceitos desvios maiores que 2 mm. As peças também deverão estar perfeitamente no esquadro e sem empenamentos, mesmo depois de chumbadas.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4.3.1.4. Aplicação no Projeto e Referências com os Desenhos: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Referências: </w:t>
      </w:r>
      <w:r>
        <w:rPr>
          <w:b/>
          <w:color w:val="000000" w:themeColor="text1"/>
        </w:rPr>
        <w:t>TIPO1-ARQ-ESQ-GER0-13-16_R02</w:t>
      </w:r>
      <w:r>
        <w:rPr>
          <w:color w:val="000000" w:themeColor="text1"/>
        </w:rPr>
        <w:t xml:space="preserve"> - Esquadrias –Detalhamento</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4.3.1.5. Normas Técnicas relacionadas: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 ABNT NBR 10821-1: Esquadrias externas para edificações - Parte 1: Terminologia;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 ABNT NBR 10821-2: Esquadrias externas para edificações - Parte 2: Requisitos e classificação;</w:t>
      </w:r>
    </w:p>
    <w:p>
      <w:pPr>
        <w:pStyle w:val="Normal"/>
        <w:tabs>
          <w:tab w:val="left" w:pos="10915" w:leader="none"/>
          <w:tab w:val="left" w:pos="11057" w:leader="none"/>
          <w:tab w:val="left" w:pos="11340" w:leader="none"/>
        </w:tabs>
        <w:spacing w:lineRule="auto" w:line="360"/>
        <w:ind w:left="1701" w:right="566" w:firstLine="567"/>
        <w:jc w:val="both"/>
        <w:rPr>
          <w:i/>
          <w:i/>
          <w:color w:val="000000" w:themeColor="text1"/>
        </w:rPr>
      </w:pPr>
      <w:r>
        <w:rPr>
          <w:i/>
          <w:color w:val="000000" w:themeColor="text1"/>
        </w:rPr>
        <w:t>_ Obras Públicas: Recomendações Básicas para a Contratação e Fiscalização de Obras de Edificações Públicas (2ª edição): TCU, SECOB,2009.</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4.3.2. Portas de Madeira</w:t>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4.3.2.1. Características e Dimensões do Material:</w:t>
      </w:r>
    </w:p>
    <w:p>
      <w:pPr>
        <w:pStyle w:val="Normal"/>
        <w:tabs>
          <w:tab w:val="left" w:pos="10915" w:leader="none"/>
          <w:tab w:val="left" w:pos="11057" w:leader="none"/>
          <w:tab w:val="left" w:pos="11340" w:leader="none"/>
        </w:tabs>
        <w:spacing w:lineRule="auto" w:line="360"/>
        <w:ind w:left="1701" w:right="566" w:firstLine="567"/>
        <w:jc w:val="both"/>
        <w:rPr>
          <w:b/>
          <w:b/>
          <w:color w:val="000000" w:themeColor="text1"/>
        </w:rPr>
      </w:pPr>
      <w:r>
        <w:rPr>
          <w:b/>
          <w:color w:val="000000" w:themeColor="text1"/>
        </w:rPr>
        <w:t>Madeira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Deverá ser utilizada madeira de lei, sem nós ou fendas, não ardida, isenta de carunchos ou brocas. A madeira deve estar bem seca. As folhas de porta deverão ser executadas em madeira compensada de 35 mm, com enchimento sarrafeado, semi-ôca, revestidas com compensado de 3mm em ambas as faces.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marcos e alisares (largura 5cm) deverão ser fixados por intermédio de parafusos, sendo no mínimo 8 parafusos por marco.</w:t>
      </w:r>
    </w:p>
    <w:p>
      <w:pPr>
        <w:pStyle w:val="Normal"/>
        <w:tabs>
          <w:tab w:val="left" w:pos="10915" w:leader="none"/>
          <w:tab w:val="left" w:pos="11057" w:leader="none"/>
          <w:tab w:val="left" w:pos="11340" w:leader="none"/>
        </w:tabs>
        <w:spacing w:lineRule="auto" w:line="360"/>
        <w:ind w:left="1701" w:right="566" w:firstLine="567"/>
        <w:jc w:val="both"/>
        <w:rPr>
          <w:b/>
          <w:b/>
          <w:color w:val="000000" w:themeColor="text1"/>
        </w:rPr>
      </w:pPr>
      <w:r>
        <w:rPr>
          <w:b/>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b/>
          <w:b/>
          <w:color w:val="000000" w:themeColor="text1"/>
        </w:rPr>
      </w:pPr>
      <w:r>
        <w:rPr>
          <w:b/>
          <w:color w:val="000000" w:themeColor="text1"/>
        </w:rPr>
        <w:t>Ferragens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ferragens deverão ser de latão ou em liga de alumínio, cobre, magnésio e zinco, com partes de aço. O acabamento deverá ser cromado. As dobradiças devem suportar, com folga o peso das portas e o regime de trabalho que venham a ser submetidas. Os cilindros das fechaduras deverão ser do tipo monobloco. Para as portas externas, para obtenção de mais segurança, deverão ser utilizados cilindros reforçados. As portas internas poderão utilizar cilindros comuns.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Nas portas de sanitários e vestiários indicadas em projeto, onde se atende a NBR 9050 - Acessibilidade a edificações, mobiliário, espaços e equipamentos urbanos, serão colocados puxadores horizontais no lado oposto ao lado de abertura da porta e chapa metálica resistente a impactos de alumínio, nas dimensões de 0,80m x 0,40m e=1mm, conforme projeto.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4.3.2.2. Sequência de execução: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Antes dos elementos de madeira receberem pintura esmalte, estes deverão ser lixados e receber no mínimo duas demãos de selante, intercaladas com lixamento e polimento, até possuírem as superfícies lisas e isentas de asperezas.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portas de madeira e suas guarnições deverão obedecer rigorosamente, quanto à sua localização e execução, as indicações do projeto arquitetônico e seus respectivos desenhos e detalhes construtivos.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Na sua colocação e fixação, serão tomados cuidados para que os rebordos e os encaixes nas esquadrias tenham a forma exata, não sendo permitidos esforços nas ferragens para seu ajuste.</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Não serão toleradas folgas que exijam correção com massa, taliscas de madeira ou outros artifícios.</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4.3.2.3. Aplicação no Projeto e Referências com os Desenhos: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-Portas revestidas: com pintura esmalte cor PLATINA, e com laminado melamínico cor BRANCO GELO, conforme projeto e anexo 7.3. Tabela de Esquadrias;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Conjuntos Marcos e Alisares: pintura esmalte, cor BRANCO GELO;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Conjuntos de fechadura e maçaneta;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Dobradiças (3 ou 2* para cada folha de porta – *portas de Box banheiros);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Puxadores (barra metálica para acessibilidade).</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Tarjetas livre/ocupado (1 para cada porta).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Referências: </w:t>
      </w:r>
      <w:r>
        <w:rPr>
          <w:b/>
          <w:color w:val="000000" w:themeColor="text1"/>
        </w:rPr>
        <w:t>TIPO1-ARQ-ESQ-GER0-13-16_R02</w:t>
      </w:r>
      <w:r>
        <w:rPr>
          <w:color w:val="000000" w:themeColor="text1"/>
        </w:rPr>
        <w:t xml:space="preserve"> - Esquadrias - Detalhamento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4.3.2.4. Normas Técnicas relacionadas:</w:t>
      </w:r>
    </w:p>
    <w:p>
      <w:pPr>
        <w:pStyle w:val="Normal"/>
        <w:tabs>
          <w:tab w:val="left" w:pos="10915" w:leader="none"/>
          <w:tab w:val="left" w:pos="11057" w:leader="none"/>
          <w:tab w:val="left" w:pos="11340" w:leader="none"/>
        </w:tabs>
        <w:spacing w:lineRule="auto" w:line="360"/>
        <w:ind w:left="1701" w:right="566" w:firstLine="567"/>
        <w:jc w:val="both"/>
        <w:rPr>
          <w:i/>
          <w:i/>
          <w:color w:val="000000" w:themeColor="text1"/>
        </w:rPr>
      </w:pPr>
      <w:r>
        <w:rPr>
          <w:color w:val="000000" w:themeColor="text1"/>
        </w:rPr>
        <w:t xml:space="preserve">_ABNT NBR 7203, </w:t>
      </w:r>
      <w:r>
        <w:rPr>
          <w:i/>
          <w:color w:val="000000" w:themeColor="text1"/>
        </w:rPr>
        <w:t>Madeira serrada e beneficiada;</w:t>
      </w:r>
    </w:p>
    <w:p>
      <w:pPr>
        <w:pStyle w:val="Normal"/>
        <w:tabs>
          <w:tab w:val="left" w:pos="10915" w:leader="none"/>
          <w:tab w:val="left" w:pos="11057" w:leader="none"/>
          <w:tab w:val="left" w:pos="11340" w:leader="none"/>
        </w:tabs>
        <w:spacing w:lineRule="auto" w:line="360"/>
        <w:ind w:left="1701" w:right="566" w:firstLine="567"/>
        <w:jc w:val="both"/>
        <w:rPr>
          <w:i/>
          <w:i/>
          <w:color w:val="000000" w:themeColor="text1"/>
        </w:rPr>
      </w:pPr>
      <w:r>
        <w:rPr>
          <w:color w:val="000000" w:themeColor="text1"/>
        </w:rPr>
        <w:t xml:space="preserve">_ABNT NBR 15930-1, </w:t>
      </w:r>
      <w:r>
        <w:rPr>
          <w:i/>
          <w:color w:val="000000" w:themeColor="text1"/>
        </w:rPr>
        <w:t>Portas de madeira para edificações - Parte 1: Terminologia simbologia;</w:t>
      </w:r>
    </w:p>
    <w:p>
      <w:pPr>
        <w:pStyle w:val="Normal"/>
        <w:tabs>
          <w:tab w:val="left" w:pos="10915" w:leader="none"/>
          <w:tab w:val="left" w:pos="11057" w:leader="none"/>
          <w:tab w:val="left" w:pos="11340" w:leader="none"/>
        </w:tabs>
        <w:spacing w:lineRule="auto" w:line="360"/>
        <w:ind w:left="1701" w:right="566" w:firstLine="567"/>
        <w:jc w:val="both"/>
        <w:rPr>
          <w:i/>
          <w:i/>
          <w:color w:val="000000" w:themeColor="text1"/>
        </w:rPr>
      </w:pPr>
      <w:r>
        <w:rPr>
          <w:color w:val="000000" w:themeColor="text1"/>
        </w:rPr>
        <w:t xml:space="preserve">_ABNT NBR 15930-2, </w:t>
      </w:r>
      <w:r>
        <w:rPr>
          <w:i/>
          <w:color w:val="000000" w:themeColor="text1"/>
        </w:rPr>
        <w:t>Portas de madeira para edificações - Parte 1: Requisitos.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4.3.3. Portas de Ferro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4.3.3.1.Características e Dimensões do Material: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Todo material a ser empregado deverá ser de boa qualidade e sem defeito de fabricação. Todos os quadros, fixos ou móveis, serão perfeitamente esquadrinhados ou limados, de modo que desapareçam as rebarbas e saliências de solda. A estrutura da esquadria deverá ser rígida.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Todos os furos dos rebites ou parafusos serão escariados e as asperezas limadas. Os rebaixos ou encaixes para dobradiças, fechaduras de embutir, chapa testa, etc.,</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terão a forma das ferragens, não sendo toleradas folgas que exijam emendas ou outros artifícios.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serralherias serão entregues na obra, protegidas contra oxidação, dentro das seguintes condições: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superfície metálica será limpa e livre de ferrugem, quer por processos mecânicos, quer por processos químicos e depois receberá anticorrosivo apropriado SUPERGALVITE, não se admitindo o uso de zarcão ou similares.</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4.3.3.2. Sequência de Execução: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Todos os trabalhos de serralheria serão executados com precisão de cortes e ajustes, e de acordo com os respectivos detalhes de projeto.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Todas as peças de ferro desmontáveis serão fixadas com parafusos de latão amarelo quando se destinarem à pintura, e de latão niquelado ou cromado quando fixarem peças com estes acabamentos.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colocação das esquadrias deverá ser nos vãos e locais preparados e com os respectivos chumbadores e marcos para fixação.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Após a fixação definitiva, deverá ser certificado o nivelamento das esquadrias e o seu perfeito funcionamento.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acessórios, ornatos e aplicações das serralherias serão colocados após os serviços de argamassa e revestimentos ou devidamente protegidos, até a conclusão da obra.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ListParagraph"/>
        <w:numPr>
          <w:ilvl w:val="3"/>
          <w:numId w:val="19"/>
        </w:numPr>
        <w:tabs>
          <w:tab w:val="left" w:pos="3082" w:leader="none"/>
        </w:tabs>
        <w:spacing w:lineRule="auto" w:line="360"/>
        <w:ind w:left="1701" w:right="566" w:firstLine="567"/>
        <w:jc w:val="both"/>
        <w:rPr/>
      </w:pPr>
      <w:r>
        <w:rPr>
          <w:color w:val="365F91"/>
        </w:rPr>
        <w:t>Aplicação no Projeto e Referências com os Desenhos:</w:t>
      </w:r>
    </w:p>
    <w:p>
      <w:pPr>
        <w:pStyle w:val="ListParagraph"/>
        <w:numPr>
          <w:ilvl w:val="0"/>
          <w:numId w:val="17"/>
        </w:numPr>
        <w:tabs>
          <w:tab w:val="left" w:pos="2398" w:leader="none"/>
          <w:tab w:val="left" w:pos="10632" w:leader="none"/>
        </w:tabs>
        <w:spacing w:lineRule="auto" w:line="360" w:before="38" w:after="0"/>
        <w:ind w:left="1701" w:right="566" w:firstLine="567"/>
        <w:jc w:val="both"/>
        <w:rPr/>
      </w:pPr>
      <w:r>
        <w:rPr/>
        <w:t>Estrutura de barra chata em aço galvanizada (5x5cm) preenchida com chapa de aço carbono perfurada galvanizada. A chapa perfurada deverá ser soldada ao perfil metálico;</w:t>
      </w:r>
    </w:p>
    <w:p>
      <w:pPr>
        <w:pStyle w:val="ListParagraph"/>
        <w:numPr>
          <w:ilvl w:val="0"/>
          <w:numId w:val="17"/>
        </w:numPr>
        <w:tabs>
          <w:tab w:val="left" w:pos="2365" w:leader="none"/>
          <w:tab w:val="left" w:pos="10632" w:leader="none"/>
        </w:tabs>
        <w:spacing w:lineRule="auto" w:line="360" w:before="1" w:after="0"/>
        <w:ind w:left="1701" w:right="566" w:firstLine="567"/>
        <w:jc w:val="both"/>
        <w:rPr/>
      </w:pPr>
      <w:r>
        <w:rPr/>
        <w:t>Trinco e ferrolho em ferro;</w:t>
      </w:r>
    </w:p>
    <w:p>
      <w:pPr>
        <w:pStyle w:val="ListParagraph"/>
        <w:numPr>
          <w:ilvl w:val="0"/>
          <w:numId w:val="17"/>
        </w:numPr>
        <w:tabs>
          <w:tab w:val="left" w:pos="2367" w:leader="none"/>
          <w:tab w:val="left" w:pos="10632" w:leader="none"/>
        </w:tabs>
        <w:spacing w:lineRule="auto" w:line="360" w:before="37" w:after="0"/>
        <w:ind w:left="1701" w:right="566" w:firstLine="567"/>
        <w:jc w:val="both"/>
        <w:rPr/>
      </w:pPr>
      <w:r>
        <w:rPr/>
        <w:t>Dobradiças em chapa com parafuso;</w:t>
      </w:r>
    </w:p>
    <w:p>
      <w:pPr>
        <w:pStyle w:val="ListParagraph"/>
        <w:numPr>
          <w:ilvl w:val="0"/>
          <w:numId w:val="17"/>
        </w:numPr>
        <w:tabs>
          <w:tab w:val="left" w:pos="2365" w:leader="none"/>
          <w:tab w:val="left" w:pos="10632" w:leader="none"/>
        </w:tabs>
        <w:spacing w:lineRule="auto" w:line="360" w:before="38" w:after="0"/>
        <w:ind w:left="1701" w:right="566" w:firstLine="567"/>
        <w:jc w:val="both"/>
        <w:rPr/>
      </w:pPr>
      <w:r>
        <w:rPr/>
        <w:t>Todas as peças receberão pintura com tinta esmalte na cor amarelo ouro; Para especificação, observar a tabela de esquadrias (Anexo7.3.).</w:t>
      </w:r>
    </w:p>
    <w:p>
      <w:pPr>
        <w:pStyle w:val="Corpodetexto"/>
        <w:tabs>
          <w:tab w:val="left" w:pos="10632" w:leader="none"/>
        </w:tabs>
        <w:spacing w:lineRule="auto" w:line="360" w:before="2" w:after="0"/>
        <w:ind w:left="1701" w:right="566" w:firstLine="567"/>
        <w:jc w:val="both"/>
        <w:rPr>
          <w:sz w:val="25"/>
        </w:rPr>
      </w:pPr>
      <w:r>
        <w:rPr>
          <w:sz w:val="25"/>
        </w:rPr>
      </w:r>
    </w:p>
    <w:p>
      <w:pPr>
        <w:pStyle w:val="Normal"/>
        <w:tabs>
          <w:tab w:val="left" w:pos="10632" w:leader="none"/>
        </w:tabs>
        <w:spacing w:lineRule="auto" w:line="360"/>
        <w:ind w:left="1701" w:right="566" w:firstLine="567"/>
        <w:jc w:val="both"/>
        <w:rPr/>
      </w:pPr>
      <w:r>
        <w:rPr/>
        <w:t xml:space="preserve">Referências: </w:t>
      </w:r>
      <w:r>
        <w:rPr>
          <w:b/>
        </w:rPr>
        <w:t xml:space="preserve">TIPO1-ARQ-ESQ-GER0-13-16_R02 </w:t>
      </w:r>
      <w:r>
        <w:rPr/>
        <w:t>- Esquadrias – Detalhamento</w:t>
      </w:r>
    </w:p>
    <w:p>
      <w:pPr>
        <w:pStyle w:val="Normal"/>
        <w:tabs>
          <w:tab w:val="left" w:pos="10632" w:leader="none"/>
        </w:tabs>
        <w:spacing w:lineRule="auto" w:line="360"/>
        <w:ind w:left="1701" w:right="566" w:firstLine="567"/>
        <w:jc w:val="both"/>
        <w:rPr/>
      </w:pPr>
      <w:r>
        <w:rPr/>
      </w:r>
    </w:p>
    <w:p>
      <w:pPr>
        <w:pStyle w:val="ListParagraph"/>
        <w:tabs>
          <w:tab w:val="left" w:pos="3082" w:leader="none"/>
        </w:tabs>
        <w:spacing w:lineRule="auto" w:line="360" w:before="11" w:after="0"/>
        <w:ind w:left="1701" w:right="566" w:firstLine="567"/>
        <w:jc w:val="both"/>
        <w:rPr>
          <w:sz w:val="19"/>
        </w:rPr>
      </w:pPr>
      <w:r>
        <w:rPr>
          <w:color w:val="365F91"/>
        </w:rPr>
        <w:t>4.3.3.4. Normas Técnicas Relacionadas:</w:t>
      </w:r>
    </w:p>
    <w:p>
      <w:pPr>
        <w:pStyle w:val="Normal"/>
        <w:spacing w:lineRule="auto" w:line="360" w:before="93" w:after="0"/>
        <w:ind w:left="1701" w:right="566" w:firstLine="567"/>
        <w:jc w:val="both"/>
        <w:rPr>
          <w:i/>
          <w:i/>
        </w:rPr>
      </w:pPr>
      <w:r>
        <w:rPr/>
        <w:t xml:space="preserve">_ ABNT NBR 10821-1: </w:t>
      </w:r>
      <w:r>
        <w:rPr>
          <w:i/>
        </w:rPr>
        <w:t>Esquadrias externas para edificações - Parte 1: Terminologia;</w:t>
      </w:r>
    </w:p>
    <w:p>
      <w:pPr>
        <w:pStyle w:val="Normal"/>
        <w:spacing w:lineRule="auto" w:line="360" w:before="38" w:after="0"/>
        <w:ind w:left="1701" w:right="566" w:firstLine="567"/>
        <w:jc w:val="both"/>
        <w:rPr>
          <w:i/>
          <w:i/>
        </w:rPr>
      </w:pPr>
      <w:r>
        <w:rPr/>
        <w:t xml:space="preserve">_ ABNT NBR 10821-2: </w:t>
      </w:r>
      <w:r>
        <w:rPr>
          <w:i/>
        </w:rPr>
        <w:t>Esquadrias externas para edificações - Parte 2: Requisitos e classificação;</w:t>
      </w:r>
    </w:p>
    <w:p>
      <w:pPr>
        <w:pStyle w:val="Normal"/>
        <w:spacing w:lineRule="auto" w:line="360"/>
        <w:ind w:left="1701" w:right="566" w:firstLine="567"/>
        <w:jc w:val="both"/>
        <w:rPr/>
      </w:pPr>
      <w:r>
        <w:rPr/>
        <w:t xml:space="preserve">_ </w:t>
      </w:r>
      <w:r>
        <w:rPr>
          <w:i/>
        </w:rPr>
        <w:t xml:space="preserve">Obras Públicas: Recomendações Básicas para a Contratação e Fiscalização de Obras de Edificações Públicas (2ª edição): </w:t>
      </w:r>
      <w:r>
        <w:rPr/>
        <w:t>TCU, SECOB, 2009.</w:t>
      </w:r>
    </w:p>
    <w:p>
      <w:pPr>
        <w:pStyle w:val="Corpodetexto"/>
        <w:spacing w:lineRule="auto" w:line="360" w:before="11" w:after="0"/>
        <w:ind w:left="1701" w:right="566" w:firstLine="567"/>
        <w:jc w:val="both"/>
        <w:rPr>
          <w:sz w:val="31"/>
        </w:rPr>
      </w:pPr>
      <w:r>
        <w:rPr>
          <w:sz w:val="31"/>
        </w:rPr>
      </w:r>
    </w:p>
    <w:p>
      <w:pPr>
        <w:pStyle w:val="Ttulo2"/>
        <w:numPr>
          <w:ilvl w:val="2"/>
          <w:numId w:val="16"/>
        </w:numPr>
        <w:tabs>
          <w:tab w:val="left" w:pos="2941" w:leader="none"/>
        </w:tabs>
        <w:spacing w:lineRule="auto" w:line="360"/>
        <w:ind w:left="1701" w:right="566" w:firstLine="567"/>
        <w:jc w:val="both"/>
        <w:rPr/>
      </w:pPr>
      <w:r>
        <w:rPr>
          <w:color w:val="365F91"/>
        </w:rPr>
        <w:t>4.3.4. Portas de Vidro</w:t>
      </w:r>
    </w:p>
    <w:p>
      <w:pPr>
        <w:pStyle w:val="Normal"/>
        <w:tabs>
          <w:tab w:val="left" w:pos="2268" w:leader="none"/>
          <w:tab w:val="left" w:pos="3648" w:leader="none"/>
          <w:tab w:val="left" w:pos="3649" w:leader="none"/>
        </w:tabs>
        <w:spacing w:lineRule="auto" w:line="360"/>
        <w:ind w:left="1701" w:right="566" w:firstLine="567"/>
        <w:jc w:val="both"/>
        <w:rPr>
          <w:color w:val="365F91"/>
        </w:rPr>
      </w:pPr>
      <w:r>
        <w:rPr>
          <w:color w:val="365F91"/>
        </w:rPr>
        <w:t>4.3.4.1. Características e Dimensões do Material:</w:t>
      </w:r>
    </w:p>
    <w:p>
      <w:pPr>
        <w:pStyle w:val="Corpodetexto"/>
        <w:spacing w:lineRule="auto" w:line="360" w:before="38" w:after="0"/>
        <w:ind w:left="1701" w:right="566" w:firstLine="567"/>
        <w:jc w:val="both"/>
        <w:rPr/>
      </w:pPr>
      <w:r>
        <w:rPr/>
        <w:t>Portas em vidro temperado de espessura 10mm, dimensões e características conforme projeto e especificação. As portas receberão película adesiva com acabamento jateado conforme detalhamento em projeto.</w:t>
      </w:r>
    </w:p>
    <w:p>
      <w:pPr>
        <w:pStyle w:val="Corpodetexto"/>
        <w:spacing w:lineRule="auto" w:line="360" w:before="4" w:after="0"/>
        <w:ind w:left="1701" w:right="566" w:firstLine="567"/>
        <w:jc w:val="both"/>
        <w:rPr>
          <w:sz w:val="25"/>
        </w:rPr>
      </w:pPr>
      <w:r>
        <w:rPr>
          <w:sz w:val="25"/>
        </w:rPr>
      </w:r>
    </w:p>
    <w:p>
      <w:pPr>
        <w:pStyle w:val="ListParagraph"/>
        <w:numPr>
          <w:ilvl w:val="3"/>
          <w:numId w:val="16"/>
        </w:numPr>
        <w:tabs>
          <w:tab w:val="left" w:pos="2268" w:leader="none"/>
        </w:tabs>
        <w:spacing w:lineRule="auto" w:line="360"/>
        <w:ind w:left="1701" w:right="566" w:firstLine="567"/>
        <w:jc w:val="both"/>
        <w:rPr/>
      </w:pPr>
      <w:r>
        <w:rPr>
          <w:color w:val="365F91"/>
        </w:rPr>
        <w:t>4.3.4.2. Sequência de execução:</w:t>
      </w:r>
    </w:p>
    <w:p>
      <w:pPr>
        <w:pStyle w:val="Corpodetexto"/>
        <w:spacing w:lineRule="auto" w:line="360" w:before="38" w:after="0"/>
        <w:ind w:left="1701" w:right="566" w:firstLine="567"/>
        <w:jc w:val="both"/>
        <w:rPr/>
      </w:pPr>
      <w:r>
        <w:rPr/>
        <w:t>Sistema de fixação, através de ferragens para portas pivotantes, trilhos para portas de correr, conforme detalhamento e especificações em projeto.</w:t>
      </w:r>
    </w:p>
    <w:p>
      <w:pPr>
        <w:pStyle w:val="Corpodetexto"/>
        <w:spacing w:lineRule="auto" w:line="360" w:before="4" w:after="0"/>
        <w:ind w:left="1701" w:right="566" w:firstLine="567"/>
        <w:jc w:val="both"/>
        <w:rPr>
          <w:sz w:val="25"/>
        </w:rPr>
      </w:pPr>
      <w:r>
        <w:rPr>
          <w:sz w:val="25"/>
        </w:rPr>
      </w:r>
    </w:p>
    <w:p>
      <w:pPr>
        <w:pStyle w:val="ListParagraph"/>
        <w:numPr>
          <w:ilvl w:val="3"/>
          <w:numId w:val="16"/>
        </w:numPr>
        <w:tabs>
          <w:tab w:val="left" w:pos="3648" w:leader="none"/>
          <w:tab w:val="left" w:pos="3649" w:leader="none"/>
        </w:tabs>
        <w:spacing w:lineRule="auto" w:line="360"/>
        <w:ind w:left="1701" w:right="566" w:firstLine="567"/>
        <w:jc w:val="both"/>
        <w:rPr/>
      </w:pPr>
      <w:r>
        <w:rPr>
          <w:color w:val="365F91"/>
        </w:rPr>
        <w:t>4.3.4.3. Aplicação no Projeto e Referências com os Desenhos:</w:t>
      </w:r>
    </w:p>
    <w:p>
      <w:pPr>
        <w:pStyle w:val="ListParagraph"/>
        <w:numPr>
          <w:ilvl w:val="3"/>
          <w:numId w:val="16"/>
        </w:numPr>
        <w:tabs>
          <w:tab w:val="left" w:pos="3648" w:leader="none"/>
          <w:tab w:val="left" w:pos="3649" w:leader="none"/>
        </w:tabs>
        <w:spacing w:lineRule="auto" w:line="360"/>
        <w:ind w:left="1701" w:right="566" w:firstLine="567"/>
        <w:jc w:val="both"/>
        <w:rPr/>
      </w:pPr>
      <w:r>
        <w:rPr/>
        <w:t xml:space="preserve">Referências: </w:t>
      </w:r>
      <w:r>
        <w:rPr>
          <w:b/>
        </w:rPr>
        <w:t>TIPO1-ARQ-ESQ-GER0-13-16_R02</w:t>
      </w:r>
      <w:r>
        <w:rPr/>
        <w:t>- Esquadrias -Detalhamento</w:t>
      </w:r>
    </w:p>
    <w:p>
      <w:pPr>
        <w:pStyle w:val="Corpodetexto"/>
        <w:spacing w:lineRule="auto" w:line="360" w:before="4" w:after="0"/>
        <w:ind w:left="1701" w:right="566" w:firstLine="567"/>
        <w:jc w:val="both"/>
        <w:rPr>
          <w:sz w:val="25"/>
        </w:rPr>
      </w:pPr>
      <w:r>
        <w:rPr>
          <w:sz w:val="25"/>
        </w:rPr>
      </w:r>
    </w:p>
    <w:p>
      <w:pPr>
        <w:pStyle w:val="Ttulo2"/>
        <w:numPr>
          <w:ilvl w:val="2"/>
          <w:numId w:val="16"/>
        </w:numPr>
        <w:tabs>
          <w:tab w:val="left" w:pos="1701" w:leader="none"/>
          <w:tab w:val="left" w:pos="2552" w:leader="none"/>
        </w:tabs>
        <w:spacing w:lineRule="auto" w:line="360"/>
        <w:ind w:left="1701" w:right="566" w:firstLine="567"/>
        <w:jc w:val="both"/>
        <w:rPr/>
      </w:pPr>
      <w:r>
        <w:rPr>
          <w:color w:val="365F91"/>
        </w:rPr>
        <w:t>4.3.5. Fechamentos de Vidro do Pátio (opcional)</w:t>
      </w:r>
    </w:p>
    <w:p>
      <w:pPr>
        <w:pStyle w:val="Normal"/>
        <w:tabs>
          <w:tab w:val="left" w:pos="2268" w:leader="none"/>
        </w:tabs>
        <w:spacing w:lineRule="auto" w:line="360"/>
        <w:ind w:left="1701" w:right="566" w:firstLine="567"/>
        <w:jc w:val="both"/>
        <w:rPr>
          <w:b/>
          <w:b/>
          <w:sz w:val="28"/>
        </w:rPr>
      </w:pPr>
      <w:r>
        <w:rPr>
          <w:b/>
          <w:sz w:val="28"/>
        </w:rPr>
      </w:r>
    </w:p>
    <w:p>
      <w:pPr>
        <w:pStyle w:val="Normal"/>
        <w:tabs>
          <w:tab w:val="left" w:pos="2268" w:leader="none"/>
        </w:tabs>
        <w:spacing w:lineRule="auto" w:line="360"/>
        <w:ind w:left="1701" w:right="566" w:firstLine="567"/>
        <w:jc w:val="both"/>
        <w:rPr>
          <w:color w:val="365F91"/>
        </w:rPr>
      </w:pPr>
      <w:r>
        <w:rPr>
          <w:color w:val="365F91"/>
        </w:rPr>
        <w:t>4.3.5.1. Características e Dimensões do Material:</w:t>
      </w:r>
    </w:p>
    <w:p>
      <w:pPr>
        <w:pStyle w:val="Corpodetexto"/>
        <w:tabs>
          <w:tab w:val="left" w:pos="10632" w:leader="none"/>
        </w:tabs>
        <w:spacing w:lineRule="auto" w:line="360" w:before="38" w:after="0"/>
        <w:ind w:left="1701" w:right="566" w:firstLine="567"/>
        <w:jc w:val="both"/>
        <w:rPr/>
      </w:pPr>
      <w:r>
        <w:rPr/>
        <w:t>Vidro temperado de espessura 10mm, conforme projeto e detalhamento.</w:t>
      </w:r>
    </w:p>
    <w:p>
      <w:pPr>
        <w:pStyle w:val="Corpodetexto"/>
        <w:spacing w:lineRule="auto" w:line="360" w:before="119" w:after="0"/>
        <w:ind w:left="1701" w:right="566" w:firstLine="567"/>
        <w:jc w:val="both"/>
        <w:rPr/>
      </w:pPr>
      <w:r>
        <w:rPr/>
        <w:t>Alternativa para fechamento em Regiões Frias - Esquadria de alumínio para fechamento do pátio coberto e refeitório, conforme detalhamento de projeto.</w:t>
      </w:r>
    </w:p>
    <w:p>
      <w:pPr>
        <w:pStyle w:val="Corpodetexto"/>
        <w:spacing w:lineRule="auto" w:line="360" w:before="119" w:after="0"/>
        <w:ind w:left="1701" w:right="566" w:firstLine="567"/>
        <w:jc w:val="both"/>
        <w:rPr/>
      </w:pPr>
      <w:r>
        <w:rPr/>
      </w:r>
    </w:p>
    <w:p>
      <w:pPr>
        <w:pStyle w:val="ListParagraph"/>
        <w:numPr>
          <w:ilvl w:val="3"/>
          <w:numId w:val="18"/>
        </w:numPr>
        <w:tabs>
          <w:tab w:val="left" w:pos="3119" w:leader="none"/>
        </w:tabs>
        <w:spacing w:lineRule="auto" w:line="360"/>
        <w:ind w:left="1701" w:right="566" w:firstLine="567"/>
        <w:jc w:val="both"/>
        <w:rPr/>
      </w:pPr>
      <w:r>
        <w:rPr>
          <w:color w:val="365F91"/>
        </w:rPr>
        <w:t>Sequência de execução:</w:t>
      </w:r>
    </w:p>
    <w:p>
      <w:pPr>
        <w:pStyle w:val="Corpodetexto"/>
        <w:tabs>
          <w:tab w:val="left" w:pos="10632" w:leader="none"/>
        </w:tabs>
        <w:spacing w:lineRule="auto" w:line="360" w:before="37" w:after="0"/>
        <w:ind w:left="1701" w:right="566" w:firstLine="567"/>
        <w:jc w:val="both"/>
        <w:rPr/>
      </w:pPr>
      <w:r>
        <w:rPr/>
        <w:t>Sistema de fixação para vidro temperado, com aparafusamento do vidro nas ferragens recomendadas pelo fabricante.</w:t>
      </w:r>
    </w:p>
    <w:p>
      <w:pPr>
        <w:pStyle w:val="Corpodetexto"/>
        <w:tabs>
          <w:tab w:val="left" w:pos="10632" w:leader="none"/>
        </w:tabs>
        <w:spacing w:lineRule="auto" w:line="360" w:before="37" w:after="0"/>
        <w:ind w:left="1701" w:right="566" w:firstLine="567"/>
        <w:jc w:val="both"/>
        <w:rPr/>
      </w:pPr>
      <w:r>
        <w:rPr/>
      </w:r>
    </w:p>
    <w:p>
      <w:pPr>
        <w:pStyle w:val="ListParagraph"/>
        <w:numPr>
          <w:ilvl w:val="3"/>
          <w:numId w:val="16"/>
        </w:numPr>
        <w:tabs>
          <w:tab w:val="left" w:pos="2268" w:leader="none"/>
        </w:tabs>
        <w:spacing w:lineRule="auto" w:line="360"/>
        <w:ind w:left="1701" w:right="566" w:firstLine="567"/>
        <w:jc w:val="both"/>
        <w:rPr/>
      </w:pPr>
      <w:r>
        <w:rPr>
          <w:color w:val="365F91"/>
        </w:rPr>
        <w:t>4.3.5.3. Aplicação no Projeto e Referências com os Desenhos:</w:t>
      </w:r>
    </w:p>
    <w:p>
      <w:pPr>
        <w:pStyle w:val="ListParagraph"/>
        <w:numPr>
          <w:ilvl w:val="3"/>
          <w:numId w:val="16"/>
        </w:numPr>
        <w:tabs>
          <w:tab w:val="left" w:pos="2268" w:leader="none"/>
        </w:tabs>
        <w:spacing w:lineRule="auto" w:line="360"/>
        <w:ind w:left="1701" w:right="566" w:firstLine="567"/>
        <w:jc w:val="both"/>
        <w:rPr/>
      </w:pPr>
      <w:r>
        <w:rPr/>
        <w:t xml:space="preserve">Referências: </w:t>
      </w:r>
      <w:r>
        <w:rPr>
          <w:b/>
        </w:rPr>
        <w:t xml:space="preserve">TIPO1-ARQ-ESQ-GER0-13-16_R02- </w:t>
      </w:r>
      <w:r>
        <w:rPr/>
        <w:t>Esquadrias -Detalhamento</w:t>
      </w:r>
    </w:p>
    <w:p>
      <w:pPr>
        <w:pStyle w:val="ListParagraph"/>
        <w:numPr>
          <w:ilvl w:val="3"/>
          <w:numId w:val="16"/>
        </w:numPr>
        <w:tabs>
          <w:tab w:val="left" w:pos="2268" w:leader="none"/>
        </w:tabs>
        <w:spacing w:lineRule="auto" w:line="360"/>
        <w:ind w:left="1701" w:right="566" w:firstLine="567"/>
        <w:jc w:val="both"/>
        <w:rPr/>
      </w:pPr>
      <w:r>
        <w:rPr/>
        <w:t xml:space="preserve">                    </w:t>
      </w:r>
      <w:r>
        <w:rPr>
          <w:b/>
        </w:rPr>
        <w:t>TIPO1-ARQ-PCD-RFR0-19_R02 -</w:t>
      </w:r>
      <w:r>
        <w:rPr/>
        <w:t xml:space="preserve"> Complemento para regiões frias</w:t>
      </w:r>
    </w:p>
    <w:p>
      <w:pPr>
        <w:pStyle w:val="Normal"/>
        <w:tabs>
          <w:tab w:val="left" w:pos="2268" w:leader="none"/>
        </w:tabs>
        <w:spacing w:lineRule="auto" w:line="360"/>
        <w:ind w:right="566" w:hanging="0"/>
        <w:jc w:val="both"/>
        <w:rPr/>
      </w:pPr>
      <w:r>
        <w:rPr/>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t>4.3.6. Telas de Proteção em Nylon</w:t>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4.3.6.1. Características e Dimensões do Material:</w:t>
      </w:r>
    </w:p>
    <w:p>
      <w:pPr>
        <w:pStyle w:val="ListParagraph"/>
        <w:numPr>
          <w:ilvl w:val="3"/>
          <w:numId w:val="16"/>
        </w:numPr>
        <w:tabs>
          <w:tab w:val="left" w:pos="2268" w:leader="none"/>
        </w:tabs>
        <w:spacing w:lineRule="auto" w:line="360"/>
        <w:ind w:left="1701" w:right="566" w:firstLine="567"/>
        <w:jc w:val="both"/>
        <w:rPr/>
      </w:pPr>
      <w:r>
        <w:rPr/>
        <w:t>Tela de proteção tipo mosquiteiro em nylon, como objetivo de evitar a entrada de insetos nas áreas de preparo e armazenagem de alimentos, cor cinza. O conjunto é composto de tela cor cinza*, barra de alumínio para moldura, kit cantoneira e corda de borracha para vedação.</w:t>
      </w:r>
    </w:p>
    <w:p>
      <w:pPr>
        <w:pStyle w:val="ListParagraph"/>
        <w:numPr>
          <w:ilvl w:val="3"/>
          <w:numId w:val="16"/>
        </w:numPr>
        <w:tabs>
          <w:tab w:val="left" w:pos="2268" w:leader="none"/>
        </w:tabs>
        <w:spacing w:lineRule="auto" w:line="360"/>
        <w:ind w:left="1701" w:right="566" w:firstLine="567"/>
        <w:jc w:val="both"/>
        <w:rPr/>
      </w:pPr>
      <w:r>
        <w:rPr/>
        <w:t>-</w:t>
        <w:tab/>
        <w:t>Dimensões variáveis conforme detalhamento de esquadrias.</w:t>
      </w:r>
    </w:p>
    <w:p>
      <w:pPr>
        <w:pStyle w:val="ListParagraph"/>
        <w:numPr>
          <w:ilvl w:val="3"/>
          <w:numId w:val="16"/>
        </w:numPr>
        <w:tabs>
          <w:tab w:val="left" w:pos="2268" w:leader="none"/>
        </w:tabs>
        <w:spacing w:lineRule="auto" w:line="360"/>
        <w:ind w:left="1701" w:right="566" w:firstLine="567"/>
        <w:jc w:val="both"/>
        <w:rPr/>
      </w:pPr>
      <w:r>
        <w:rPr/>
        <w:t>* Na indisponibilidade da tela na cor especificada, poderá ser usada também a tela na cor azul.</w:t>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4.3.6.2. Sequência de execução:</w:t>
      </w:r>
    </w:p>
    <w:p>
      <w:pPr>
        <w:pStyle w:val="ListParagraph"/>
        <w:numPr>
          <w:ilvl w:val="3"/>
          <w:numId w:val="16"/>
        </w:numPr>
        <w:tabs>
          <w:tab w:val="left" w:pos="2268" w:leader="none"/>
        </w:tabs>
        <w:spacing w:lineRule="auto" w:line="360"/>
        <w:ind w:left="1701" w:right="566" w:firstLine="567"/>
        <w:jc w:val="both"/>
        <w:rPr/>
      </w:pPr>
      <w:r>
        <w:rPr/>
        <w:t>Instalar a moldura em alumínio na fachada externa nas esquadrias especificadas em projeto. A tela devera ser fixada na barra de alumínio, utilizando-se a corda de borracha para vedação. A moldura devera ser executada de acordo com o tamanho da esquadria, com acabamento nos cantos, com kit cantoneira emborracha.</w:t>
      </w:r>
    </w:p>
    <w:p>
      <w:pPr>
        <w:pStyle w:val="ListParagraph"/>
        <w:numPr>
          <w:ilvl w:val="3"/>
          <w:numId w:val="16"/>
        </w:numPr>
        <w:tabs>
          <w:tab w:val="left" w:pos="2268" w:leader="none"/>
        </w:tabs>
        <w:spacing w:lineRule="auto" w:line="360"/>
        <w:ind w:left="1701" w:right="566" w:firstLine="567"/>
        <w:jc w:val="both"/>
        <w:rPr/>
      </w:pPr>
      <w:r>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4.3.6.3. Aplicação no Projeto e Referências com os Desenhos:</w:t>
      </w:r>
    </w:p>
    <w:p>
      <w:pPr>
        <w:pStyle w:val="ListParagraph"/>
        <w:numPr>
          <w:ilvl w:val="3"/>
          <w:numId w:val="16"/>
        </w:numPr>
        <w:tabs>
          <w:tab w:val="left" w:pos="2268" w:leader="none"/>
        </w:tabs>
        <w:spacing w:lineRule="auto" w:line="360"/>
        <w:ind w:left="1701" w:right="566" w:firstLine="567"/>
        <w:jc w:val="both"/>
        <w:rPr/>
      </w:pPr>
      <w:r>
        <w:rPr/>
        <w:t xml:space="preserve">Esquadrias específicas do bloco de serviços, conforme indicação em projeto. Referências: </w:t>
      </w:r>
      <w:r>
        <w:rPr>
          <w:b/>
        </w:rPr>
        <w:t>TIPO1-ARQ-ESQ-GER0-13-16_R02</w:t>
      </w:r>
      <w:r>
        <w:rPr/>
        <w:t xml:space="preserve"> - Esquadrias -Detalhamento</w:t>
      </w:r>
    </w:p>
    <w:p>
      <w:pPr>
        <w:pStyle w:val="ListParagraph"/>
        <w:numPr>
          <w:ilvl w:val="3"/>
          <w:numId w:val="16"/>
        </w:numPr>
        <w:tabs>
          <w:tab w:val="left" w:pos="2268" w:leader="none"/>
        </w:tabs>
        <w:spacing w:lineRule="auto" w:line="360"/>
        <w:ind w:left="1701" w:right="566" w:firstLine="567"/>
        <w:jc w:val="both"/>
        <w:rPr/>
      </w:pPr>
      <w:r>
        <w:rPr/>
        <w:t xml:space="preserve">           </w:t>
      </w:r>
      <w:r>
        <w:rPr>
          <w:b/>
        </w:rPr>
        <w:t xml:space="preserve">TIPO1-ARQ-FCH-GER0-08-09_R02 </w:t>
      </w:r>
      <w:r>
        <w:rPr/>
        <w:t>– Fachadas</w:t>
      </w:r>
    </w:p>
    <w:p>
      <w:pPr>
        <w:pStyle w:val="ListParagraph"/>
        <w:numPr>
          <w:ilvl w:val="3"/>
          <w:numId w:val="16"/>
        </w:numPr>
        <w:tabs>
          <w:tab w:val="left" w:pos="2268" w:leader="none"/>
        </w:tabs>
        <w:spacing w:lineRule="auto" w:line="360"/>
        <w:ind w:left="1701" w:right="566" w:firstLine="567"/>
        <w:jc w:val="both"/>
        <w:rPr/>
      </w:pPr>
      <w:r>
        <w:rPr/>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t>4.3.7. Vidros e Espelhos</w:t>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4.3.7.1.</w:t>
        <w:tab/>
        <w:t>Características e Dimensões do Material:</w:t>
      </w:r>
    </w:p>
    <w:p>
      <w:pPr>
        <w:pStyle w:val="ListParagraph"/>
        <w:numPr>
          <w:ilvl w:val="3"/>
          <w:numId w:val="16"/>
        </w:numPr>
        <w:tabs>
          <w:tab w:val="left" w:pos="2268" w:leader="none"/>
        </w:tabs>
        <w:spacing w:lineRule="auto" w:line="360"/>
        <w:ind w:left="1701" w:right="566" w:firstLine="567"/>
        <w:jc w:val="both"/>
        <w:rPr/>
      </w:pPr>
      <w:r>
        <w:rPr/>
        <w:t>Os vidros das esquadrias serão do tipo temperado liso incolor de 6mm para as janelas e 8mm para as portas e do tipo miniboreal 6mm conforme locais indicados no projeto específico.</w:t>
      </w:r>
    </w:p>
    <w:p>
      <w:pPr>
        <w:pStyle w:val="ListParagraph"/>
        <w:numPr>
          <w:ilvl w:val="3"/>
          <w:numId w:val="16"/>
        </w:numPr>
        <w:tabs>
          <w:tab w:val="left" w:pos="2268" w:leader="none"/>
        </w:tabs>
        <w:spacing w:lineRule="auto" w:line="360"/>
        <w:ind w:left="1701" w:right="566" w:firstLine="567"/>
        <w:jc w:val="both"/>
        <w:rPr/>
      </w:pPr>
      <w:r>
        <w:rPr/>
        <w:t>A divisória em vidro será do tipo vidro incolor 10mm com película jateada, será instalada na sala de amamentação, conforme projeto, sendo duas folhas fixas de 0,85 x 2,10m.</w:t>
      </w:r>
    </w:p>
    <w:p>
      <w:pPr>
        <w:pStyle w:val="ListParagraph"/>
        <w:numPr>
          <w:ilvl w:val="3"/>
          <w:numId w:val="16"/>
        </w:numPr>
        <w:tabs>
          <w:tab w:val="left" w:pos="2268" w:leader="none"/>
        </w:tabs>
        <w:spacing w:lineRule="auto" w:line="360"/>
        <w:ind w:left="1701" w:right="566" w:firstLine="567"/>
        <w:jc w:val="both"/>
        <w:rPr/>
      </w:pPr>
      <w:r>
        <w:rPr/>
        <w:t>Os vidros a serem empregados nas obras não poderão apresentar bolhas, lentes, ondulações, ranhuras ou outros defeitos como beiradas lascadas, pontas salientes, cantos quebrados, corte de bisel nem folga excessiva com relação ao requadro de encaixe.</w:t>
      </w:r>
    </w:p>
    <w:p>
      <w:pPr>
        <w:pStyle w:val="ListParagraph"/>
        <w:numPr>
          <w:ilvl w:val="3"/>
          <w:numId w:val="16"/>
        </w:numPr>
        <w:tabs>
          <w:tab w:val="left" w:pos="2268" w:leader="none"/>
        </w:tabs>
        <w:spacing w:lineRule="auto" w:line="360"/>
        <w:ind w:left="1701" w:right="566" w:firstLine="567"/>
        <w:jc w:val="both"/>
        <w:rPr/>
      </w:pPr>
      <w:r>
        <w:rPr/>
        <w:t>Os vidros temperados não poderão ter contato direto com seu sistema de fixação, sendo isolados por meio de gaxeta de neoprene ou cartão apropriado.</w:t>
      </w:r>
    </w:p>
    <w:p>
      <w:pPr>
        <w:pStyle w:val="ListParagraph"/>
        <w:numPr>
          <w:ilvl w:val="3"/>
          <w:numId w:val="16"/>
        </w:numPr>
        <w:tabs>
          <w:tab w:val="left" w:pos="2268" w:leader="none"/>
        </w:tabs>
        <w:spacing w:lineRule="auto" w:line="360"/>
        <w:ind w:left="1701" w:right="566" w:firstLine="567"/>
        <w:jc w:val="both"/>
        <w:rPr/>
      </w:pPr>
      <w:r>
        <w:rPr/>
        <w:t>Os espelhos terão as dimensões indicadas no projeto com espessura de 4mm. Serão fixados na parede com filetes de silicone.</w:t>
      </w:r>
    </w:p>
    <w:p>
      <w:pPr>
        <w:pStyle w:val="Normal"/>
        <w:tabs>
          <w:tab w:val="left" w:pos="2268" w:leader="none"/>
        </w:tabs>
        <w:spacing w:lineRule="auto" w:line="360"/>
        <w:ind w:right="566" w:hanging="0"/>
        <w:jc w:val="both"/>
        <w:rPr>
          <w:color w:val="000000" w:themeColor="text1"/>
        </w:rPr>
      </w:pPr>
      <w:r>
        <w:rPr>
          <w:color w:val="000000" w:themeColor="text1"/>
        </w:rPr>
      </w:r>
    </w:p>
    <w:p>
      <w:pPr>
        <w:pStyle w:val="Normal"/>
        <w:tabs>
          <w:tab w:val="left" w:pos="2268" w:leader="none"/>
        </w:tabs>
        <w:spacing w:lineRule="auto" w:line="360"/>
        <w:ind w:right="566" w:hanging="0"/>
        <w:jc w:val="both"/>
        <w:rPr>
          <w:color w:val="000000" w:themeColor="text1"/>
        </w:rPr>
      </w:pPr>
      <w:r>
        <w:rPr>
          <w:color w:val="000000" w:themeColor="text1"/>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4.3.7.2. Sequência de execução:</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Antes da colocação dos vidros nos rebaixos dos caixilhos, estes serão bem limpos e lixados; os vidros serão assentes entre as duas demãos finas de pintura de acabamentos.</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As chapas de vidro deverão sempre ficar assentes em leito elástico, quer de massa (duas demãos), quer de borracha; essa técnica não será dispensada, mesmo quando da fixação do vidro com baguete de metal ou madeira.</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As gaxetas e fitas devem ser dimensionadas para uma pressão uniforme ao longo das bordas do vidro. As bordas dos vidros devem ser lapidadas. Todo vidro deve estar etiquetado com a identificação do caixilho em que será instalado, para evitar manuseio desnecessário.</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Também deve ser evitado empilhamento conjunto de vidros de tipos diferentes, para que não haja necessidade de se retirar uma placa de vidro do meio da pilha.</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O armazenamento das chapas de vidro será efetuado de maneira cuidadosa, em local adequado, onde não seja possível o acúmulo de poeira ou condensação das chapas.  O prazo de armazenamento das chapas de vidro no canteiro de obras deverá ser o menor possível, a fim de se evitar danos em sua superfície.</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4.3.7.3. Aplicação no Projeto e Referências com os Desenhos:</w:t>
      </w:r>
    </w:p>
    <w:p>
      <w:pPr>
        <w:pStyle w:val="ListParagraph"/>
        <w:tabs>
          <w:tab w:val="left" w:pos="2268" w:leader="none"/>
        </w:tabs>
        <w:spacing w:lineRule="auto" w:line="360"/>
        <w:ind w:left="2268" w:right="566" w:hanging="0"/>
        <w:jc w:val="both"/>
        <w:rPr>
          <w:color w:val="000000" w:themeColor="text1"/>
        </w:rPr>
      </w:pPr>
      <w:r>
        <w:rPr>
          <w:color w:val="000000" w:themeColor="text1"/>
        </w:rPr>
        <w:t>Para especificação, observar a tabela de esquadrias (Anexo7.3).</w:t>
      </w:r>
    </w:p>
    <w:p>
      <w:pPr>
        <w:pStyle w:val="Normal"/>
        <w:tabs>
          <w:tab w:val="left" w:pos="2268" w:leader="none"/>
        </w:tabs>
        <w:spacing w:lineRule="auto" w:line="360"/>
        <w:ind w:left="1701" w:right="566" w:firstLine="567"/>
        <w:jc w:val="both"/>
        <w:rPr>
          <w:color w:val="000000" w:themeColor="text1"/>
        </w:rPr>
      </w:pPr>
      <w:r>
        <w:rPr>
          <w:color w:val="000000" w:themeColor="text1"/>
        </w:rPr>
        <w:t>Referências: TIPO1-ARQ-ESQ-GER0-13-16_R02 - Esquadrias - Detalhamento</w:t>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t>4.3.8. Elementos Metálicos - Portões e Gradis Metálicos - Fechamento Metálico Fixo Frontal</w:t>
      </w:r>
    </w:p>
    <w:p>
      <w:pPr>
        <w:pStyle w:val="ListParagraph"/>
        <w:numPr>
          <w:ilvl w:val="3"/>
          <w:numId w:val="16"/>
        </w:numPr>
        <w:tabs>
          <w:tab w:val="left" w:pos="2268" w:leader="none"/>
        </w:tabs>
        <w:spacing w:lineRule="auto" w:line="360"/>
        <w:ind w:left="1701" w:right="566" w:firstLine="567"/>
        <w:jc w:val="both"/>
        <w:rPr>
          <w:b/>
          <w:b/>
          <w:color w:val="365F91" w:themeColor="accent1" w:themeShade="bf"/>
        </w:rPr>
      </w:pPr>
      <w:r>
        <w:rPr>
          <w:b/>
          <w:color w:val="365F91" w:themeColor="accent1" w:themeShade="bf"/>
        </w:rPr>
      </w:r>
    </w:p>
    <w:p>
      <w:pPr>
        <w:pStyle w:val="ListParagraph"/>
        <w:numPr>
          <w:ilvl w:val="3"/>
          <w:numId w:val="16"/>
        </w:numPr>
        <w:tabs>
          <w:tab w:val="left" w:pos="2268" w:leader="none"/>
        </w:tabs>
        <w:spacing w:lineRule="auto" w:line="360"/>
        <w:ind w:left="1701" w:right="566" w:firstLine="567"/>
        <w:jc w:val="both"/>
        <w:rPr>
          <w:color w:val="365F91" w:themeColor="accent1" w:themeShade="bf"/>
        </w:rPr>
      </w:pPr>
      <w:r>
        <w:rPr>
          <w:color w:val="365F91" w:themeColor="accent1" w:themeShade="bf"/>
        </w:rPr>
        <w:t>4.3.8.1.</w:t>
        <w:tab/>
        <w:t>Caracterização e Dimensões do Material</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 xml:space="preserve"> </w:t>
      </w:r>
      <w:r>
        <w:rPr>
          <w:color w:val="000000" w:themeColor="text1"/>
        </w:rPr>
        <w:t>Gradil e portões metálicos compostos de:</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w:t>
        <w:tab/>
        <w:t>Perfil estrutural em aço carbono galvanizado a fogo com seção 4x6cm;</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w:t>
        <w:tab/>
        <w:t>Fechamento em gradil com arame de aço galvanizado.</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Os portões são formados com perfis metálicos de seção 4x6cm, soldados em barras horizontais 4x6cm (inferior e superior) com fechamento em gradil de aço galvanizado. Todo o conjunto receberá pintura na cor branco gelo (conforme projeto).</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O fechamento frontal em gradil será executado com pilaretes de seção 4x6cm com base, espaçados conforme projeto, e fechamento em gradil. Os pilaretes serão parafusados em mureta de alvenaria com 0,60m de altura.</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w:t>
        <w:tab/>
        <w:t>Modelo de referência: GradilMorlan</w:t>
      </w:r>
    </w:p>
    <w:p>
      <w:pPr>
        <w:pStyle w:val="ListParagraph"/>
        <w:numPr>
          <w:ilvl w:val="3"/>
          <w:numId w:val="16"/>
        </w:numPr>
        <w:tabs>
          <w:tab w:val="left" w:pos="2268" w:leader="none"/>
        </w:tabs>
        <w:spacing w:lineRule="auto" w:line="360"/>
        <w:ind w:left="1701" w:right="566" w:firstLine="567"/>
        <w:jc w:val="both"/>
        <w:rPr>
          <w:color w:val="000000" w:themeColor="text1"/>
        </w:rPr>
      </w:pPr>
      <w:r>
        <w:rPr>
          <w:color w:val="000000" w:themeColor="text1"/>
        </w:rPr>
        <w:t>-</w:t>
        <w:tab/>
        <w:t>Pilaretes: seção 4cm x 6 cm com 1,58m de altura;</w:t>
      </w:r>
    </w:p>
    <w:p>
      <w:pPr>
        <w:pStyle w:val="ListParagraph"/>
        <w:numPr>
          <w:ilvl w:val="3"/>
          <w:numId w:val="16"/>
        </w:numPr>
        <w:tabs>
          <w:tab w:val="left" w:pos="2268" w:leader="none"/>
        </w:tabs>
        <w:spacing w:lineRule="auto" w:line="360"/>
        <w:ind w:left="1701" w:right="566" w:firstLine="567"/>
        <w:jc w:val="both"/>
        <w:rPr>
          <w:color w:val="000000" w:themeColor="text1"/>
        </w:rPr>
      </w:pPr>
      <w:r>
        <w:drawing>
          <wp:anchor behindDoc="1" distT="0" distB="0" distL="19050" distR="0" simplePos="0" locked="0" layoutInCell="1" allowOverlap="1" relativeHeight="14">
            <wp:simplePos x="0" y="0"/>
            <wp:positionH relativeFrom="page">
              <wp:posOffset>2400300</wp:posOffset>
            </wp:positionH>
            <wp:positionV relativeFrom="paragraph">
              <wp:posOffset>344170</wp:posOffset>
            </wp:positionV>
            <wp:extent cx="2596515" cy="1530985"/>
            <wp:effectExtent l="0" t="0" r="0" b="0"/>
            <wp:wrapTopAndBottom/>
            <wp:docPr id="16" name="image1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descr=""/>
                    <pic:cNvPicPr>
                      <a:picLocks noChangeAspect="1" noChangeArrowheads="1"/>
                    </pic:cNvPicPr>
                  </pic:nvPicPr>
                  <pic:blipFill>
                    <a:blip r:embed="rId12"/>
                    <a:stretch>
                      <a:fillRect/>
                    </a:stretch>
                  </pic:blipFill>
                  <pic:spPr bwMode="auto">
                    <a:xfrm>
                      <a:off x="0" y="0"/>
                      <a:ext cx="2596515" cy="1530985"/>
                    </a:xfrm>
                    <a:prstGeom prst="rect">
                      <a:avLst/>
                    </a:prstGeom>
                  </pic:spPr>
                </pic:pic>
              </a:graphicData>
            </a:graphic>
          </wp:anchor>
        </w:drawing>
      </w:r>
      <w:r>
        <w:rPr>
          <w:color w:val="000000" w:themeColor="text1"/>
        </w:rPr>
        <w:t>-</w:t>
      </w:r>
      <w:r>
        <w:rPr>
          <w:color w:val="000000" w:themeColor="text1"/>
        </w:rPr>
        <w:tab/>
        <w:t>Gradil: malha 5cm x 20cm, fio 5,10mm com 1,53m de altura.</w:t>
      </w:r>
    </w:p>
    <w:p>
      <w:pPr>
        <w:pStyle w:val="ListParagraph"/>
        <w:numPr>
          <w:ilvl w:val="3"/>
          <w:numId w:val="16"/>
        </w:numPr>
        <w:tabs>
          <w:tab w:val="left" w:pos="2268" w:leader="none"/>
        </w:tabs>
        <w:spacing w:lineRule="auto" w:line="360"/>
        <w:ind w:left="1701" w:right="566" w:firstLine="567"/>
        <w:jc w:val="both"/>
        <w:rPr/>
      </w:pPr>
      <w:r>
        <w:rPr/>
      </w:r>
    </w:p>
    <w:p>
      <w:pPr>
        <w:pStyle w:val="Normal"/>
        <w:tabs>
          <w:tab w:val="left" w:pos="10915" w:leader="none"/>
          <w:tab w:val="left" w:pos="11057" w:leader="none"/>
          <w:tab w:val="left" w:pos="11340" w:leader="none"/>
        </w:tabs>
        <w:spacing w:lineRule="auto" w:line="360"/>
        <w:ind w:left="1701" w:right="566" w:firstLine="567"/>
        <w:jc w:val="both"/>
        <w:rPr/>
      </w:pPr>
      <w:r>
        <w:rPr/>
        <w:t>De acordo com o projeto padrão fornecido pelo FNDE (para terreno de 40 x 60 m), haverá fechamento com gradil de 1,58m de altura, com pilaretes metálicos e tela de aço galvanizado de tamanho fixo, instalado na parte frontal do lote, acima de mureta de alvenaria de 0,62m de altura. Caso o terreno disponível seja maior, o ente requerente poderá utilizar-se do padrão de fechamento aqui descrito para a instalação em todo o seu terreno, ficando o custeio do excedente a cargo do requerente.</w:t>
      </w:r>
    </w:p>
    <w:p>
      <w:pPr>
        <w:pStyle w:val="Normal"/>
        <w:tabs>
          <w:tab w:val="left" w:pos="10915" w:leader="none"/>
          <w:tab w:val="left" w:pos="11057" w:leader="none"/>
          <w:tab w:val="left" w:pos="11340" w:leader="none"/>
        </w:tabs>
        <w:spacing w:lineRule="auto" w:line="360"/>
        <w:ind w:left="1701" w:right="566" w:firstLine="567"/>
        <w:jc w:val="both"/>
        <w:rPr>
          <w:color w:val="FF0000"/>
        </w:rPr>
      </w:pPr>
      <w:r>
        <w:rPr>
          <w:color w:val="FF0000"/>
        </w:rPr>
        <w:t>Conforme projeto de implantação elaborado pela Prefeitura Municipal de Muriaé, para melhor adequação da edificação no lote destinado à obra, o fechamento em gradil especificado a cima se estenderá pela lateral esquerda da edificação até encontrar com o muro do portão de fechamento do estacionamento e terão um fechamento de gradil nos fundos da obra juntamente com um portão dando acesso a área gramada posterior e o estacionamento, todos custeados pela contrapartida do município responsável.</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4.3.8.2. Sequência de execução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instalação deverá obedecer à seguinte ordem: pilaretes-painel-pilaretes.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pilaretes deverão ser parafusados na mureta de alvenaria. Deverá ser verificado o prumo e alinhamento. O gradil deverá ser fixado aos pilaretes por meio de fixadores específicos ou soldados.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Após a fixação definitiva, deverá ser certificado o nivelamento das peças e o seu perfeito funcionamento.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ListParagraph"/>
        <w:numPr>
          <w:ilvl w:val="3"/>
          <w:numId w:val="20"/>
        </w:numPr>
        <w:tabs>
          <w:tab w:val="left" w:pos="3082" w:leader="none"/>
        </w:tabs>
        <w:spacing w:lineRule="auto" w:line="360" w:before="1" w:after="0"/>
        <w:jc w:val="both"/>
        <w:rPr/>
      </w:pPr>
      <w:r>
        <w:rPr>
          <w:color w:val="365F91"/>
        </w:rPr>
        <w:t>Aplicação no Projeto e Referências com os Desenhos</w:t>
      </w:r>
    </w:p>
    <w:p>
      <w:pPr>
        <w:pStyle w:val="Corpodetexto"/>
        <w:spacing w:lineRule="auto" w:line="360" w:before="38" w:after="0"/>
        <w:ind w:left="2230" w:right="554" w:hanging="0"/>
        <w:jc w:val="both"/>
        <w:rPr/>
      </w:pPr>
      <w:r>
        <w:rPr/>
        <w:t>Portão principal (entrada e saída): 2 conjuntos de portas de abrir, com 2 folhas cada.</w:t>
      </w:r>
    </w:p>
    <w:p>
      <w:pPr>
        <w:pStyle w:val="Corpodetexto"/>
        <w:spacing w:lineRule="auto" w:line="360" w:before="39" w:after="0"/>
        <w:ind w:left="1522" w:right="554" w:hanging="0"/>
        <w:jc w:val="both"/>
        <w:rPr/>
      </w:pPr>
      <w:r>
        <w:rPr/>
        <w:t>As folhas deverão ser fixadas nos pilares.</w:t>
      </w:r>
    </w:p>
    <w:p>
      <w:pPr>
        <w:pStyle w:val="ListParagraph"/>
        <w:numPr>
          <w:ilvl w:val="0"/>
          <w:numId w:val="17"/>
        </w:numPr>
        <w:tabs>
          <w:tab w:val="left" w:pos="2367" w:leader="none"/>
        </w:tabs>
        <w:spacing w:lineRule="auto" w:line="360" w:before="38" w:after="0"/>
        <w:ind w:left="2366" w:right="554" w:hanging="136"/>
        <w:jc w:val="both"/>
        <w:rPr/>
      </w:pPr>
      <w:r>
        <w:rPr/>
        <w:t>portões laterais, auxiliares, conforme especificações de projeto.</w:t>
      </w:r>
    </w:p>
    <w:p>
      <w:pPr>
        <w:pStyle w:val="ListParagraph"/>
        <w:numPr>
          <w:ilvl w:val="0"/>
          <w:numId w:val="17"/>
        </w:numPr>
        <w:tabs>
          <w:tab w:val="left" w:pos="2367" w:leader="none"/>
        </w:tabs>
        <w:spacing w:lineRule="auto" w:line="360" w:before="35" w:after="0"/>
        <w:ind w:left="2366" w:right="554" w:hanging="136"/>
        <w:jc w:val="both"/>
        <w:rPr/>
      </w:pPr>
      <w:r>
        <w:rPr/>
        <w:t xml:space="preserve">Referências: </w:t>
      </w:r>
      <w:r>
        <w:rPr>
          <w:b/>
        </w:rPr>
        <w:t xml:space="preserve">TIPO1-ARQ-PLB-GER0-03_R02 </w:t>
      </w:r>
      <w:r>
        <w:rPr/>
        <w:t>– Planta Baixa</w:t>
      </w:r>
    </w:p>
    <w:p>
      <w:pPr>
        <w:pStyle w:val="ListParagraph"/>
        <w:tabs>
          <w:tab w:val="left" w:pos="2367" w:leader="none"/>
        </w:tabs>
        <w:spacing w:lineRule="auto" w:line="360" w:before="35" w:after="0"/>
        <w:ind w:left="2366" w:right="554" w:hanging="0"/>
        <w:jc w:val="both"/>
        <w:rPr/>
      </w:pPr>
      <w:r>
        <w:rPr/>
        <w:tab/>
        <w:t xml:space="preserve">                   </w:t>
      </w:r>
      <w:r>
        <w:rPr>
          <w:b/>
        </w:rPr>
        <w:t xml:space="preserve">TIPO1-ARQ-PLE-PRT0-18_R02 </w:t>
      </w:r>
      <w:r>
        <w:rPr/>
        <w:t>- Portão e Muros - Planta e Elevação</w:t>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t>4.3.9.</w:t>
        <w:tab/>
        <w:t>Elementos Metálicos – Chapa Perfurada</w:t>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r>
    </w:p>
    <w:p>
      <w:pPr>
        <w:pStyle w:val="ListParagraph"/>
        <w:tabs>
          <w:tab w:val="left" w:pos="1843" w:leader="none"/>
        </w:tabs>
        <w:spacing w:lineRule="auto" w:line="360" w:before="35" w:after="0"/>
        <w:ind w:left="1701" w:right="566" w:firstLine="567"/>
        <w:jc w:val="both"/>
        <w:rPr>
          <w:color w:val="365F91" w:themeColor="accent1" w:themeShade="bf"/>
        </w:rPr>
      </w:pPr>
      <w:r>
        <w:rPr>
          <w:color w:val="365F91" w:themeColor="accent1" w:themeShade="bf"/>
        </w:rPr>
        <w:t>4.3.9.1.</w:t>
        <w:tab/>
        <w:t>Características e Dimensões do Material</w:t>
      </w:r>
    </w:p>
    <w:p>
      <w:pPr>
        <w:pStyle w:val="ListParagraph"/>
        <w:tabs>
          <w:tab w:val="left" w:pos="1843" w:leader="none"/>
        </w:tabs>
        <w:spacing w:lineRule="auto" w:line="360" w:before="35" w:after="0"/>
        <w:ind w:left="1701" w:right="566" w:firstLine="567"/>
        <w:jc w:val="both"/>
        <w:rPr/>
      </w:pPr>
      <w:r>
        <w:rPr/>
        <w:t>-</w:t>
        <w:tab/>
        <w:t>Fechamento de chapa de aço carbono, perfurada, galvanizada, soldada nos perfis metálicos 5x5cm, nas cores conforme projeto.</w:t>
      </w:r>
    </w:p>
    <w:p>
      <w:pPr>
        <w:pStyle w:val="ListParagraph"/>
        <w:tabs>
          <w:tab w:val="left" w:pos="1843" w:leader="none"/>
        </w:tabs>
        <w:spacing w:lineRule="auto" w:line="360" w:before="35" w:after="0"/>
        <w:ind w:left="1701" w:right="566" w:firstLine="567"/>
        <w:jc w:val="both"/>
        <w:rPr/>
      </w:pPr>
      <w:r>
        <w:rPr/>
        <w:t>-</w:t>
        <w:tab/>
        <w:t>Dimensões: Chapa perfurada: Espessura – 1,5mm, largura e comprimentos – conforme detalhamento de projeto.</w:t>
      </w:r>
    </w:p>
    <w:p>
      <w:pPr>
        <w:pStyle w:val="ListParagraph"/>
        <w:tabs>
          <w:tab w:val="left" w:pos="1843" w:leader="none"/>
        </w:tabs>
        <w:spacing w:lineRule="auto" w:line="360" w:before="35" w:after="0"/>
        <w:ind w:left="1701" w:right="566" w:firstLine="567"/>
        <w:jc w:val="both"/>
        <w:rPr/>
      </w:pPr>
      <w:r>
        <w:drawing>
          <wp:anchor behindDoc="1" distT="0" distB="0" distL="19050" distR="0" simplePos="0" locked="0" layoutInCell="1" allowOverlap="1" relativeHeight="15">
            <wp:simplePos x="0" y="0"/>
            <wp:positionH relativeFrom="page">
              <wp:posOffset>2336800</wp:posOffset>
            </wp:positionH>
            <wp:positionV relativeFrom="paragraph">
              <wp:posOffset>298450</wp:posOffset>
            </wp:positionV>
            <wp:extent cx="2766060" cy="1732915"/>
            <wp:effectExtent l="0" t="0" r="0" b="0"/>
            <wp:wrapTopAndBottom/>
            <wp:docPr id="17" name="image1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descr=""/>
                    <pic:cNvPicPr>
                      <a:picLocks noChangeAspect="1" noChangeArrowheads="1"/>
                    </pic:cNvPicPr>
                  </pic:nvPicPr>
                  <pic:blipFill>
                    <a:blip r:embed="rId13"/>
                    <a:stretch>
                      <a:fillRect/>
                    </a:stretch>
                  </pic:blipFill>
                  <pic:spPr bwMode="auto">
                    <a:xfrm>
                      <a:off x="0" y="0"/>
                      <a:ext cx="2766060" cy="1732915"/>
                    </a:xfrm>
                    <a:prstGeom prst="rect">
                      <a:avLst/>
                    </a:prstGeom>
                  </pic:spPr>
                </pic:pic>
              </a:graphicData>
            </a:graphic>
          </wp:anchor>
        </w:drawing>
      </w:r>
      <w:r>
        <w:rPr/>
        <w:t>-</w:t>
      </w:r>
      <w:r>
        <w:rPr/>
        <w:tab/>
        <w:t>Modelo de referência: Grade furos</w:t>
      </w:r>
    </w:p>
    <w:p>
      <w:pPr>
        <w:pStyle w:val="ListParagraph"/>
        <w:tabs>
          <w:tab w:val="left" w:pos="1843" w:leader="none"/>
        </w:tabs>
        <w:spacing w:lineRule="auto" w:line="360" w:before="35" w:after="0"/>
        <w:ind w:left="1701" w:right="566" w:firstLine="567"/>
        <w:jc w:val="both"/>
        <w:rPr/>
      </w:pPr>
      <w:r>
        <w:rPr/>
      </w:r>
    </w:p>
    <w:p>
      <w:pPr>
        <w:pStyle w:val="ListParagraph"/>
        <w:tabs>
          <w:tab w:val="left" w:pos="1843" w:leader="none"/>
        </w:tabs>
        <w:spacing w:lineRule="auto" w:line="360" w:before="35" w:after="0"/>
        <w:ind w:left="1701" w:right="566" w:firstLine="567"/>
        <w:jc w:val="both"/>
        <w:rPr>
          <w:color w:val="365F91" w:themeColor="accent1" w:themeShade="bf"/>
        </w:rPr>
      </w:pPr>
      <w:r>
        <w:rPr>
          <w:color w:val="365F91" w:themeColor="accent1" w:themeShade="bf"/>
        </w:rPr>
        <w:t>4.3.9.2.</w:t>
        <w:tab/>
        <w:t>Sequência de execução</w:t>
      </w:r>
    </w:p>
    <w:p>
      <w:pPr>
        <w:pStyle w:val="ListParagraph"/>
        <w:tabs>
          <w:tab w:val="left" w:pos="1843" w:leader="none"/>
        </w:tabs>
        <w:spacing w:lineRule="auto" w:line="360" w:before="35" w:after="0"/>
        <w:ind w:left="1701" w:right="566" w:firstLine="567"/>
        <w:jc w:val="both"/>
        <w:rPr/>
      </w:pPr>
      <w:r>
        <w:rPr/>
        <w:t>A chapa metálica perfurada deverá ser instalada acima do peitoril de 0,50m e 0,25m. Os montantes e o travamento horizontal deverão ser fixados por meio de solda elétrica em cordões corridos por toda a extensão da superfície de contato. Todos os locais onde houver ponto de solda e/ou corte, devem estar isentos de rebarbas, poeira, gordura, graxa, sabão, ferrugem ou qualquer outro contaminante.</w:t>
      </w:r>
    </w:p>
    <w:p>
      <w:pPr>
        <w:pStyle w:val="ListParagraph"/>
        <w:tabs>
          <w:tab w:val="left" w:pos="1843" w:leader="none"/>
        </w:tabs>
        <w:spacing w:lineRule="auto" w:line="360" w:before="35" w:after="0"/>
        <w:ind w:left="1701" w:right="566" w:firstLine="567"/>
        <w:jc w:val="both"/>
        <w:rPr/>
      </w:pPr>
      <w:r>
        <w:rPr/>
        <w:t>Deverá ser instalada a chapa metálica perfurada nos fechamentos laterais do pátio coberto, da cobertura do pátio e da cobertura da sala multiuso.</w:t>
      </w:r>
    </w:p>
    <w:p>
      <w:pPr>
        <w:pStyle w:val="ListParagraph"/>
        <w:tabs>
          <w:tab w:val="left" w:pos="1843" w:leader="none"/>
        </w:tabs>
        <w:spacing w:lineRule="auto" w:line="360" w:before="35" w:after="0"/>
        <w:ind w:left="1701" w:right="566" w:firstLine="567"/>
        <w:jc w:val="both"/>
        <w:rPr/>
      </w:pPr>
      <w:r>
        <w:rPr/>
      </w:r>
    </w:p>
    <w:p>
      <w:pPr>
        <w:pStyle w:val="ListParagraph"/>
        <w:tabs>
          <w:tab w:val="left" w:pos="1843" w:leader="none"/>
        </w:tabs>
        <w:spacing w:lineRule="auto" w:line="360" w:before="35" w:after="0"/>
        <w:ind w:left="1701" w:right="566" w:firstLine="567"/>
        <w:jc w:val="both"/>
        <w:rPr>
          <w:color w:val="365F91" w:themeColor="accent1" w:themeShade="bf"/>
        </w:rPr>
      </w:pPr>
      <w:r>
        <w:rPr>
          <w:color w:val="365F91" w:themeColor="accent1" w:themeShade="bf"/>
        </w:rPr>
        <w:t>4.3.9.3.</w:t>
        <w:tab/>
        <w:t>Aplicação no Projeto e Referências com os Desenhos</w:t>
      </w:r>
    </w:p>
    <w:p>
      <w:pPr>
        <w:pStyle w:val="ListParagraph"/>
        <w:tabs>
          <w:tab w:val="left" w:pos="1843" w:leader="none"/>
        </w:tabs>
        <w:spacing w:lineRule="auto" w:line="360" w:before="35" w:after="0"/>
        <w:ind w:left="1701" w:right="566" w:firstLine="567"/>
        <w:jc w:val="both"/>
        <w:rPr/>
      </w:pPr>
      <w:r>
        <w:rPr/>
        <w:t>-</w:t>
        <w:tab/>
        <w:t>Fechamento dos solários, varandas, pátio coberto e sala multiuso, conforme indicado em projeto.</w:t>
      </w:r>
    </w:p>
    <w:p>
      <w:pPr>
        <w:pStyle w:val="ListParagraph"/>
        <w:tabs>
          <w:tab w:val="left" w:pos="1843" w:leader="none"/>
        </w:tabs>
        <w:spacing w:lineRule="auto" w:line="360" w:before="35" w:after="0"/>
        <w:ind w:left="1701" w:right="566" w:firstLine="567"/>
        <w:jc w:val="both"/>
        <w:rPr/>
      </w:pPr>
      <w:r>
        <w:rPr/>
        <w:t>-</w:t>
        <w:tab/>
        <w:t xml:space="preserve">Referências: </w:t>
      </w:r>
      <w:r>
        <w:rPr>
          <w:b/>
        </w:rPr>
        <w:t>TIPO1-ARQ-FCH-GER0-08-09_R02</w:t>
      </w:r>
      <w:r>
        <w:rPr/>
        <w:t>- Fachadas –Detalhamento;</w:t>
      </w:r>
    </w:p>
    <w:p>
      <w:pPr>
        <w:pStyle w:val="ListParagraph"/>
        <w:tabs>
          <w:tab w:val="left" w:pos="1843" w:leader="none"/>
        </w:tabs>
        <w:spacing w:lineRule="auto" w:line="360" w:before="35" w:after="0"/>
        <w:ind w:left="1701" w:right="566" w:firstLine="567"/>
        <w:jc w:val="both"/>
        <w:rPr/>
      </w:pPr>
      <w:r>
        <w:rPr/>
        <w:t xml:space="preserve">                     </w:t>
      </w:r>
      <w:r>
        <w:rPr>
          <w:b/>
        </w:rPr>
        <w:t xml:space="preserve">       </w:t>
      </w:r>
      <w:r>
        <w:rPr>
          <w:b/>
        </w:rPr>
        <w:t xml:space="preserve">TIPO1-ARQ-CRT-GER0-06-07_R02 </w:t>
      </w:r>
      <w:r>
        <w:rPr/>
        <w:t>– Cortes.</w:t>
      </w:r>
    </w:p>
    <w:p>
      <w:pPr>
        <w:pStyle w:val="ListParagraph"/>
        <w:tabs>
          <w:tab w:val="left" w:pos="1843" w:leader="none"/>
        </w:tabs>
        <w:spacing w:lineRule="auto" w:line="360" w:before="35" w:after="0"/>
        <w:ind w:left="1701" w:right="566" w:firstLine="567"/>
        <w:jc w:val="both"/>
        <w:rPr/>
      </w:pPr>
      <w:r>
        <w:rPr/>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t>4.3.10.</w:t>
        <w:tab/>
        <w:t>Elementos Metálicos - Corrimão</w:t>
      </w:r>
    </w:p>
    <w:p>
      <w:pPr>
        <w:pStyle w:val="Normal"/>
        <w:tabs>
          <w:tab w:val="left" w:pos="1843" w:leader="none"/>
        </w:tabs>
        <w:spacing w:lineRule="auto" w:line="360" w:before="35" w:after="0"/>
        <w:ind w:right="566" w:hanging="0"/>
        <w:jc w:val="both"/>
        <w:rPr>
          <w:color w:val="365F91" w:themeColor="accent1" w:themeShade="bf"/>
        </w:rPr>
      </w:pPr>
      <w:r>
        <w:rPr/>
        <w:tab/>
        <w:tab/>
        <w:t xml:space="preserve">  </w:t>
      </w:r>
      <w:r>
        <w:rPr>
          <w:color w:val="365F91" w:themeColor="accent1" w:themeShade="bf"/>
        </w:rPr>
        <w:t>4.3.10.1.</w:t>
        <w:tab/>
        <w:t>Características e Dimensões do Material</w:t>
      </w:r>
    </w:p>
    <w:p>
      <w:pPr>
        <w:pStyle w:val="ListParagraph"/>
        <w:tabs>
          <w:tab w:val="left" w:pos="1843" w:leader="none"/>
        </w:tabs>
        <w:spacing w:lineRule="auto" w:line="360" w:before="35" w:after="0"/>
        <w:ind w:left="1701" w:right="566" w:firstLine="567"/>
        <w:jc w:val="both"/>
        <w:rPr/>
      </w:pPr>
      <w:r>
        <w:rPr/>
        <w:t>-</w:t>
        <w:tab/>
        <w:t>Corrimão metálico composto por tubo de aço inoxidável, diâmetro de 4cm, com acabamento fosco.</w:t>
      </w:r>
    </w:p>
    <w:p>
      <w:pPr>
        <w:pStyle w:val="ListParagraph"/>
        <w:tabs>
          <w:tab w:val="left" w:pos="1843" w:leader="none"/>
        </w:tabs>
        <w:spacing w:lineRule="auto" w:line="360" w:before="35" w:after="0"/>
        <w:ind w:left="1701" w:right="566" w:firstLine="567"/>
        <w:jc w:val="both"/>
        <w:rPr/>
      </w:pPr>
      <w:r>
        <w:rPr/>
        <w:t>-</w:t>
        <w:tab/>
        <w:t>Dimensões: composto por duas alturas – 92cm e 70cm – do piso.</w:t>
      </w:r>
    </w:p>
    <w:p>
      <w:pPr>
        <w:pStyle w:val="ListParagraph"/>
        <w:tabs>
          <w:tab w:val="left" w:pos="1843" w:leader="none"/>
        </w:tabs>
        <w:spacing w:lineRule="auto" w:line="360" w:before="35" w:after="0"/>
        <w:ind w:left="1701" w:right="566" w:firstLine="567"/>
        <w:jc w:val="both"/>
        <w:rPr/>
      </w:pPr>
      <w:r>
        <w:rPr/>
      </w:r>
    </w:p>
    <w:p>
      <w:pPr>
        <w:pStyle w:val="ListParagraph"/>
        <w:tabs>
          <w:tab w:val="left" w:pos="1843" w:leader="none"/>
        </w:tabs>
        <w:spacing w:lineRule="auto" w:line="360" w:before="35" w:after="0"/>
        <w:ind w:left="1701" w:right="566" w:firstLine="567"/>
        <w:jc w:val="both"/>
        <w:rPr>
          <w:color w:val="365F91" w:themeColor="accent1" w:themeShade="bf"/>
        </w:rPr>
      </w:pPr>
      <w:r>
        <w:rPr>
          <w:color w:val="365F91" w:themeColor="accent1" w:themeShade="bf"/>
        </w:rPr>
        <w:t>4.3.10.2.</w:t>
        <w:tab/>
        <w:t>Aplicação no Projeto e Referências com os Desenhos</w:t>
      </w:r>
    </w:p>
    <w:p>
      <w:pPr>
        <w:pStyle w:val="ListParagraph"/>
        <w:tabs>
          <w:tab w:val="left" w:pos="1843" w:leader="none"/>
        </w:tabs>
        <w:spacing w:lineRule="auto" w:line="360" w:before="35" w:after="0"/>
        <w:ind w:left="1701" w:right="566" w:firstLine="567"/>
        <w:jc w:val="both"/>
        <w:rPr/>
      </w:pPr>
      <w:r>
        <w:rPr/>
        <w:t>Rampa de acesso/entrada principal da edificação. As dimensões e modulação devem seguir o projeto arquitetônico</w:t>
      </w:r>
    </w:p>
    <w:p>
      <w:pPr>
        <w:pStyle w:val="ListParagraph"/>
        <w:tabs>
          <w:tab w:val="left" w:pos="1843" w:leader="none"/>
        </w:tabs>
        <w:spacing w:lineRule="auto" w:line="360" w:before="35" w:after="0"/>
        <w:ind w:left="1701" w:right="566" w:firstLine="567"/>
        <w:jc w:val="both"/>
        <w:rPr/>
      </w:pPr>
      <w:r>
        <w:rPr/>
        <w:t>-</w:t>
        <w:tab/>
        <w:t xml:space="preserve">Referências: </w:t>
      </w:r>
      <w:r>
        <w:rPr>
          <w:b/>
        </w:rPr>
        <w:t xml:space="preserve">TIPO1-ARQ-PCD-GER0-17_R02 </w:t>
      </w:r>
      <w:r>
        <w:rPr/>
        <w:t>- Detalhamento</w:t>
      </w:r>
    </w:p>
    <w:p>
      <w:pPr>
        <w:pStyle w:val="ListParagraph"/>
        <w:tabs>
          <w:tab w:val="left" w:pos="1843" w:leader="none"/>
        </w:tabs>
        <w:spacing w:lineRule="auto" w:line="360" w:before="35" w:after="0"/>
        <w:ind w:left="1701" w:right="566" w:firstLine="567"/>
        <w:jc w:val="both"/>
        <w:rPr/>
      </w:pPr>
      <w:r>
        <w:rPr/>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t>4.4. COBERTURAS</w:t>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r>
    </w:p>
    <w:p>
      <w:pPr>
        <w:pStyle w:val="ListParagraph"/>
        <w:tabs>
          <w:tab w:val="left" w:pos="1843" w:leader="none"/>
        </w:tabs>
        <w:spacing w:lineRule="auto" w:line="360" w:before="35" w:after="0"/>
        <w:ind w:left="1701" w:right="566" w:firstLine="567"/>
        <w:jc w:val="both"/>
        <w:rPr>
          <w:b/>
          <w:b/>
          <w:color w:val="365F91" w:themeColor="accent1" w:themeShade="bf"/>
        </w:rPr>
      </w:pPr>
      <w:r>
        <w:rPr>
          <w:b/>
          <w:color w:val="365F91" w:themeColor="accent1" w:themeShade="bf"/>
        </w:rPr>
        <w:t>4.4.1. Estrutura Metálica</w:t>
      </w:r>
    </w:p>
    <w:p>
      <w:pPr>
        <w:pStyle w:val="ListParagraph"/>
        <w:tabs>
          <w:tab w:val="left" w:pos="1843" w:leader="none"/>
        </w:tabs>
        <w:spacing w:lineRule="auto" w:line="360" w:before="35" w:after="0"/>
        <w:ind w:left="1701" w:right="566" w:firstLine="567"/>
        <w:jc w:val="both"/>
        <w:rPr>
          <w:color w:val="365F91" w:themeColor="accent1" w:themeShade="bf"/>
        </w:rPr>
      </w:pPr>
      <w:r>
        <w:rPr>
          <w:color w:val="365F91" w:themeColor="accent1" w:themeShade="bf"/>
        </w:rPr>
        <w:t>4.4.1.1. Características e Dimensões do Material</w:t>
      </w:r>
    </w:p>
    <w:p>
      <w:pPr>
        <w:pStyle w:val="ListParagraph"/>
        <w:tabs>
          <w:tab w:val="left" w:pos="1843" w:leader="none"/>
        </w:tabs>
        <w:spacing w:lineRule="auto" w:line="360" w:before="35" w:after="0"/>
        <w:ind w:left="1701" w:right="566" w:firstLine="567"/>
        <w:jc w:val="both"/>
        <w:rPr/>
      </w:pPr>
      <w:r>
        <w:rPr/>
        <w:t>Treliças em aço galvanizado, tipo light steel frame (lsf), conforme especificações do projeto de estruturas metálicas.</w:t>
      </w:r>
    </w:p>
    <w:p>
      <w:pPr>
        <w:pStyle w:val="ListParagraph"/>
        <w:tabs>
          <w:tab w:val="left" w:pos="1843" w:leader="none"/>
        </w:tabs>
        <w:spacing w:lineRule="auto" w:line="360" w:before="35" w:after="0"/>
        <w:ind w:left="1701" w:right="566" w:firstLine="567"/>
        <w:jc w:val="both"/>
        <w:rPr/>
      </w:pPr>
      <w:r>
        <w:rPr/>
        <w:t>Refere-se ao conjunto de elementos metálicos, necessários para a fixação e conformação do conjunto do telhado. Serão componentes da estrutura metálica da cobertura, elementos como treliças espaciais, tesouras, terças, mãos francesas, longarinas, peças de fixação e contraventamento, necessário para a fixação e conformação do conjunto do telhado.</w:t>
      </w:r>
    </w:p>
    <w:p>
      <w:pPr>
        <w:pStyle w:val="ListParagraph"/>
        <w:tabs>
          <w:tab w:val="left" w:pos="1843" w:leader="none"/>
        </w:tabs>
        <w:spacing w:lineRule="auto" w:line="360" w:before="35" w:after="0"/>
        <w:ind w:left="1701" w:right="566" w:firstLine="567"/>
        <w:jc w:val="both"/>
        <w:rPr/>
      </w:pPr>
      <w:r>
        <w:rPr/>
        <w:t>A estrutura metálica do telhado será apoiada sobre estrutura de concreto armado ou engastada em alvenaria de platibanda, conforme o caso, obedecendo às especificações do fabricante de telhas.</w:t>
      </w:r>
    </w:p>
    <w:p>
      <w:pPr>
        <w:pStyle w:val="Corpodetexto"/>
        <w:tabs>
          <w:tab w:val="left" w:pos="10632" w:leader="none"/>
        </w:tabs>
        <w:spacing w:lineRule="auto" w:line="360"/>
        <w:ind w:left="1701" w:right="566" w:firstLine="707"/>
        <w:jc w:val="both"/>
        <w:rPr/>
      </w:pPr>
      <w:r>
        <w:rPr/>
        <w:t>A estrutura metálica será executada em aço resistente à corrosão atmosférica, com resistência ao escoamento mínimo (f</w:t>
      </w:r>
      <w:r>
        <w:rPr>
          <w:vertAlign w:val="subscript"/>
        </w:rPr>
        <w:t>y</w:t>
      </w:r>
      <w:r>
        <w:rPr/>
        <w:t>) de 300 Mpa, a resistência à ruptura mínima (f</w:t>
      </w:r>
      <w:r>
        <w:rPr>
          <w:vertAlign w:val="subscript"/>
        </w:rPr>
        <w:t>u</w:t>
      </w:r>
      <w:r>
        <w:rPr/>
        <w:t>) de 415 MPA. Conectores de cisalhamento, chumbadores e chumbadores químicos: deverão respeitar dimensões mínimas, conforme normas específicas. Parafuso ASTM A325 com resistência ao escoamento mínimo (f</w:t>
      </w:r>
      <w:r>
        <w:rPr>
          <w:vertAlign w:val="subscript"/>
        </w:rPr>
        <w:t>y</w:t>
      </w:r>
      <w:r>
        <w:rPr/>
        <w:t>) de 635 MPA e resistência à ruptura mínima (f</w:t>
      </w:r>
      <w:r>
        <w:rPr>
          <w:vertAlign w:val="subscript"/>
        </w:rPr>
        <w:t>u</w:t>
      </w:r>
      <w:r>
        <w:rPr/>
        <w:t>) de 825Mpa.</w:t>
      </w:r>
    </w:p>
    <w:p>
      <w:pPr>
        <w:pStyle w:val="Corpodetexto"/>
        <w:spacing w:lineRule="auto" w:line="360"/>
        <w:ind w:left="1701" w:right="566" w:firstLine="567"/>
        <w:jc w:val="both"/>
        <w:rPr/>
      </w:pPr>
      <w:r>
        <w:rPr/>
        <w:t>Toda a estrutura metálica receberá pintura com uma demão de primer anticorrosivo alquídico na cor cinza aplicada na fábrica com 25 a 35 micra de película seca. No pátio, onde a estrutura ficará aparente, deverá receber pintura esmalte sintético na cor branco gelo, com demãos necessárias para o total recobrimento das peças.</w:t>
      </w:r>
    </w:p>
    <w:p>
      <w:pPr>
        <w:pStyle w:val="Corpodetexto"/>
        <w:spacing w:lineRule="auto" w:line="360"/>
        <w:ind w:left="1701" w:right="566" w:firstLine="567"/>
        <w:jc w:val="both"/>
        <w:rPr/>
      </w:pPr>
      <w:r>
        <w:rPr/>
      </w:r>
    </w:p>
    <w:p>
      <w:pPr>
        <w:pStyle w:val="ListParagraph"/>
        <w:numPr>
          <w:ilvl w:val="3"/>
          <w:numId w:val="21"/>
        </w:numPr>
        <w:tabs>
          <w:tab w:val="left" w:pos="3648" w:leader="none"/>
          <w:tab w:val="left" w:pos="3649" w:leader="none"/>
        </w:tabs>
        <w:spacing w:lineRule="auto" w:line="360" w:before="1" w:after="0"/>
        <w:ind w:left="1701" w:right="566" w:firstLine="567"/>
        <w:jc w:val="both"/>
        <w:rPr/>
      </w:pPr>
      <w:r>
        <w:rPr>
          <w:color w:val="365F91"/>
        </w:rPr>
        <w:t>4.4.1.2. Sequência de execução:</w:t>
      </w:r>
    </w:p>
    <w:p>
      <w:pPr>
        <w:pStyle w:val="Corpodetexto"/>
        <w:spacing w:lineRule="auto" w:line="360" w:before="37" w:after="0"/>
        <w:ind w:left="1701" w:right="566" w:firstLine="567"/>
        <w:jc w:val="both"/>
        <w:rPr/>
      </w:pPr>
      <w:r>
        <w:rPr/>
        <w:t>Antes da execução da estrutura metálica deverão ser concluídas as instalações complementares que não poderão ser executadas após a conclusão desta.</w:t>
      </w:r>
    </w:p>
    <w:p>
      <w:pPr>
        <w:pStyle w:val="Corpodetexto"/>
        <w:spacing w:lineRule="auto" w:line="360"/>
        <w:ind w:left="1701" w:right="566" w:firstLine="567"/>
        <w:jc w:val="both"/>
        <w:rPr/>
      </w:pPr>
      <w:r>
        <w:rPr/>
        <w:t>Somente após estes serviços poderá ser liberado a execução da estrutura metálica e posterior fechamento da cobertura.</w:t>
      </w:r>
    </w:p>
    <w:p>
      <w:pPr>
        <w:pStyle w:val="Corpodetexto"/>
        <w:spacing w:lineRule="auto" w:line="360"/>
        <w:ind w:left="1701" w:right="566" w:firstLine="567"/>
        <w:jc w:val="both"/>
        <w:rPr/>
      </w:pPr>
      <w:r>
        <w:rPr/>
      </w:r>
    </w:p>
    <w:p>
      <w:pPr>
        <w:pStyle w:val="ListParagraph"/>
        <w:spacing w:lineRule="auto" w:line="360"/>
        <w:ind w:left="1701" w:right="566" w:firstLine="567"/>
        <w:jc w:val="both"/>
        <w:rPr/>
      </w:pPr>
      <w:r>
        <w:rPr>
          <w:color w:val="365F91"/>
        </w:rPr>
        <w:t>4.4.1.3. Aplicação no projeto e Referência com os  desenhos</w:t>
      </w:r>
    </w:p>
    <w:p>
      <w:pPr>
        <w:pStyle w:val="Corpodetexto"/>
        <w:tabs>
          <w:tab w:val="left" w:pos="10632" w:leader="none"/>
        </w:tabs>
        <w:spacing w:lineRule="auto" w:line="360" w:before="34" w:after="0"/>
        <w:ind w:left="1701" w:right="566" w:firstLine="567"/>
        <w:jc w:val="both"/>
        <w:rPr/>
      </w:pPr>
      <w:r>
        <w:rPr/>
        <w:t>Estrutura de cobertura dos blocos A e B, bem como do Pátio Coberto – Bloco C, conforme especificação em projeto de estrutura metálica.</w:t>
      </w:r>
    </w:p>
    <w:p>
      <w:pPr>
        <w:pStyle w:val="Normal"/>
        <w:spacing w:lineRule="auto" w:line="360" w:before="73" w:after="0"/>
        <w:ind w:left="1701" w:right="566" w:firstLine="567"/>
        <w:jc w:val="both"/>
        <w:rPr/>
      </w:pPr>
      <w:r>
        <w:rPr/>
        <w:t xml:space="preserve">- Referências: </w:t>
      </w:r>
      <w:r>
        <w:rPr>
          <w:b/>
        </w:rPr>
        <w:t xml:space="preserve">TIPO1-ARQ-COB-GER0-12_R02 </w:t>
      </w:r>
      <w:r>
        <w:rPr/>
        <w:t>- Cobertura</w:t>
      </w:r>
    </w:p>
    <w:p>
      <w:pPr>
        <w:pStyle w:val="Normal"/>
        <w:spacing w:lineRule="auto" w:line="360" w:before="119" w:after="0"/>
        <w:ind w:left="1701" w:right="566" w:firstLine="567"/>
        <w:jc w:val="both"/>
        <w:rPr/>
      </w:pPr>
      <w:r>
        <w:rPr>
          <w:b/>
        </w:rPr>
        <w:t xml:space="preserve">                      </w:t>
      </w:r>
      <w:r>
        <w:rPr>
          <w:b/>
        </w:rPr>
        <w:t xml:space="preserve">TIPO1-ARQ-CRT-GER0-06-07_R02 </w:t>
      </w:r>
      <w:r>
        <w:rPr/>
        <w:t>- Cortes</w:t>
      </w:r>
    </w:p>
    <w:p>
      <w:pPr>
        <w:pStyle w:val="Normal"/>
        <w:spacing w:lineRule="auto" w:line="360" w:before="116" w:after="0"/>
        <w:ind w:left="1701" w:right="566" w:firstLine="567"/>
        <w:jc w:val="both"/>
        <w:rPr/>
      </w:pPr>
      <w:r>
        <w:rPr>
          <w:b/>
        </w:rPr>
        <w:t xml:space="preserve">                      </w:t>
      </w:r>
      <w:r>
        <w:rPr>
          <w:b/>
        </w:rPr>
        <w:t xml:space="preserve">TIPO1-SMT-PCD-GER0-01-08_R02 </w:t>
      </w:r>
      <w:r>
        <w:rPr/>
        <w:t>- Estrutura Metálica</w:t>
      </w:r>
    </w:p>
    <w:p>
      <w:pPr>
        <w:pStyle w:val="Normal"/>
        <w:spacing w:lineRule="auto" w:line="360" w:before="119" w:after="0"/>
        <w:ind w:left="1701" w:right="566" w:firstLine="567"/>
        <w:jc w:val="both"/>
        <w:rPr/>
      </w:pPr>
      <w:r>
        <w:rPr>
          <w:b/>
        </w:rPr>
        <w:t xml:space="preserve">                      </w:t>
      </w:r>
      <w:r>
        <w:rPr>
          <w:b/>
        </w:rPr>
        <w:t xml:space="preserve">TIPO1-SMT-PLE-GER0-09-12_R02 </w:t>
      </w:r>
      <w:r>
        <w:rPr/>
        <w:t>- Estrutura das Telhas</w:t>
      </w:r>
    </w:p>
    <w:p>
      <w:pPr>
        <w:pStyle w:val="ListParagraph"/>
        <w:numPr>
          <w:ilvl w:val="3"/>
          <w:numId w:val="21"/>
        </w:numPr>
        <w:tabs>
          <w:tab w:val="left" w:pos="1701" w:leader="none"/>
          <w:tab w:val="left" w:pos="3648" w:leader="none"/>
          <w:tab w:val="left" w:pos="3649" w:leader="none"/>
        </w:tabs>
        <w:spacing w:lineRule="auto" w:line="360" w:before="215" w:after="0"/>
        <w:ind w:left="1701" w:right="566" w:firstLine="567"/>
        <w:jc w:val="both"/>
        <w:rPr/>
      </w:pPr>
      <w:r>
        <w:rPr>
          <w:color w:val="365F91"/>
        </w:rPr>
        <w:t>4.4.1.4. Normas Técnicas relacionadas</w:t>
      </w:r>
    </w:p>
    <w:p>
      <w:pPr>
        <w:pStyle w:val="Normal"/>
        <w:tabs>
          <w:tab w:val="left" w:pos="1701" w:leader="none"/>
        </w:tabs>
        <w:spacing w:lineRule="auto" w:line="360" w:before="120" w:after="0"/>
        <w:ind w:left="1701" w:right="566" w:firstLine="567"/>
        <w:jc w:val="both"/>
        <w:rPr/>
      </w:pPr>
      <w:r>
        <w:rPr/>
        <w:t xml:space="preserve">_ABNT NBR 5920, </w:t>
      </w:r>
      <w:r>
        <w:rPr>
          <w:i/>
        </w:rPr>
        <w:t>Bobinas e chapas finas laminadas a frio e de aço de baixa liga, resistentes à corrosão atmosférica, para uso estrutural – Requisitos e ensaios</w:t>
      </w:r>
      <w:r>
        <w:rPr/>
        <w:t>;</w:t>
      </w:r>
    </w:p>
    <w:p>
      <w:pPr>
        <w:pStyle w:val="Normal"/>
        <w:tabs>
          <w:tab w:val="left" w:pos="1701" w:leader="none"/>
        </w:tabs>
        <w:spacing w:lineRule="auto" w:line="360" w:before="78" w:after="0"/>
        <w:ind w:left="1701" w:right="566" w:firstLine="567"/>
        <w:jc w:val="both"/>
        <w:rPr>
          <w:i/>
          <w:i/>
        </w:rPr>
      </w:pPr>
      <w:r>
        <w:rPr/>
        <w:t xml:space="preserve">_ABNT NBR 6120, </w:t>
      </w:r>
      <w:r>
        <w:rPr>
          <w:i/>
        </w:rPr>
        <w:t>Cargas para o cálculo de estruturas de edificações;</w:t>
      </w:r>
    </w:p>
    <w:p>
      <w:pPr>
        <w:pStyle w:val="Normal"/>
        <w:tabs>
          <w:tab w:val="left" w:pos="1701" w:leader="none"/>
        </w:tabs>
        <w:spacing w:lineRule="auto" w:line="360" w:before="119" w:after="0"/>
        <w:ind w:left="1701" w:right="566" w:firstLine="567"/>
        <w:jc w:val="both"/>
        <w:rPr/>
      </w:pPr>
      <w:r>
        <w:rPr/>
        <w:t xml:space="preserve">_ABNT NBR 6123, </w:t>
      </w:r>
      <w:r>
        <w:rPr>
          <w:i/>
        </w:rPr>
        <w:t>Forças devidas ao vento em edificações</w:t>
      </w:r>
      <w:r>
        <w:rPr/>
        <w:t>;</w:t>
      </w:r>
    </w:p>
    <w:p>
      <w:pPr>
        <w:pStyle w:val="Normal"/>
        <w:tabs>
          <w:tab w:val="left" w:pos="1701" w:leader="none"/>
        </w:tabs>
        <w:spacing w:lineRule="auto" w:line="360" w:before="117" w:after="0"/>
        <w:ind w:left="1701" w:right="566" w:firstLine="567"/>
        <w:jc w:val="both"/>
        <w:rPr/>
      </w:pPr>
      <w:r>
        <w:rPr/>
        <w:t xml:space="preserve">_ABNT NBR 6649, </w:t>
      </w:r>
      <w:r>
        <w:rPr>
          <w:i/>
        </w:rPr>
        <w:t>Bobinas e chapas finas a frio de aço-carbono para uso estrutural</w:t>
      </w:r>
      <w:r>
        <w:rPr/>
        <w:t>;</w:t>
      </w:r>
    </w:p>
    <w:p>
      <w:pPr>
        <w:pStyle w:val="Normal"/>
        <w:tabs>
          <w:tab w:val="left" w:pos="1701" w:leader="none"/>
        </w:tabs>
        <w:spacing w:lineRule="auto" w:line="360" w:before="119" w:after="0"/>
        <w:ind w:left="1701" w:right="566" w:firstLine="567"/>
        <w:jc w:val="both"/>
        <w:rPr/>
      </w:pPr>
      <w:r>
        <w:rPr/>
        <w:t xml:space="preserve">_ABNT NBR 6650, </w:t>
      </w:r>
      <w:r>
        <w:rPr>
          <w:i/>
        </w:rPr>
        <w:t>Bobinas e chapas finas a quente de aço-carbono para uso estrutural</w:t>
      </w:r>
      <w:r>
        <w:rPr/>
        <w:t>;</w:t>
      </w:r>
    </w:p>
    <w:p>
      <w:pPr>
        <w:pStyle w:val="Normal"/>
        <w:tabs>
          <w:tab w:val="left" w:pos="1701" w:leader="none"/>
        </w:tabs>
        <w:spacing w:lineRule="auto" w:line="360" w:before="80" w:after="0"/>
        <w:ind w:left="1701" w:right="566" w:firstLine="567"/>
        <w:jc w:val="both"/>
        <w:rPr/>
      </w:pPr>
      <w:r>
        <w:rPr/>
        <w:t xml:space="preserve">_ABNT NBR 7242, </w:t>
      </w:r>
      <w:r>
        <w:rPr>
          <w:i/>
        </w:rPr>
        <w:t>Peça fundida de aço de alta resistência para fins estruturais</w:t>
      </w:r>
      <w:r>
        <w:rPr/>
        <w:t>;</w:t>
      </w:r>
    </w:p>
    <w:p>
      <w:pPr>
        <w:pStyle w:val="Normal"/>
        <w:tabs>
          <w:tab w:val="left" w:pos="1701" w:leader="none"/>
        </w:tabs>
        <w:spacing w:lineRule="auto" w:line="360" w:before="117" w:after="0"/>
        <w:ind w:left="1701" w:right="566" w:firstLine="567"/>
        <w:jc w:val="both"/>
        <w:rPr>
          <w:i/>
          <w:i/>
        </w:rPr>
      </w:pPr>
      <w:r>
        <w:rPr/>
        <w:t xml:space="preserve">_ABNT NBR 8094, </w:t>
      </w:r>
      <w:r>
        <w:rPr>
          <w:i/>
        </w:rPr>
        <w:t>Material metálico revestido e não revestido – Corrosão por exposição à névoa salina;</w:t>
      </w:r>
    </w:p>
    <w:p>
      <w:pPr>
        <w:pStyle w:val="Normal"/>
        <w:tabs>
          <w:tab w:val="left" w:pos="1701" w:leader="none"/>
        </w:tabs>
        <w:spacing w:lineRule="auto" w:line="360" w:before="76" w:after="0"/>
        <w:ind w:left="1701" w:right="566" w:firstLine="567"/>
        <w:jc w:val="both"/>
        <w:rPr>
          <w:i/>
          <w:i/>
        </w:rPr>
      </w:pPr>
      <w:r>
        <w:rPr/>
        <w:t xml:space="preserve">_ABNT NBR 8096, </w:t>
      </w:r>
      <w:r>
        <w:rPr>
          <w:i/>
        </w:rPr>
        <w:t>Material metálico revestido e não revestido – Corrosão por exposição ao dióxido de enxofre;</w:t>
      </w:r>
    </w:p>
    <w:p>
      <w:pPr>
        <w:pStyle w:val="Normal"/>
        <w:tabs>
          <w:tab w:val="left" w:pos="1701" w:leader="none"/>
        </w:tabs>
        <w:spacing w:lineRule="auto" w:line="360" w:before="81" w:after="0"/>
        <w:ind w:left="1701" w:right="566" w:firstLine="567"/>
        <w:jc w:val="both"/>
        <w:rPr>
          <w:i/>
          <w:i/>
        </w:rPr>
      </w:pPr>
      <w:r>
        <w:rPr/>
        <w:t xml:space="preserve">_ABNT NBR 8681, </w:t>
      </w:r>
      <w:r>
        <w:rPr>
          <w:i/>
        </w:rPr>
        <w:t>Ações e segurança nas estruturas – Procedimento;</w:t>
      </w:r>
    </w:p>
    <w:p>
      <w:pPr>
        <w:pStyle w:val="Normal"/>
        <w:spacing w:lineRule="auto" w:line="360" w:before="116" w:after="0"/>
        <w:ind w:left="1701" w:right="566" w:firstLine="567"/>
        <w:jc w:val="both"/>
        <w:rPr>
          <w:i/>
          <w:i/>
        </w:rPr>
      </w:pPr>
      <w:r>
        <w:rPr/>
        <w:t xml:space="preserve">_ABNT NBR 8800, </w:t>
      </w:r>
      <w:r>
        <w:rPr>
          <w:i/>
        </w:rPr>
        <w:t>Projeto de estruturas de aço e de estruturas mistas de aço e concreto de edifícios;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_ABNT NBR 14323, Projeto de estruturas de aço e concreto de edifícios em situação de incêndio;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_ABNT NBR 14762, Dimensionamento de estruturas de aço constituídas por perfis formados a frio.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4.4.2. Telhas termo acústicas tipo “sanduíche”</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4.4.2.1. Caracterização e Dimensões do Material: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Serão aplicadas telhas termo acústico “tipo sanduíche”, com preenchimento em PIR, fixadas sobre estrutura metálica em aço galvanizado.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Largura útil: 1.000mm Espessura: 30 mm Comprimento: Conforme projeto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drawing>
          <wp:inline distT="0" distB="0" distL="0" distR="0">
            <wp:extent cx="4661535" cy="3695700"/>
            <wp:effectExtent l="0" t="0" r="0" b="0"/>
            <wp:docPr id="18" name="image1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descr=""/>
                    <pic:cNvPicPr>
                      <a:picLocks noChangeAspect="1" noChangeArrowheads="1"/>
                    </pic:cNvPicPr>
                  </pic:nvPicPr>
                  <pic:blipFill>
                    <a:blip r:embed="rId14"/>
                    <a:stretch>
                      <a:fillRect/>
                    </a:stretch>
                  </pic:blipFill>
                  <pic:spPr bwMode="auto">
                    <a:xfrm>
                      <a:off x="0" y="0"/>
                      <a:ext cx="4661535" cy="3695700"/>
                    </a:xfrm>
                    <a:prstGeom prst="rect">
                      <a:avLst/>
                    </a:prstGeom>
                  </pic:spPr>
                </pic:pic>
              </a:graphicData>
            </a:graphic>
          </wp:inline>
        </w:drawing>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telhas são do tipo trapezoidal, sendo formadas pelas seguintes camadas: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Revestimento superior em aço pré-pintado, na cor branca, de espessura#0,50mm.</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Núcleo em Espuma rígida de Poliisocianurato (PIR), com densidade média entre 38 a 42kg/m³.</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Revestimento inferior em aço galvalume (para os blocos A e B) e em aço pré- pintado, na cor branca (para o Pátio Coberto) de espessura#0,43mm.</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Modelo de Referência: Isotelha IF30mm10,74kg/m²</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t xml:space="preserve">4.4.2.2. Sequência de execução: </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A aplicação das telhas deverá ser feita com parafusos apropriados. A fixação deve ser realizada na “onda alta” da telha, na parte superior do trapézio. A fixação deve ser reforçada com fita adesiva apropriada. A parte inferior, plana das telhas deve apresentar encaixe tipo “macho-fêmea” para garantia de melhor fixação. Todos os elementos de fixação devem seguir as recomendações e especificações do fabricante.</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t>4.4.2.3. Conexões e interfaces com os demais elementos construtivos</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As fixações com a estrutura metálica de cobertura devem ser feitas conforme descritas na sequencia de execução. Os encontros com empenas e fechamentos verticais em alvenaria, devem receber rufos metálicos, para evitar infiltrações de água. Os encontros dos planos de telhado com planos horizontais deverão receber calhas coletoras, conforme especificação e detalhamento de projeto.</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t>4.4.2.4. Aplicação no Projeto e Referências com os Desenhos</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-Telhados de toda a creche.</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-Referências</w:t>
      </w:r>
      <w:r>
        <w:rPr>
          <w:b/>
          <w:color w:val="000000" w:themeColor="text1"/>
        </w:rPr>
        <w:t>: TIPO1-ARQ-COB-GER0-12_R02</w:t>
      </w:r>
      <w:r>
        <w:rPr>
          <w:color w:val="000000" w:themeColor="text1"/>
        </w:rPr>
        <w:t xml:space="preserve"> - Cobertura</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 xml:space="preserve">                    </w:t>
      </w:r>
      <w:r>
        <w:rPr>
          <w:b/>
          <w:color w:val="000000" w:themeColor="text1"/>
        </w:rPr>
        <w:t>TIPO1-ARQ-CRT-GER0-06-07_R02</w:t>
      </w:r>
      <w:r>
        <w:rPr>
          <w:color w:val="000000" w:themeColor="text1"/>
        </w:rPr>
        <w:t xml:space="preserve"> - Cortes</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b/>
          <w:color w:val="000000" w:themeColor="text1"/>
        </w:rPr>
        <w:t xml:space="preserve">                    </w:t>
      </w:r>
      <w:r>
        <w:rPr>
          <w:b/>
          <w:color w:val="000000" w:themeColor="text1"/>
        </w:rPr>
        <w:t>TIPO1-SMT-PLE-GER0-09-12_R02</w:t>
      </w:r>
      <w:r>
        <w:rPr>
          <w:color w:val="000000" w:themeColor="text1"/>
        </w:rPr>
        <w:t xml:space="preserve"> - Estrutura das Telhas</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t>4.4.2.5. Normas Técnicas relacionadas:</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w:t>
      </w:r>
      <w:r>
        <w:rPr>
          <w:color w:val="000000" w:themeColor="text1"/>
        </w:rPr>
        <w:t>ABNT NBR 14514: Telhas de aço revestido de seção trapezoidal – Requisitos.</w:t>
      </w:r>
    </w:p>
    <w:p>
      <w:pPr>
        <w:pStyle w:val="Normal"/>
        <w:tabs>
          <w:tab w:val="left" w:pos="10915" w:leader="none"/>
          <w:tab w:val="left" w:pos="11057" w:leader="none"/>
          <w:tab w:val="left" w:pos="11340" w:leader="none"/>
        </w:tabs>
        <w:spacing w:lineRule="auto" w:line="360"/>
        <w:ind w:left="1701" w:right="425" w:firstLine="567"/>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425" w:firstLine="567"/>
        <w:jc w:val="both"/>
        <w:rPr>
          <w:b/>
          <w:b/>
          <w:color w:val="365F91" w:themeColor="accent1" w:themeShade="bf"/>
        </w:rPr>
      </w:pPr>
      <w:r>
        <w:rPr>
          <w:b/>
          <w:color w:val="365F91" w:themeColor="accent1" w:themeShade="bf"/>
        </w:rPr>
        <w:t>4.4.3. Rufos Metálicos</w:t>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425" w:firstLine="567"/>
        <w:jc w:val="both"/>
        <w:rPr>
          <w:color w:val="365F91" w:themeColor="accent1" w:themeShade="bf"/>
        </w:rPr>
      </w:pPr>
      <w:r>
        <w:rPr>
          <w:color w:val="365F91" w:themeColor="accent1" w:themeShade="bf"/>
        </w:rPr>
        <w:t>4.4.3.1. Caracterização e Dimensões do Material:</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Rufo externo em chapa de aço galvanizado ou aço galvalume, conforme especificações do projeto de cobertura.</w:t>
      </w:r>
    </w:p>
    <w:p>
      <w:pPr>
        <w:pStyle w:val="Normal"/>
        <w:tabs>
          <w:tab w:val="left" w:pos="10915" w:leader="none"/>
          <w:tab w:val="left" w:pos="11057" w:leader="none"/>
          <w:tab w:val="left" w:pos="11340" w:leader="none"/>
        </w:tabs>
        <w:spacing w:lineRule="auto" w:line="360"/>
        <w:ind w:left="1701" w:right="425" w:firstLine="567"/>
        <w:jc w:val="both"/>
        <w:rPr>
          <w:color w:val="000000" w:themeColor="text1"/>
        </w:rPr>
      </w:pPr>
      <w:r>
        <w:rPr>
          <w:color w:val="000000" w:themeColor="text1"/>
        </w:rPr>
        <w:t>- Corte ou desenvolvimento de 32: Aba: 20 mm; Altura: 100 mm; Largura: 150 mm; Aba 50 mm, conforme corte esquemático abaixo: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drawing>
          <wp:anchor behindDoc="1" distT="0" distB="0" distL="19050" distR="0" simplePos="0" locked="0" layoutInCell="1" allowOverlap="1" relativeHeight="16">
            <wp:simplePos x="0" y="0"/>
            <wp:positionH relativeFrom="page">
              <wp:posOffset>2910840</wp:posOffset>
            </wp:positionH>
            <wp:positionV relativeFrom="paragraph">
              <wp:posOffset>259715</wp:posOffset>
            </wp:positionV>
            <wp:extent cx="1756410" cy="1753870"/>
            <wp:effectExtent l="0" t="0" r="0" b="0"/>
            <wp:wrapTopAndBottom/>
            <wp:docPr id="19" name="image1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jpeg" descr=""/>
                    <pic:cNvPicPr>
                      <a:picLocks noChangeAspect="1" noChangeArrowheads="1"/>
                    </pic:cNvPicPr>
                  </pic:nvPicPr>
                  <pic:blipFill>
                    <a:blip r:embed="rId15"/>
                    <a:stretch>
                      <a:fillRect/>
                    </a:stretch>
                  </pic:blipFill>
                  <pic:spPr bwMode="auto">
                    <a:xfrm>
                      <a:off x="0" y="0"/>
                      <a:ext cx="1756410" cy="1753870"/>
                    </a:xfrm>
                    <a:prstGeom prst="rect">
                      <a:avLst/>
                    </a:prstGeom>
                  </pic:spPr>
                </pic:pic>
              </a:graphicData>
            </a:graphic>
          </wp:anchor>
        </w:drawing>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drawing>
          <wp:anchor behindDoc="1" distT="0" distB="0" distL="38100" distR="9525" simplePos="0" locked="0" layoutInCell="1" allowOverlap="1" relativeHeight="17">
            <wp:simplePos x="0" y="0"/>
            <wp:positionH relativeFrom="page">
              <wp:posOffset>3240405</wp:posOffset>
            </wp:positionH>
            <wp:positionV relativeFrom="paragraph">
              <wp:posOffset>659130</wp:posOffset>
            </wp:positionV>
            <wp:extent cx="1490345" cy="2286000"/>
            <wp:effectExtent l="0" t="0" r="0" b="0"/>
            <wp:wrapTopAndBottom/>
            <wp:docPr id="20" name="image1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descr=""/>
                    <pic:cNvPicPr>
                      <a:picLocks noChangeAspect="1" noChangeArrowheads="1"/>
                    </pic:cNvPicPr>
                  </pic:nvPicPr>
                  <pic:blipFill>
                    <a:blip r:embed="rId16"/>
                    <a:stretch>
                      <a:fillRect/>
                    </a:stretch>
                  </pic:blipFill>
                  <pic:spPr bwMode="auto">
                    <a:xfrm>
                      <a:off x="0" y="0"/>
                      <a:ext cx="1490345" cy="2286000"/>
                    </a:xfrm>
                    <a:prstGeom prst="rect">
                      <a:avLst/>
                    </a:prstGeom>
                  </pic:spPr>
                </pic:pic>
              </a:graphicData>
            </a:graphic>
          </wp:anchor>
        </w:drawing>
      </w:r>
      <w:r>
        <w:rPr>
          <w:color w:val="000000" w:themeColor="text1"/>
        </w:rPr>
        <w:t>-</w:t>
      </w:r>
      <w:r>
        <w:rPr>
          <w:color w:val="000000" w:themeColor="text1"/>
        </w:rPr>
        <w:t xml:space="preserve"> Corte ou desenvolvimento de 39: Aba: 20 mm; Altura:100 mm; Largura: 120 mm; Largura: 130 mm; Aba 20 mm, conforme corte esquemático abaixo:</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4.4.3.2. Sequência de execução: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Todos os encontros de telhas com paredes receberão rufos metálicos. Um bordo será embutido na alvenaria, e o outro recobrirá, com bastante folga, a interseção das telhas com a parede. </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rufos sobre os muros de divisa serão de chama galvanizada nº 24, largura da chapa é de 25 cm, que será dobrada no “modelo pedra”, recobrindo toda a superfície dos muros, impermeabilizando-os.</w:t>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4.4.3.3. Conexões e interfaces com os demais elementos construtivos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rufos deverão recobrir as telhas e se estender verticalmente pela platibanda, conforme especificação e detalhamento de projeto. Quando for o caso estes deverão ser embutidos nas alvenarias.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4.4.3.4. Aplicação no Projeto e Referências com os Desenhos: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-Telhados de toda a creche, onde existem encontros com platibandas em alvenaria vertical;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 Referências: </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b/>
          <w:color w:val="000000" w:themeColor="text1"/>
        </w:rPr>
        <w:t>TIPO1-ARQ-COB-GER0-12_R02</w:t>
      </w:r>
      <w:r>
        <w:rPr>
          <w:color w:val="000000" w:themeColor="text1"/>
        </w:rPr>
        <w:t xml:space="preserve"> Cobertura </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b/>
          <w:color w:val="000000" w:themeColor="text1"/>
        </w:rPr>
        <w:t>TIPO1-ARQ-CRT-GER0-06-07_R02</w:t>
      </w:r>
      <w:r>
        <w:rPr>
          <w:color w:val="000000" w:themeColor="text1"/>
        </w:rPr>
        <w:t xml:space="preserve"> Cortes </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b/>
          <w:color w:val="000000" w:themeColor="text1"/>
        </w:rPr>
        <w:t>TIPO1-SMT-DET-GER0-12-R02</w:t>
      </w:r>
      <w:r>
        <w:rPr>
          <w:color w:val="000000" w:themeColor="text1"/>
        </w:rPr>
        <w:t xml:space="preserve">  Detalhes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4.4.4.  Calhas Metálicas</w:t>
      </w:r>
    </w:p>
    <w:p>
      <w:pPr>
        <w:pStyle w:val="Normal"/>
        <w:tabs>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4.4.4.1. Caracterização e Dimensões do Material: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Calha em chapa de aço galvanizado ou aço galvalume, nº 24 – chapa de #0,65mm – ou nº 22 – chapa de #0,80mm de natural, com Suportes e Bocais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Corte ou desenvolvimento conforme desenho abaixo: Aba: 15 mm; Altura:150 mm; Largura: 300mm; Aba 15 mm.</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            </w:t>
      </w:r>
      <w:r>
        <w:rPr>
          <w:color w:val="000000" w:themeColor="text1"/>
        </w:rPr>
        <w:drawing>
          <wp:inline distT="0" distB="0" distL="0" distR="0">
            <wp:extent cx="4036695" cy="2171700"/>
            <wp:effectExtent l="0" t="0" r="0" b="0"/>
            <wp:docPr id="21" name="image16.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jpeg" descr=""/>
                    <pic:cNvPicPr>
                      <a:picLocks noChangeAspect="1" noChangeArrowheads="1"/>
                    </pic:cNvPicPr>
                  </pic:nvPicPr>
                  <pic:blipFill>
                    <a:blip r:embed="rId17"/>
                    <a:stretch>
                      <a:fillRect/>
                    </a:stretch>
                  </pic:blipFill>
                  <pic:spPr bwMode="auto">
                    <a:xfrm>
                      <a:off x="0" y="0"/>
                      <a:ext cx="4036695" cy="2171700"/>
                    </a:xfrm>
                    <a:prstGeom prst="rect">
                      <a:avLst/>
                    </a:prstGeom>
                  </pic:spPr>
                </pic:pic>
              </a:graphicData>
            </a:graphic>
          </wp:inline>
        </w:drawing>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4.4.4.2. Sequência de execução: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calhas deverão ser executadas antes da finalização do recobrimento das telhas. Deverão ser posicionadas conforme projeto de cobertura de tal forma que as bordas das telhas cubram uma parte de cada lado, ou um lado quando o caso, da calha.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 vazio deixado na parte superior da calha deverá ser o necessário para se efetuar a limpeza desta quando necessário evitando assim o entupimento dos pontos coletores.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4.4.4.3. Conexões e interfaces com os demais elementos construtivos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pPr>
      <w:r>
        <w:rPr/>
        <w:t>As calhas deverão ser fixadas na estrutura metálica de modo firme e estável. As telhas deverão transpassar as calhas em pelo menos 10 cm, de maneira a garantir o recolhimento efetivo da água e evitar infiltrações.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 xml:space="preserve">4.4.4.4. Aplicação no Projeto e Referências com os Desenhos: </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Telhados de toda a creche, no recolhimento das águas da cobertura.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Referências: TIPO1-ARQ-COB-GER0-12_R02 - Cobertura</w:t>
        <w:tab/>
        <w:tab/>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 </w:t>
      </w:r>
      <w:r>
        <w:rPr>
          <w:color w:val="000000" w:themeColor="text1"/>
        </w:rPr>
        <w:t>TIPO1-ARQ-CRT-GER0-06-07_R02 - Cortes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4.4.4.4.1. Normas Técnicas relacionadas: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w:t>
      </w:r>
      <w:r>
        <w:rPr>
          <w:color w:val="000000" w:themeColor="text1"/>
        </w:rPr>
        <w:t>ABNT NBR 10844: Instalações prediais de águas pluviais - Procedimento;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w:t>
      </w:r>
      <w:r>
        <w:rPr>
          <w:color w:val="000000" w:themeColor="text1"/>
        </w:rPr>
        <w:t>ABNT NBR 14331: Alumínio e suas ligas - Telhas e acessórios - Requisitos, projeto e instalação.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4.4.5. Pingadeiras em Concreto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4.4.5.1. Caracterização do Material:</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Pingadeira pré-moldada em concreto, modelo rufo, reto, com friso na face inferior para proteger as superfícies verticais da platibanda da água da chuva.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Dimensões: Deverá ser executada com 3 cm sobressalentes à espessura da alvenaria, para cada lado.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4.4.5.2. Sequência de execução: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Após a execução da platibanda e sua devida impermeabilização, devem-se assentar as placas de concreto ao longo de toda sua espessura, com argamassa industrial adequada. A união entre as placas deve estar devidamente calafetada, evitando, assim, a penetração de águas pelas junções. Será utilizado rejuntamento epóxi cinza platina com especificação indicada pelo modelo referência.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4.4.5.3. Conexões e interfaces com os demais elementos construtivos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As pingadeiras deverão ser assentadas somente após a instalação das calhas e rufos.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4.4.5.4. Aplicação no Projeto e Referências com os Desenhos: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Telhados de toda a creche, encimando platibandas e empenas em alvenaria vertical;</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 Referências: </w:t>
      </w:r>
      <w:r>
        <w:rPr>
          <w:b/>
          <w:color w:val="000000" w:themeColor="text1"/>
        </w:rPr>
        <w:t>TIPO1-ARQ-COB-GER0-12_R02</w:t>
      </w:r>
      <w:r>
        <w:rPr>
          <w:color w:val="000000" w:themeColor="text1"/>
        </w:rPr>
        <w:t xml:space="preserve"> - Cobertura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b/>
          <w:color w:val="000000" w:themeColor="text1"/>
        </w:rPr>
        <w:t xml:space="preserve">                      </w:t>
      </w:r>
      <w:r>
        <w:rPr>
          <w:b/>
          <w:color w:val="000000" w:themeColor="text1"/>
        </w:rPr>
        <w:t>TIPO1-ARQ-CRT-GER0-06-07_R02</w:t>
      </w:r>
      <w:r>
        <w:rPr>
          <w:color w:val="000000" w:themeColor="text1"/>
        </w:rPr>
        <w:t xml:space="preserve"> – Cortes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4.5. IMPERMEABILIZAÇÂO</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Os serviços de impermeabilização terão primorosa execução por pessoal que ofereça garantia dos trabalhos a realizar, os quais deverão obedecer rigorosamente às normas e especificações a seguir:</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Para os fins da presente especificação ficam estabelecidos que, sob a designação de serviços de impermeabilização tem-se como objetivo realizar obra estanque, isto é, assegurar, mediante o emprego de materiais impermeáveis e outras disposições, a perfeita proteção da construção contra penetração de água.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Desse modo, a impermeabilização dos materiais será apenas uma das condições fundamentais a serem satisfeitas: a construção será “estanque” quando constituída por materiais impermeáveis e que assim permaneçam, a despeito de pequenas fissuras ou restritas modificações estruturais da obra e contando que tais deformações sejam previsíveis e não resultantes de acidentes fortuitos ou de grandes deformações.</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Durante a realização dos serviços de impermeabilização, será estritamente vedada a passagem, no recinto dos trabalhos, a pessoas estranhas ou a operários não diretamente afeitos àqueles serviços.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4.5.1. Emulsão Asfáltica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4.5.1.1. Caracterização e Dimensões do Material:</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Manta líquida, de base asfalto elastomérico e aplicação a frio sem emendas.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Balde de 18L; Tambor de 200L;</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Modelo de Referência: Vedapren manta líquida.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4.5.1.2. Sequência de execução: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A base deve estar limpa e seca, sem impregnação de produtos que prejudiquem a aderência, como desmoldantes, graxa, agentes de cura química, óleo, tintas, entre outros. Caso haja falhas ou fissuras na base, estas devem ser tratadas e corrigidas antes da regularização. No piso, executar regularização com argamassa desempenada e não queimada no traço 1:3 (cimento:areia média) prevendo caimento mínimo de 0,5% em áreas internas e 2% em áreas externas, em direção aos coletores de água.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No rodapé, executar regularização com argamassa no traço 1:3 (cimento: areia média) arredondando os cantos e arestas com raio mínimo de 5 cm. Recomenda-se deixar uma área com altura mínima de 40 cm com relação à regularização do piso e 3 cm de profundidade para encaixe da impermeabilização. Para aumentar a aderência entre a base e a argamassa de regularização, utilizar o adesivo de alto desempenho para argamassas e chapiscos.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O produto é aplicado como pintura, com trincha ou vassoura de cerdas macias, em demãos, respeitando o consumo por m² para cada campo de aplicação, com intervalo mínimo de 8 horas entre cada demão, à temperatura de 25 °C. Nos rodapés, a impermeabilização deve subir 30 cm no encaixe previsto da regularização. Finalizada a impermeabilização, aguardar no  mínimo 7 dias para a secagem do produto, conforme a temperatura, ventilação e umidade relativa no local e comprovar a estanqueidade do  sistema em toda área impermeabilizada no período mínimo de 3 dias.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4.5.1.3. Aplicação no Projeto e Referência com os Desenhos: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-Vigas Baldrame e Muros de Arrimo, se for o caso; áreas molhadas e molháveis (nos pisos dos banheiros, vestiários, lavanderia e cozinha e nas paredes das áreas de boxes até 1,20m de altura).</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4.5.1.4 Normas Técnicas Relacionadas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 ABNT NBR 9574, Execução de impermeabilização;</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_ ABNT NBR 9575, Impermeabilização - Seleção e projeto.</w:t>
      </w:r>
    </w:p>
    <w:p>
      <w:pPr>
        <w:pStyle w:val="Ttulo2"/>
        <w:numPr>
          <w:ilvl w:val="1"/>
          <w:numId w:val="22"/>
        </w:numPr>
        <w:tabs>
          <w:tab w:val="left" w:pos="2655" w:leader="none"/>
        </w:tabs>
        <w:spacing w:lineRule="auto" w:line="360" w:before="211" w:after="0"/>
        <w:ind w:left="1701" w:right="566" w:firstLine="567"/>
        <w:jc w:val="both"/>
        <w:rPr/>
      </w:pPr>
      <w:r>
        <w:rPr>
          <w:color w:val="365F91"/>
        </w:rPr>
        <w:t>4.6. REVESTIMENTOS INTERNOS E EXTERNOS</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pPr>
      <w:r>
        <w:rPr/>
        <w:t>Foram definidos para revestimentos/ acabamentos materiais padronizados, resistentes e de fácil aplicação. Antes da execução do revestimento, deve-se deixar transcorrer tempo suficiente para o assentamento da alvenaria (aproximadamente 7 dias) e constatar se as juntas estão completamente curadas. Em tempo de chuvas, o intervalo entre o térmico da alvenaria e o início do revestimento deve ser maior.</w:t>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pPr>
      <w:r>
        <w:rPr/>
      </w:r>
    </w:p>
    <w:p>
      <w:pPr>
        <w:pStyle w:val="Normal"/>
        <w:tabs>
          <w:tab w:val="left" w:pos="10773" w:leader="none"/>
          <w:tab w:val="left" w:pos="10915" w:leader="none"/>
          <w:tab w:val="left" w:pos="11057" w:leader="none"/>
          <w:tab w:val="left" w:pos="11340" w:leader="none"/>
        </w:tabs>
        <w:spacing w:lineRule="auto" w:line="360"/>
        <w:ind w:left="1701" w:right="566" w:firstLine="567"/>
        <w:jc w:val="both"/>
        <w:rPr>
          <w:b/>
          <w:b/>
          <w:color w:val="365F91" w:themeColor="accent1" w:themeShade="bf"/>
        </w:rPr>
      </w:pPr>
      <w:r>
        <w:rPr>
          <w:b/>
          <w:color w:val="365F91" w:themeColor="accent1" w:themeShade="bf"/>
        </w:rPr>
        <w:t>4.6.1. Paredes externas – Pintura Acrílica</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r>
    </w:p>
    <w:p>
      <w:pPr>
        <w:pStyle w:val="Normal"/>
        <w:tabs>
          <w:tab w:val="left" w:pos="10915" w:leader="none"/>
          <w:tab w:val="left" w:pos="11057" w:leader="none"/>
          <w:tab w:val="left" w:pos="11340" w:leader="none"/>
        </w:tabs>
        <w:spacing w:lineRule="auto" w:line="360"/>
        <w:ind w:left="1701" w:right="566" w:firstLine="567"/>
        <w:jc w:val="both"/>
        <w:rPr>
          <w:color w:val="365F91" w:themeColor="accent1" w:themeShade="bf"/>
        </w:rPr>
      </w:pPr>
      <w:r>
        <w:rPr>
          <w:color w:val="365F91" w:themeColor="accent1" w:themeShade="bf"/>
        </w:rPr>
        <w:t>4.6.1.1. Características e Dimensões do Material</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xml:space="preserve">As paredes externas receberão revestimento de pintura acrílica para fachadas sobre reboco desempenado fino e acabamento fosco, conforme projeto. </w:t>
      </w:r>
    </w:p>
    <w:p>
      <w:pPr>
        <w:pStyle w:val="Normal"/>
        <w:tabs>
          <w:tab w:val="left" w:pos="10915" w:leader="none"/>
          <w:tab w:val="left" w:pos="11057" w:leader="none"/>
          <w:tab w:val="left" w:pos="11340" w:leader="none"/>
        </w:tabs>
        <w:spacing w:lineRule="auto" w:line="360"/>
        <w:ind w:left="1701" w:right="566" w:firstLine="567"/>
        <w:jc w:val="both"/>
        <w:rPr>
          <w:color w:val="000000" w:themeColor="text1"/>
        </w:rPr>
      </w:pPr>
      <w:r>
        <w:rPr>
          <w:color w:val="000000" w:themeColor="text1"/>
        </w:rPr>
        <w:t>- Modelo de Referência: tinta acrílica Suvinil para fachada com acabamento fosco contra Microfissuras, ou equivalente. Para variações das cores consultar item 7.5. Escala de variações de cores.</w:t>
      </w:r>
    </w:p>
    <w:tbl>
      <w:tblPr>
        <w:tblStyle w:val="TableNormal"/>
        <w:tblW w:w="8027" w:type="dxa"/>
        <w:jc w:val="left"/>
        <w:tblInd w:w="2045" w:type="dxa"/>
        <w:tblBorders>
          <w:bottom w:val="single" w:sz="2" w:space="0" w:color="DBE4F0"/>
          <w:right w:val="single" w:sz="18" w:space="0" w:color="FFFFFF"/>
          <w:insideH w:val="single" w:sz="2" w:space="0" w:color="DBE4F0"/>
          <w:insideV w:val="single" w:sz="18" w:space="0" w:color="FFFFFF"/>
        </w:tblBorders>
        <w:tblCellMar>
          <w:top w:w="0" w:type="dxa"/>
          <w:left w:w="110" w:type="dxa"/>
          <w:bottom w:w="0" w:type="dxa"/>
          <w:right w:w="108" w:type="dxa"/>
        </w:tblCellMar>
        <w:tblLook w:val="01e0"/>
      </w:tblPr>
      <w:tblGrid>
        <w:gridCol w:w="5581"/>
        <w:gridCol w:w="2445"/>
      </w:tblGrid>
      <w:tr>
        <w:trPr>
          <w:trHeight w:val="409" w:hRule="atLeast"/>
        </w:trPr>
        <w:tc>
          <w:tcPr>
            <w:tcW w:w="5581" w:type="dxa"/>
            <w:tcBorders>
              <w:bottom w:val="single" w:sz="2" w:space="0" w:color="DBE4F0"/>
              <w:right w:val="single" w:sz="18" w:space="0" w:color="FFFFFF"/>
              <w:insideH w:val="single" w:sz="2" w:space="0" w:color="DBE4F0"/>
              <w:insideV w:val="single" w:sz="18" w:space="0" w:color="FFFFFF"/>
            </w:tcBorders>
            <w:shd w:color="auto" w:fill="365F91" w:val="clear"/>
          </w:tcPr>
          <w:p>
            <w:pPr>
              <w:pStyle w:val="Normal"/>
              <w:spacing w:lineRule="auto" w:line="240" w:before="57" w:after="0"/>
              <w:ind w:left="1259" w:right="1257" w:hanging="0"/>
              <w:jc w:val="center"/>
              <w:rPr>
                <w:b/>
                <w:b/>
              </w:rPr>
            </w:pPr>
            <w:r>
              <w:rPr>
                <w:b/>
                <w:color w:val="FFFFFF"/>
                <w:lang w:val="en-US"/>
              </w:rPr>
              <w:t>Especificação de Cor</w:t>
            </w:r>
          </w:p>
        </w:tc>
        <w:tc>
          <w:tcPr>
            <w:tcW w:w="2445" w:type="dxa"/>
            <w:tcBorders>
              <w:left w:val="single" w:sz="18" w:space="0" w:color="FFFFFF"/>
              <w:bottom w:val="single" w:sz="2" w:space="0" w:color="DBE4F0"/>
              <w:right w:val="single" w:sz="18" w:space="0" w:color="FFFFFF"/>
              <w:insideH w:val="single" w:sz="2" w:space="0" w:color="DBE4F0"/>
              <w:insideV w:val="single" w:sz="18" w:space="0" w:color="FFFFFF"/>
            </w:tcBorders>
            <w:shd w:color="auto" w:fill="365F91" w:val="clear"/>
            <w:tcMar>
              <w:left w:w="64" w:type="dxa"/>
            </w:tcMar>
          </w:tcPr>
          <w:p>
            <w:pPr>
              <w:pStyle w:val="Normal"/>
              <w:spacing w:lineRule="auto" w:line="240" w:before="57" w:after="0"/>
              <w:ind w:left="935" w:right="936" w:hanging="0"/>
              <w:jc w:val="center"/>
              <w:rPr>
                <w:b/>
                <w:b/>
              </w:rPr>
            </w:pPr>
            <w:r>
              <w:rPr>
                <w:b/>
                <w:color w:val="FFFFFF"/>
                <w:lang w:val="en-US"/>
              </w:rPr>
              <w:t>Cor</w:t>
            </w:r>
          </w:p>
        </w:tc>
      </w:tr>
      <w:tr>
        <w:trPr>
          <w:trHeight w:val="1382"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Normal"/>
              <w:spacing w:lineRule="auto" w:line="240" w:before="0" w:after="0"/>
              <w:rPr>
                <w:sz w:val="20"/>
                <w:lang w:val="en-US"/>
              </w:rPr>
            </w:pPr>
            <w:r>
              <w:rPr>
                <w:sz w:val="20"/>
                <w:lang w:val="en-US"/>
              </w:rPr>
            </w:r>
          </w:p>
          <w:p>
            <w:pPr>
              <w:pStyle w:val="Normal"/>
              <w:spacing w:lineRule="auto" w:line="240" w:before="2" w:after="0"/>
              <w:rPr>
                <w:sz w:val="28"/>
                <w:lang w:val="en-US"/>
              </w:rPr>
            </w:pPr>
            <w:r>
              <w:rPr>
                <w:sz w:val="28"/>
                <w:lang w:val="en-US"/>
              </w:rPr>
            </w:r>
          </w:p>
          <w:p>
            <w:pPr>
              <w:pStyle w:val="Normal"/>
              <w:spacing w:lineRule="auto" w:line="240" w:before="0" w:after="0"/>
              <w:ind w:left="1258" w:right="1258" w:hanging="0"/>
              <w:jc w:val="center"/>
              <w:rPr>
                <w:sz w:val="18"/>
              </w:rPr>
            </w:pPr>
            <w:r>
              <w:rPr>
                <w:sz w:val="18"/>
                <w:lang w:val="en-US"/>
              </w:rPr>
              <w:t>Azul França</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Normal"/>
              <w:spacing w:lineRule="auto" w:line="240" w:before="9" w:after="0"/>
              <w:rPr>
                <w:sz w:val="3"/>
                <w:lang w:val="en-US"/>
              </w:rPr>
            </w:pPr>
            <w:r>
              <w:rPr>
                <w:sz w:val="3"/>
                <w:lang w:val="en-US"/>
              </w:rPr>
            </w:r>
          </w:p>
          <w:p>
            <w:pPr>
              <w:pStyle w:val="Normal"/>
              <w:spacing w:lineRule="auto" w:line="240" w:before="0" w:after="0"/>
              <w:ind w:left="281" w:hanging="0"/>
              <w:rPr>
                <w:sz w:val="20"/>
              </w:rPr>
            </w:pPr>
            <w:r>
              <w:rPr>
                <w:lang w:val="en-US"/>
              </w:rPr>
              <w:drawing>
                <wp:inline distT="0" distB="0" distL="0" distR="0">
                  <wp:extent cx="1092835" cy="771525"/>
                  <wp:effectExtent l="0" t="0" r="0" b="0"/>
                  <wp:docPr id="22"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descr=""/>
                          <pic:cNvPicPr>
                            <a:picLocks noChangeAspect="1" noChangeArrowheads="1"/>
                          </pic:cNvPicPr>
                        </pic:nvPicPr>
                        <pic:blipFill>
                          <a:blip r:embed="rId18"/>
                          <a:stretch>
                            <a:fillRect/>
                          </a:stretch>
                        </pic:blipFill>
                        <pic:spPr bwMode="auto">
                          <a:xfrm>
                            <a:off x="0" y="0"/>
                            <a:ext cx="1092835" cy="771525"/>
                          </a:xfrm>
                          <a:prstGeom prst="rect">
                            <a:avLst/>
                          </a:prstGeom>
                        </pic:spPr>
                      </pic:pic>
                    </a:graphicData>
                  </a:graphic>
                </wp:inline>
              </w:drawing>
            </w:r>
          </w:p>
        </w:tc>
      </w:tr>
      <w:tr>
        <w:trPr>
          <w:trHeight w:val="1327"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Normal"/>
              <w:spacing w:lineRule="auto" w:line="240" w:before="0" w:after="0"/>
              <w:rPr>
                <w:sz w:val="20"/>
                <w:lang w:val="en-US"/>
              </w:rPr>
            </w:pPr>
            <w:r>
              <w:rPr>
                <w:sz w:val="20"/>
                <w:lang w:val="en-US"/>
              </w:rPr>
            </w:r>
          </w:p>
          <w:p>
            <w:pPr>
              <w:pStyle w:val="Normal"/>
              <w:spacing w:lineRule="auto" w:line="240" w:before="3" w:after="0"/>
              <w:rPr>
                <w:sz w:val="29"/>
                <w:lang w:val="en-US"/>
              </w:rPr>
            </w:pPr>
            <w:r>
              <w:rPr>
                <w:sz w:val="29"/>
                <w:lang w:val="en-US"/>
              </w:rPr>
            </w:r>
          </w:p>
          <w:p>
            <w:pPr>
              <w:pStyle w:val="Normal"/>
              <w:spacing w:lineRule="auto" w:line="240" w:before="1" w:after="0"/>
              <w:ind w:left="1259" w:right="1258" w:hanging="0"/>
              <w:jc w:val="center"/>
              <w:rPr>
                <w:sz w:val="18"/>
              </w:rPr>
            </w:pPr>
            <w:r>
              <w:rPr>
                <w:sz w:val="18"/>
                <w:lang w:val="en-US"/>
              </w:rPr>
              <w:t>Amarelo Ouro</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Normal"/>
              <w:spacing w:lineRule="auto" w:line="240" w:before="9" w:after="0"/>
              <w:rPr>
                <w:sz w:val="3"/>
                <w:lang w:val="en-US"/>
              </w:rPr>
            </w:pPr>
            <w:r>
              <w:rPr>
                <w:sz w:val="3"/>
                <w:lang w:val="en-US"/>
              </w:rPr>
            </w:r>
          </w:p>
          <w:p>
            <w:pPr>
              <w:pStyle w:val="Normal"/>
              <w:spacing w:lineRule="auto" w:line="240" w:before="0" w:after="0"/>
              <w:ind w:left="281" w:hanging="0"/>
              <w:rPr>
                <w:sz w:val="20"/>
              </w:rPr>
            </w:pPr>
            <w:r>
              <w:rPr>
                <w:lang w:val="en-US"/>
              </w:rPr>
              <w:drawing>
                <wp:inline distT="0" distB="0" distL="0" distR="0">
                  <wp:extent cx="1089660" cy="742950"/>
                  <wp:effectExtent l="0" t="0" r="0" b="0"/>
                  <wp:docPr id="23" name="image1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8.png" descr=""/>
                          <pic:cNvPicPr>
                            <a:picLocks noChangeAspect="1" noChangeArrowheads="1"/>
                          </pic:cNvPicPr>
                        </pic:nvPicPr>
                        <pic:blipFill>
                          <a:blip r:embed="rId19"/>
                          <a:stretch>
                            <a:fillRect/>
                          </a:stretch>
                        </pic:blipFill>
                        <pic:spPr bwMode="auto">
                          <a:xfrm>
                            <a:off x="0" y="0"/>
                            <a:ext cx="1089660" cy="742950"/>
                          </a:xfrm>
                          <a:prstGeom prst="rect">
                            <a:avLst/>
                          </a:prstGeom>
                        </pic:spPr>
                      </pic:pic>
                    </a:graphicData>
                  </a:graphic>
                </wp:inline>
              </w:drawing>
            </w:r>
          </w:p>
        </w:tc>
      </w:tr>
      <w:tr>
        <w:trPr>
          <w:trHeight w:val="1291"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Normal"/>
              <w:spacing w:lineRule="auto" w:line="240" w:before="0" w:after="0"/>
              <w:rPr>
                <w:sz w:val="20"/>
                <w:lang w:val="en-US"/>
              </w:rPr>
            </w:pPr>
            <w:r>
              <w:rPr>
                <w:sz w:val="20"/>
                <w:lang w:val="en-US"/>
              </w:rPr>
            </w:r>
          </w:p>
          <w:p>
            <w:pPr>
              <w:pStyle w:val="Normal"/>
              <w:spacing w:lineRule="auto" w:line="240" w:before="9" w:after="0"/>
              <w:rPr>
                <w:sz w:val="27"/>
                <w:lang w:val="en-US"/>
              </w:rPr>
            </w:pPr>
            <w:r>
              <w:rPr>
                <w:sz w:val="27"/>
                <w:lang w:val="en-US"/>
              </w:rPr>
            </w:r>
          </w:p>
          <w:p>
            <w:pPr>
              <w:pStyle w:val="Normal"/>
              <w:spacing w:lineRule="auto" w:line="240" w:before="0" w:after="0"/>
              <w:ind w:left="1259" w:right="1257" w:hanging="0"/>
              <w:jc w:val="center"/>
              <w:rPr>
                <w:sz w:val="18"/>
              </w:rPr>
            </w:pPr>
            <w:r>
              <w:rPr>
                <w:sz w:val="18"/>
                <w:lang w:val="en-US"/>
              </w:rPr>
              <w:t>Vermelho</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Normal"/>
              <w:spacing w:lineRule="auto" w:line="240" w:before="8" w:after="0"/>
              <w:rPr>
                <w:sz w:val="3"/>
                <w:lang w:val="en-US"/>
              </w:rPr>
            </w:pPr>
            <w:r>
              <w:rPr>
                <w:sz w:val="3"/>
                <w:lang w:val="en-US"/>
              </w:rPr>
            </w:r>
          </w:p>
          <w:p>
            <w:pPr>
              <w:pStyle w:val="Normal"/>
              <w:spacing w:lineRule="auto" w:line="240" w:before="0" w:after="0"/>
              <w:ind w:left="281" w:hanging="0"/>
              <w:rPr>
                <w:sz w:val="20"/>
              </w:rPr>
            </w:pPr>
            <w:r>
              <w:rPr>
                <w:lang w:val="en-US"/>
              </w:rPr>
              <w:drawing>
                <wp:inline distT="0" distB="0" distL="0" distR="0">
                  <wp:extent cx="1095375" cy="721360"/>
                  <wp:effectExtent l="0" t="0" r="0" b="0"/>
                  <wp:docPr id="24" name="image1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descr=""/>
                          <pic:cNvPicPr>
                            <a:picLocks noChangeAspect="1" noChangeArrowheads="1"/>
                          </pic:cNvPicPr>
                        </pic:nvPicPr>
                        <pic:blipFill>
                          <a:blip r:embed="rId20"/>
                          <a:stretch>
                            <a:fillRect/>
                          </a:stretch>
                        </pic:blipFill>
                        <pic:spPr bwMode="auto">
                          <a:xfrm>
                            <a:off x="0" y="0"/>
                            <a:ext cx="1095375" cy="721360"/>
                          </a:xfrm>
                          <a:prstGeom prst="rect">
                            <a:avLst/>
                          </a:prstGeom>
                        </pic:spPr>
                      </pic:pic>
                    </a:graphicData>
                  </a:graphic>
                </wp:inline>
              </w:drawing>
            </w:r>
          </w:p>
        </w:tc>
      </w:tr>
      <w:tr>
        <w:trPr>
          <w:trHeight w:val="1188"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Normal"/>
              <w:spacing w:lineRule="auto" w:line="240" w:before="0" w:after="0"/>
              <w:rPr>
                <w:sz w:val="20"/>
                <w:lang w:val="en-US"/>
              </w:rPr>
            </w:pPr>
            <w:r>
              <w:rPr>
                <w:sz w:val="20"/>
                <w:lang w:val="en-US"/>
              </w:rPr>
            </w:r>
          </w:p>
          <w:p>
            <w:pPr>
              <w:pStyle w:val="Normal"/>
              <w:spacing w:lineRule="auto" w:line="240" w:before="2" w:after="0"/>
              <w:rPr>
                <w:sz w:val="23"/>
                <w:lang w:val="en-US"/>
              </w:rPr>
            </w:pPr>
            <w:r>
              <w:rPr>
                <w:sz w:val="23"/>
                <w:lang w:val="en-US"/>
              </w:rPr>
            </w:r>
          </w:p>
          <w:p>
            <w:pPr>
              <w:pStyle w:val="Normal"/>
              <w:spacing w:lineRule="auto" w:line="240" w:before="0" w:after="0"/>
              <w:ind w:left="1259" w:right="1257" w:hanging="0"/>
              <w:jc w:val="center"/>
              <w:rPr>
                <w:sz w:val="18"/>
              </w:rPr>
            </w:pPr>
            <w:r>
              <w:rPr>
                <w:sz w:val="18"/>
                <w:lang w:val="en-US"/>
              </w:rPr>
              <w:t>Cinza claro</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Normal"/>
              <w:spacing w:lineRule="auto" w:line="240" w:before="8" w:after="0"/>
              <w:rPr>
                <w:sz w:val="3"/>
                <w:lang w:val="en-US"/>
              </w:rPr>
            </w:pPr>
            <w:r>
              <w:rPr>
                <w:sz w:val="3"/>
                <w:lang w:val="en-US"/>
              </w:rPr>
            </w:r>
          </w:p>
          <w:p>
            <w:pPr>
              <w:pStyle w:val="Normal"/>
              <w:spacing w:lineRule="auto" w:line="240" w:before="0" w:after="0"/>
              <w:ind w:left="281" w:hanging="0"/>
              <w:rPr>
                <w:sz w:val="20"/>
              </w:rPr>
            </w:pPr>
            <w:r>
              <w:rPr>
                <w:lang w:val="en-US"/>
              </w:rPr>
              <w:drawing>
                <wp:inline distT="0" distB="0" distL="0" distR="0">
                  <wp:extent cx="1091565" cy="654050"/>
                  <wp:effectExtent l="0" t="0" r="0" b="0"/>
                  <wp:docPr id="25" name="image2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0.png" descr=""/>
                          <pic:cNvPicPr>
                            <a:picLocks noChangeAspect="1" noChangeArrowheads="1"/>
                          </pic:cNvPicPr>
                        </pic:nvPicPr>
                        <pic:blipFill>
                          <a:blip r:embed="rId21"/>
                          <a:stretch>
                            <a:fillRect/>
                          </a:stretch>
                        </pic:blipFill>
                        <pic:spPr bwMode="auto">
                          <a:xfrm>
                            <a:off x="0" y="0"/>
                            <a:ext cx="1091565" cy="654050"/>
                          </a:xfrm>
                          <a:prstGeom prst="rect">
                            <a:avLst/>
                          </a:prstGeom>
                        </pic:spPr>
                      </pic:pic>
                    </a:graphicData>
                  </a:graphic>
                </wp:inline>
              </w:drawing>
            </w:r>
          </w:p>
        </w:tc>
      </w:tr>
    </w:tbl>
    <w:p>
      <w:pPr>
        <w:pStyle w:val="Normal"/>
        <w:spacing w:lineRule="auto" w:line="360"/>
        <w:ind w:right="566" w:hanging="0"/>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4.6.1.2. Sequência de execução:</w:t>
      </w:r>
    </w:p>
    <w:p>
      <w:pPr>
        <w:pStyle w:val="Normal"/>
        <w:spacing w:lineRule="auto" w:line="360"/>
        <w:ind w:left="1701" w:right="566" w:firstLine="567"/>
        <w:jc w:val="both"/>
        <w:rPr/>
      </w:pPr>
      <w:r>
        <w:rPr/>
        <w:t>Ressalta-se a importância de teste das tubulações hidrossanitárias, antes de iniciado qualquer serviço de revestimento. Após esses testes, recomenda-se o enchimento dos rasgos feitos durante a execução das instalações, a limpeza da alvenaria, a remoção de eventuais saliências de argamassa das justas. As áreas a serem pintadas devem estar perfeitamente secas, a fim de evitar a formação de bolhas.</w:t>
      </w:r>
    </w:p>
    <w:p>
      <w:pPr>
        <w:pStyle w:val="Normal"/>
        <w:spacing w:lineRule="auto" w:line="360"/>
        <w:ind w:left="1701" w:right="566" w:firstLine="567"/>
        <w:jc w:val="both"/>
        <w:rPr/>
      </w:pPr>
      <w:r>
        <w:rPr/>
        <w:t>O revestimento ideal deve ter três camadas: chapisco, emboço e reboco liso. Após esta etapa, deverá ser aplicado selador acrílico, como camada de preparo para o recebimento de pintura acrílica.</w:t>
      </w:r>
    </w:p>
    <w:p>
      <w:pPr>
        <w:pStyle w:val="Normal"/>
        <w:spacing w:lineRule="auto" w:line="360"/>
        <w:ind w:left="1701" w:right="566" w:firstLine="567"/>
        <w:jc w:val="both"/>
        <w:rPr>
          <w:color w:val="365F91" w:themeColor="accent1" w:themeShade="bf"/>
        </w:rPr>
      </w:pPr>
      <w:r>
        <w:rPr>
          <w:color w:val="365F91" w:themeColor="accent1" w:themeShade="bf"/>
        </w:rPr>
      </w:r>
    </w:p>
    <w:p>
      <w:pPr>
        <w:pStyle w:val="Normal"/>
        <w:spacing w:lineRule="auto" w:line="360"/>
        <w:ind w:left="1701" w:right="566" w:firstLine="567"/>
        <w:jc w:val="both"/>
        <w:rPr>
          <w:color w:val="365F91" w:themeColor="accent1" w:themeShade="bf"/>
        </w:rPr>
      </w:pPr>
      <w:r>
        <w:rPr>
          <w:color w:val="365F91" w:themeColor="accent1" w:themeShade="bf"/>
        </w:rPr>
        <w:t>4.6.1.3. Aplicação no Projeto e Referências com os Desenhos:</w:t>
      </w:r>
    </w:p>
    <w:p>
      <w:pPr>
        <w:pStyle w:val="Normal"/>
        <w:spacing w:lineRule="auto" w:line="360"/>
        <w:ind w:left="1701" w:right="566" w:firstLine="567"/>
        <w:jc w:val="both"/>
        <w:rPr>
          <w:color w:val="FF0000"/>
        </w:rPr>
      </w:pPr>
      <w:r>
        <w:rPr>
          <w:color w:val="FF0000"/>
        </w:rPr>
        <w:t>Fachada - em todas as paredes de fechamento, exceto nos volumes que receberão revestimento cerâmico conforme especificação de projeto.</w:t>
      </w:r>
    </w:p>
    <w:p>
      <w:pPr>
        <w:pStyle w:val="Normal"/>
        <w:spacing w:lineRule="auto" w:line="360"/>
        <w:ind w:left="1701" w:right="566" w:firstLine="567"/>
        <w:jc w:val="both"/>
        <w:rPr>
          <w:color w:val="FF0000"/>
        </w:rPr>
      </w:pPr>
      <w:r>
        <w:rPr>
          <w:color w:val="FF0000"/>
        </w:rPr>
        <w:t>Barrado dos solários e varandas - Cor Cinza</w:t>
      </w:r>
    </w:p>
    <w:p>
      <w:pPr>
        <w:pStyle w:val="Normal"/>
        <w:spacing w:lineRule="auto" w:line="360"/>
        <w:ind w:left="1701" w:right="566" w:firstLine="567"/>
        <w:jc w:val="both"/>
        <w:rPr/>
      </w:pPr>
      <w:r>
        <w:rPr/>
        <w:t>Volumes verticais dos solários e das varandas - Cor azul escuro Paredes em geral - cor Branco Gelo</w:t>
      </w:r>
    </w:p>
    <w:p>
      <w:pPr>
        <w:pStyle w:val="Normal"/>
        <w:spacing w:lineRule="auto" w:line="360"/>
        <w:ind w:left="1701" w:right="566" w:firstLine="567"/>
        <w:jc w:val="both"/>
        <w:rPr/>
      </w:pPr>
      <w:r>
        <w:rPr/>
        <w:t>Pilares e paredes recuadas das fachadas laterais – Cor cinza</w:t>
      </w:r>
    </w:p>
    <w:p>
      <w:pPr>
        <w:pStyle w:val="Normal"/>
        <w:spacing w:lineRule="auto" w:line="360"/>
        <w:ind w:left="1701" w:right="566" w:firstLine="567"/>
        <w:jc w:val="both"/>
        <w:rPr>
          <w:color w:val="FF0000"/>
        </w:rPr>
      </w:pPr>
      <w:r>
        <w:rPr>
          <w:color w:val="FF0000"/>
        </w:rPr>
        <w:t>Muretas de apoio dos gradis e muro fechamento frontal do estacionamento, de acordo com projeto de adequação da implantação – cor cinza.</w:t>
      </w:r>
    </w:p>
    <w:p>
      <w:pPr>
        <w:pStyle w:val="Normal"/>
        <w:spacing w:lineRule="auto" w:line="360"/>
        <w:ind w:left="1701" w:right="566" w:firstLine="567"/>
        <w:jc w:val="both"/>
        <w:rPr>
          <w:color w:val="FF0000"/>
        </w:rPr>
      </w:pPr>
      <w:r>
        <w:rPr>
          <w:color w:val="FF0000"/>
        </w:rPr>
        <w:t>Muro lateral esquerdo de acordo com detalhamento do projeto de adequação da implantação – cor azul e amarelo.</w:t>
      </w:r>
    </w:p>
    <w:p>
      <w:pPr>
        <w:pStyle w:val="Normal"/>
        <w:spacing w:lineRule="auto" w:line="360"/>
        <w:ind w:left="1701" w:right="566" w:firstLine="567"/>
        <w:jc w:val="both"/>
        <w:rPr/>
      </w:pPr>
      <w:r>
        <w:rPr/>
        <w:t xml:space="preserve">- Referências: </w:t>
      </w:r>
      <w:r>
        <w:rPr>
          <w:b/>
        </w:rPr>
        <w:t>TIPO1-ARQ-PLB-GER0-03_R02</w:t>
      </w:r>
      <w:r>
        <w:rPr/>
        <w:t xml:space="preserve"> – Planta Baixa</w:t>
      </w:r>
    </w:p>
    <w:p>
      <w:pPr>
        <w:pStyle w:val="Normal"/>
        <w:spacing w:lineRule="auto" w:line="360"/>
        <w:ind w:left="1701" w:right="566" w:firstLine="567"/>
        <w:jc w:val="both"/>
        <w:rPr/>
      </w:pPr>
      <w:r>
        <w:rPr/>
        <w:t xml:space="preserve">                     </w:t>
      </w:r>
      <w:r>
        <w:rPr>
          <w:b/>
        </w:rPr>
        <w:t xml:space="preserve">TIPO1-ARQ-CRT-GER0-06-07_R02 </w:t>
      </w:r>
      <w:r>
        <w:rPr/>
        <w:t>– Cortes</w:t>
      </w:r>
    </w:p>
    <w:p>
      <w:pPr>
        <w:pStyle w:val="Normal"/>
        <w:spacing w:lineRule="auto" w:line="360"/>
        <w:ind w:left="1701" w:right="566" w:firstLine="567"/>
        <w:jc w:val="both"/>
        <w:rPr/>
      </w:pPr>
      <w:r>
        <w:rPr>
          <w:b/>
        </w:rPr>
        <w:t xml:space="preserve">                     </w:t>
      </w:r>
      <w:r>
        <w:rPr>
          <w:b/>
        </w:rPr>
        <w:t xml:space="preserve">TIPO1-ARQ-FCH-GER0-08-09_R02 </w:t>
      </w:r>
      <w:r>
        <w:rPr/>
        <w:t>– Fachadas</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4.6.1.4. Normas Técnicas Relacionadas:</w:t>
      </w:r>
    </w:p>
    <w:p>
      <w:pPr>
        <w:pStyle w:val="Normal"/>
        <w:spacing w:lineRule="auto" w:line="360"/>
        <w:ind w:left="1701" w:right="566" w:firstLine="567"/>
        <w:jc w:val="both"/>
        <w:rPr>
          <w:i/>
          <w:i/>
        </w:rPr>
      </w:pPr>
      <w:r>
        <w:rPr/>
        <w:t xml:space="preserve">_ABNT NBR 11702, </w:t>
      </w:r>
      <w:r>
        <w:rPr>
          <w:i/>
        </w:rPr>
        <w:t>Tintas para construção civil – Tintas para edificações não industriais – Classificação;</w:t>
      </w:r>
    </w:p>
    <w:p>
      <w:pPr>
        <w:pStyle w:val="Normal"/>
        <w:spacing w:lineRule="auto" w:line="360"/>
        <w:ind w:left="1701" w:right="566" w:firstLine="567"/>
        <w:jc w:val="both"/>
        <w:rPr>
          <w:i/>
          <w:i/>
        </w:rPr>
      </w:pPr>
      <w:r>
        <w:rPr/>
        <w:t xml:space="preserve">_ABNT NBR 13245, </w:t>
      </w:r>
      <w:r>
        <w:rPr>
          <w:i/>
        </w:rPr>
        <w:t>Tintas para construção civil - Execução de pinturas em edificações não industriais - Preparação de superfície.</w:t>
      </w:r>
    </w:p>
    <w:p>
      <w:pPr>
        <w:pStyle w:val="Normal"/>
        <w:spacing w:lineRule="auto" w:line="360"/>
        <w:ind w:right="566" w:hanging="0"/>
        <w:jc w:val="both"/>
        <w:rPr>
          <w:i/>
          <w:i/>
        </w:rPr>
      </w:pPr>
      <w:r>
        <w:rPr>
          <w:i/>
        </w:rPr>
      </w:r>
    </w:p>
    <w:p>
      <w:pPr>
        <w:pStyle w:val="Normal"/>
        <w:spacing w:lineRule="auto" w:line="360"/>
        <w:ind w:left="1701" w:right="566" w:firstLine="567"/>
        <w:jc w:val="both"/>
        <w:rPr>
          <w:b/>
          <w:b/>
          <w:color w:val="365F91" w:themeColor="accent1" w:themeShade="bf"/>
        </w:rPr>
      </w:pPr>
      <w:r>
        <w:rPr>
          <w:b/>
          <w:color w:val="365F91" w:themeColor="accent1" w:themeShade="bf"/>
        </w:rPr>
        <w:t>4.6.2. Paredes internas - Áreas Secas - Circulações e Pátio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4.6.2.1. Características e Dimensões do Material</w:t>
      </w:r>
    </w:p>
    <w:p>
      <w:pPr>
        <w:pStyle w:val="Normal"/>
        <w:spacing w:lineRule="auto" w:line="360"/>
        <w:ind w:left="1701" w:right="566" w:firstLine="567"/>
        <w:jc w:val="both"/>
        <w:rPr/>
      </w:pPr>
      <w:r>
        <w:rPr/>
        <w:t>Revestimento em cerâmica 10x10 cm, para áreas internas, nas cores amarela e branca com rejuntamento em epóxi na cor cinza platina, conforme aplicações descritas no item. 4.6.4.1.</w:t>
      </w:r>
    </w:p>
    <w:p>
      <w:pPr>
        <w:pStyle w:val="Normal"/>
        <w:spacing w:lineRule="auto" w:line="360"/>
        <w:ind w:left="1701" w:right="566" w:firstLine="567"/>
        <w:jc w:val="both"/>
        <w:rPr/>
      </w:pPr>
      <w:r>
        <w:rPr/>
        <w:t>-</w:t>
        <w:tab/>
        <w:t>Comprimento 10cm x Largura10cm.</w:t>
      </w:r>
    </w:p>
    <w:p>
      <w:pPr>
        <w:pStyle w:val="Normal"/>
        <w:spacing w:lineRule="auto" w:line="360"/>
        <w:ind w:left="1701" w:right="566" w:firstLine="567"/>
        <w:jc w:val="both"/>
        <w:rPr/>
      </w:pPr>
      <w:r>
        <w:rPr/>
        <w:t>-</w:t>
        <w:tab/>
        <w:t>Modelo de Referência: Marca:Tecnogres:</w:t>
      </w:r>
    </w:p>
    <w:p>
      <w:pPr>
        <w:pStyle w:val="Normal"/>
        <w:spacing w:lineRule="auto" w:line="360"/>
        <w:ind w:left="1701" w:right="566" w:firstLine="567"/>
        <w:jc w:val="both"/>
        <w:rPr/>
      </w:pPr>
      <w:r>
        <w:rPr/>
        <w:t>-</w:t>
        <w:tab/>
        <w:t>Modelo: BR 10090; linha: 10x10 antipichação; cor amarelo, brilho;</w:t>
      </w:r>
    </w:p>
    <w:p>
      <w:pPr>
        <w:pStyle w:val="Normal"/>
        <w:spacing w:lineRule="auto" w:line="360"/>
        <w:ind w:left="1701" w:right="566" w:firstLine="567"/>
        <w:jc w:val="both"/>
        <w:rPr/>
      </w:pPr>
      <w:r>
        <w:rPr/>
        <w:t>-</w:t>
        <w:tab/>
        <w:t>Modelo: BR 10010; linha: 10x10 antipichação; cor branco, brilho;</w:t>
      </w:r>
    </w:p>
    <w:p>
      <w:pPr>
        <w:pStyle w:val="Normal"/>
        <w:spacing w:lineRule="auto" w:line="360"/>
        <w:ind w:left="1701" w:right="566" w:firstLine="567"/>
        <w:jc w:val="both"/>
        <w:rPr>
          <w:color w:val="365F91" w:themeColor="accent1" w:themeShade="bf"/>
        </w:rPr>
      </w:pPr>
      <w:r>
        <w:rPr>
          <w:color w:val="365F91" w:themeColor="accent1" w:themeShade="bf"/>
        </w:rPr>
      </w:r>
    </w:p>
    <w:p>
      <w:pPr>
        <w:pStyle w:val="Normal"/>
        <w:spacing w:lineRule="auto" w:line="360"/>
        <w:ind w:left="1701" w:right="566" w:firstLine="567"/>
        <w:jc w:val="both"/>
        <w:rPr>
          <w:color w:val="365F91" w:themeColor="accent1" w:themeShade="bf"/>
        </w:rPr>
      </w:pPr>
      <w:r>
        <w:rPr>
          <w:color w:val="365F91" w:themeColor="accent1" w:themeShade="bf"/>
        </w:rPr>
        <w:t>4.6.2.2. Sequência de Execução</w:t>
      </w:r>
    </w:p>
    <w:p>
      <w:pPr>
        <w:pStyle w:val="Normal"/>
        <w:spacing w:lineRule="auto" w:line="360"/>
        <w:ind w:left="1701" w:right="566" w:firstLine="567"/>
        <w:jc w:val="both"/>
        <w:rPr/>
      </w:pPr>
      <w:r>
        <w:rPr/>
        <w:t>O revestimento será assentado com argamassa industrial indicada para áreas externas, obedecendo rigorosamente à orientação do fabricante quanto à espessura das juntas, realizando o rejuntamento com rejunte epóxi, recomendado pelo fabricante.</w:t>
      </w:r>
    </w:p>
    <w:p>
      <w:pPr>
        <w:pStyle w:val="Normal"/>
        <w:spacing w:lineRule="auto" w:line="360"/>
        <w:ind w:left="1701" w:right="566" w:firstLine="567"/>
        <w:jc w:val="both"/>
        <w:rPr/>
      </w:pPr>
      <w:r>
        <w:rPr/>
      </w:r>
    </w:p>
    <w:p>
      <w:pPr>
        <w:pStyle w:val="Normal"/>
        <w:spacing w:lineRule="auto" w:line="360"/>
        <w:ind w:left="1701" w:right="566" w:firstLine="567"/>
        <w:jc w:val="both"/>
        <w:rPr/>
      </w:pPr>
      <w:r>
        <w:rPr>
          <w:color w:val="365F91" w:themeColor="accent1" w:themeShade="bf"/>
        </w:rPr>
        <w:t>4.6.2.3. Aplicação no Projeto e Referências com os Desenhos</w:t>
      </w:r>
      <w:r>
        <w:rPr/>
        <w:t>:</w:t>
      </w:r>
    </w:p>
    <w:p>
      <w:pPr>
        <w:pStyle w:val="Normal"/>
        <w:spacing w:lineRule="auto" w:line="360"/>
        <w:ind w:left="1701" w:right="566" w:firstLine="567"/>
        <w:jc w:val="both"/>
        <w:rPr/>
      </w:pPr>
      <w:r>
        <w:rPr/>
        <w:t>-</w:t>
        <w:tab/>
        <w:t>Barrado inferior - até a altura de 0,90m do piso – Cor Amarelo</w:t>
      </w:r>
    </w:p>
    <w:p>
      <w:pPr>
        <w:pStyle w:val="Normal"/>
        <w:spacing w:lineRule="auto" w:line="360"/>
        <w:ind w:left="1701" w:right="566" w:firstLine="567"/>
        <w:jc w:val="both"/>
        <w:rPr/>
      </w:pPr>
      <w:r>
        <w:rPr/>
        <w:t>-</w:t>
        <w:tab/>
        <w:t>Uma fiada acima de 0,10m, até a altura de 1,00m – Cor Branco</w:t>
      </w:r>
    </w:p>
    <w:p>
      <w:pPr>
        <w:pStyle w:val="Normal"/>
        <w:spacing w:lineRule="auto" w:line="360"/>
        <w:ind w:left="1701" w:right="566" w:firstLine="567"/>
        <w:jc w:val="both"/>
        <w:rPr/>
      </w:pPr>
      <w:r>
        <w:rPr/>
        <w:t>Acima da última fiada, haverá pintura em tinta acrílica acetinada lavável sobre massa corrida acrílica cor Branco Gelo.</w:t>
      </w:r>
    </w:p>
    <w:p>
      <w:pPr>
        <w:pStyle w:val="Normal"/>
        <w:spacing w:lineRule="auto" w:line="360"/>
        <w:ind w:left="1701" w:right="566" w:firstLine="567"/>
        <w:jc w:val="both"/>
        <w:rPr/>
      </w:pPr>
      <w:r>
        <w:rPr/>
        <w:t>-</w:t>
        <w:tab/>
        <w:t xml:space="preserve">Referências: </w:t>
      </w:r>
      <w:r>
        <w:rPr>
          <w:b/>
        </w:rPr>
        <w:t xml:space="preserve">TIPO1-ARQ-PLB-GER0-03_R02 </w:t>
      </w:r>
      <w:r>
        <w:rPr/>
        <w:t xml:space="preserve">- Planta Baixa </w:t>
      </w:r>
    </w:p>
    <w:p>
      <w:pPr>
        <w:pStyle w:val="Normal"/>
        <w:spacing w:lineRule="auto" w:line="360"/>
        <w:ind w:left="1701" w:right="566" w:firstLine="567"/>
        <w:jc w:val="both"/>
        <w:rPr/>
      </w:pPr>
      <w:r>
        <w:rPr>
          <w:b/>
        </w:rPr>
        <w:t xml:space="preserve">                            </w:t>
      </w:r>
      <w:r>
        <w:rPr>
          <w:b/>
        </w:rPr>
        <w:t xml:space="preserve">TIPO1-ARQ-CRT-GER0-06-07_R02 </w:t>
      </w:r>
      <w:r>
        <w:rPr/>
        <w:t xml:space="preserve">- Cortes </w:t>
      </w:r>
    </w:p>
    <w:p>
      <w:pPr>
        <w:pStyle w:val="Normal"/>
        <w:spacing w:lineRule="auto" w:line="360"/>
        <w:ind w:left="1701" w:right="566" w:firstLine="567"/>
        <w:jc w:val="both"/>
        <w:rPr/>
      </w:pPr>
      <w:r>
        <w:rPr>
          <w:b/>
        </w:rPr>
        <w:t xml:space="preserve">                            </w:t>
      </w:r>
      <w:r>
        <w:rPr>
          <w:b/>
        </w:rPr>
        <w:t>TIPO1-ARQ-FCH-GER0-08-09_R02</w:t>
      </w:r>
      <w:r>
        <w:rPr/>
        <w:t xml:space="preserve"> – Fachadas</w:t>
      </w:r>
    </w:p>
    <w:p>
      <w:pPr>
        <w:pStyle w:val="Normal"/>
        <w:spacing w:lineRule="auto" w:line="360"/>
        <w:ind w:left="1701" w:right="566" w:firstLine="567"/>
        <w:jc w:val="both"/>
        <w:rPr>
          <w:color w:val="365F91" w:themeColor="accent1" w:themeShade="bf"/>
        </w:rPr>
      </w:pPr>
      <w:r>
        <w:rPr>
          <w:color w:val="365F91" w:themeColor="accent1" w:themeShade="bf"/>
        </w:rPr>
      </w:r>
    </w:p>
    <w:p>
      <w:pPr>
        <w:pStyle w:val="Normal"/>
        <w:spacing w:lineRule="auto" w:line="360"/>
        <w:ind w:left="1701" w:right="566" w:firstLine="567"/>
        <w:jc w:val="both"/>
        <w:rPr>
          <w:color w:val="365F91" w:themeColor="accent1" w:themeShade="bf"/>
        </w:rPr>
      </w:pPr>
      <w:r>
        <w:rPr>
          <w:color w:val="365F91" w:themeColor="accent1" w:themeShade="bf"/>
        </w:rPr>
        <w:t>4.6.2.4. Normas Técnicas Relacionadas:</w:t>
      </w:r>
    </w:p>
    <w:p>
      <w:pPr>
        <w:pStyle w:val="Normal"/>
        <w:spacing w:lineRule="auto" w:line="360"/>
        <w:ind w:left="1701" w:right="566" w:firstLine="567"/>
        <w:jc w:val="both"/>
        <w:rPr>
          <w:i/>
          <w:i/>
        </w:rPr>
      </w:pPr>
      <w:r>
        <w:rPr/>
        <w:t xml:space="preserve">_ABNT NBR 13755, </w:t>
      </w:r>
      <w:r>
        <w:rPr>
          <w:i/>
        </w:rPr>
        <w:t>Revestimento de paredes externas e fachadas com placas cerâmicas e com utilização de argamassa colante - Procedimento.</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4.6.3. Paredes internas - Áreas Secas – Áreas Administrativas</w:t>
      </w:r>
    </w:p>
    <w:p>
      <w:pPr>
        <w:pStyle w:val="Normal"/>
        <w:spacing w:lineRule="auto" w:line="360"/>
        <w:ind w:left="1701" w:right="566" w:firstLine="567"/>
        <w:jc w:val="both"/>
        <w:rPr/>
      </w:pPr>
      <w:r>
        <w:rPr/>
        <w:t>As paredes internas das áreas administrativas, (ver indicações no projeto), receberão pintura em tinta acrílica acetinada lavável sobre massa corrida acrílica.</w:t>
      </w:r>
    </w:p>
    <w:p>
      <w:pPr>
        <w:pStyle w:val="Normal"/>
        <w:spacing w:lineRule="auto" w:line="360"/>
        <w:ind w:left="1701" w:right="566" w:firstLine="567"/>
        <w:jc w:val="both"/>
        <w:rPr/>
      </w:pPr>
      <w:r>
        <w:rPr/>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4.6.3.1.</w:t>
        <w:tab/>
        <w:t xml:space="preserve">Caracterização e Dimensões dos Materiais: </w:t>
      </w:r>
    </w:p>
    <w:p>
      <w:pPr>
        <w:pStyle w:val="Normal"/>
        <w:spacing w:lineRule="auto" w:line="360"/>
        <w:ind w:left="1701" w:right="566" w:firstLine="567"/>
        <w:jc w:val="both"/>
        <w:rPr/>
      </w:pPr>
      <w:r>
        <w:rPr/>
        <w:t>Pintura acrílica:</w:t>
      </w:r>
    </w:p>
    <w:p>
      <w:pPr>
        <w:pStyle w:val="Normal"/>
        <w:spacing w:lineRule="auto" w:line="360"/>
        <w:ind w:left="1701" w:right="566" w:firstLine="567"/>
        <w:jc w:val="both"/>
        <w:rPr/>
      </w:pPr>
      <w:r>
        <w:rPr/>
        <w:t>-</w:t>
        <w:tab/>
        <w:t>As paredes deverão ser pintadas, com tinta acrílica acetinada, cor: Marfim;</w:t>
      </w:r>
    </w:p>
    <w:p>
      <w:pPr>
        <w:pStyle w:val="Normal"/>
        <w:spacing w:lineRule="auto" w:line="360"/>
        <w:ind w:left="1701" w:right="566" w:firstLine="567"/>
        <w:jc w:val="both"/>
        <w:rPr/>
      </w:pPr>
      <w:r>
        <w:rPr/>
        <w:t>-</w:t>
        <w:tab/>
        <w:t>Modelo de referência: Tinta Suvinil Acrílico cor Marfim, ou equivalente.</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 xml:space="preserve">4.6.3.2. </w:t>
        <w:tab/>
        <w:t>Aplicação no Projeto e Referências com os Desenhos:</w:t>
      </w:r>
    </w:p>
    <w:p>
      <w:pPr>
        <w:pStyle w:val="Normal"/>
        <w:spacing w:lineRule="auto" w:line="360"/>
        <w:ind w:left="1701" w:right="566" w:firstLine="567"/>
        <w:jc w:val="both"/>
        <w:rPr/>
      </w:pPr>
      <w:r>
        <w:rPr/>
        <w:t>Todas as paredes internas dos ambientes da área administrativa (administração, secretaria, sala de professores, almoxarifado, depósitos).</w:t>
      </w:r>
    </w:p>
    <w:p>
      <w:pPr>
        <w:pStyle w:val="Normal"/>
        <w:spacing w:lineRule="auto" w:line="360"/>
        <w:ind w:left="1701" w:right="566" w:firstLine="567"/>
        <w:jc w:val="both"/>
        <w:rPr/>
      </w:pPr>
      <w:r>
        <w:rPr/>
        <w:t>- Referências</w:t>
      </w:r>
      <w:r>
        <w:rPr>
          <w:b/>
        </w:rPr>
        <w:t>: TIPO1-ARQ-PLB-GER0-03_R02</w:t>
      </w:r>
      <w:r>
        <w:rPr/>
        <w:t>- Planta Baixa</w:t>
      </w:r>
    </w:p>
    <w:p>
      <w:pPr>
        <w:pStyle w:val="Normal"/>
        <w:spacing w:lineRule="auto" w:line="360"/>
        <w:ind w:left="1701" w:right="566" w:firstLine="567"/>
        <w:jc w:val="both"/>
        <w:rPr/>
      </w:pPr>
      <w:r>
        <w:rPr>
          <w:b/>
        </w:rPr>
        <w:t xml:space="preserve">                     </w:t>
      </w:r>
      <w:r>
        <w:rPr>
          <w:b/>
        </w:rPr>
        <w:t>TIPO1-ARQ-CRT-GER0-06-07_R02</w:t>
      </w:r>
      <w:r>
        <w:rPr/>
        <w:t xml:space="preserve"> – Cortes</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4.6.3.3.</w:t>
        <w:tab/>
        <w:t>Normas Técnicas Relacionadas:</w:t>
      </w:r>
    </w:p>
    <w:p>
      <w:pPr>
        <w:pStyle w:val="Normal"/>
        <w:spacing w:lineRule="auto" w:line="360"/>
        <w:ind w:left="1701" w:right="566" w:firstLine="567"/>
        <w:jc w:val="both"/>
        <w:rPr>
          <w:i/>
          <w:i/>
        </w:rPr>
      </w:pPr>
      <w:r>
        <w:rPr/>
        <w:t xml:space="preserve">_ABNT NBR 11702, </w:t>
      </w:r>
      <w:r>
        <w:rPr>
          <w:i/>
        </w:rPr>
        <w:t>Tintas para construção civil – Tintas para edificações não industriais – Classificação;</w:t>
      </w:r>
    </w:p>
    <w:p>
      <w:pPr>
        <w:pStyle w:val="Normal"/>
        <w:spacing w:lineRule="auto" w:line="360"/>
        <w:ind w:left="1701" w:right="566" w:firstLine="567"/>
        <w:jc w:val="both"/>
        <w:rPr>
          <w:i/>
          <w:i/>
        </w:rPr>
      </w:pPr>
      <w:r>
        <w:rPr/>
        <w:t>_ABNT NBR 13245</w:t>
      </w:r>
      <w:r>
        <w:rPr>
          <w:i/>
        </w:rPr>
        <w:t>, Tintas para construção civil - Execução de pinturas em edificações não industriais - Preparação de superfície.</w:t>
      </w:r>
    </w:p>
    <w:p>
      <w:pPr>
        <w:pStyle w:val="Normal"/>
        <w:spacing w:lineRule="auto" w:line="360"/>
        <w:ind w:left="1701" w:right="566" w:firstLine="567"/>
        <w:jc w:val="both"/>
        <w:rPr>
          <w:i/>
          <w:i/>
        </w:rPr>
      </w:pPr>
      <w:r>
        <w:rPr>
          <w:i/>
        </w:rPr>
      </w:r>
    </w:p>
    <w:p>
      <w:pPr>
        <w:pStyle w:val="Normal"/>
        <w:spacing w:lineRule="auto" w:line="360"/>
        <w:ind w:left="1701" w:right="566" w:firstLine="567"/>
        <w:jc w:val="both"/>
        <w:rPr>
          <w:b/>
          <w:b/>
          <w:color w:val="365F91" w:themeColor="accent1" w:themeShade="bf"/>
        </w:rPr>
      </w:pPr>
      <w:r>
        <w:rPr>
          <w:b/>
          <w:color w:val="365F91" w:themeColor="accent1" w:themeShade="bf"/>
        </w:rPr>
        <w:t>4.6.4.</w:t>
        <w:tab/>
        <w:t>Paredes internas - Áreas secas – Áreas Pedagógicas</w:t>
      </w:r>
    </w:p>
    <w:p>
      <w:pPr>
        <w:pStyle w:val="Normal"/>
        <w:spacing w:lineRule="auto" w:line="360"/>
        <w:ind w:left="1701" w:right="566" w:firstLine="567"/>
        <w:jc w:val="both"/>
        <w:rPr/>
      </w:pPr>
      <w:r>
        <w:rPr/>
        <w:t>As paredes internas das áreas de salas de atividades, (ver indicações no projeto) devido a facilidade de limpeza e maior durabilidade, receberão pintura epóxi até a altura de 0,90m, sendo o acabamento superior um friso horizontal (roda meio) de 0,10m de largura em madeira, onde serão fixados os ganchos para as mochilas.</w:t>
      </w:r>
    </w:p>
    <w:p>
      <w:pPr>
        <w:pStyle w:val="Normal"/>
        <w:spacing w:lineRule="auto" w:line="360"/>
        <w:ind w:left="1701" w:right="566" w:firstLine="567"/>
        <w:jc w:val="both"/>
        <w:rPr/>
      </w:pPr>
      <w:r>
        <w:rPr/>
        <w:t>Acima do friso de madeira, haverá pintura em tinta acrílica acetinada lavável sobre massa corrida acrílica.</w:t>
      </w:r>
    </w:p>
    <w:p>
      <w:pPr>
        <w:pStyle w:val="Normal"/>
        <w:spacing w:lineRule="auto" w:line="360"/>
        <w:ind w:left="1701" w:right="566" w:firstLine="567"/>
        <w:jc w:val="both"/>
        <w:rPr/>
      </w:pPr>
      <w:r>
        <w:rPr/>
      </w:r>
    </w:p>
    <w:p>
      <w:pPr>
        <w:pStyle w:val="Normal"/>
        <w:spacing w:lineRule="auto" w:line="360"/>
        <w:ind w:left="1701" w:right="566" w:firstLine="567"/>
        <w:jc w:val="both"/>
        <w:rPr/>
      </w:pPr>
      <w:r>
        <w:rPr/>
        <w:t>4.6.4.1.</w:t>
        <w:tab/>
        <w:t>Caracterização e Dimensões dos Materiais: Pintura Epóxi:</w:t>
      </w:r>
    </w:p>
    <w:p>
      <w:pPr>
        <w:pStyle w:val="Normal"/>
        <w:spacing w:lineRule="auto" w:line="360"/>
        <w:ind w:left="1701" w:right="566" w:firstLine="567"/>
        <w:jc w:val="both"/>
        <w:rPr/>
      </w:pPr>
      <w:r>
        <w:rPr/>
        <w:t>-</w:t>
        <w:tab/>
        <w:t>Revestimento em pintura epóxi nas cores especificadas abaixo, de acordo com indicação em projeto, do piso à altura de 0,90m.</w:t>
      </w:r>
    </w:p>
    <w:p>
      <w:pPr>
        <w:pStyle w:val="Normal"/>
        <w:spacing w:lineRule="auto" w:line="360"/>
        <w:ind w:left="1701" w:right="566" w:firstLine="567"/>
        <w:jc w:val="both"/>
        <w:rPr/>
      </w:pPr>
      <w:r>
        <w:rPr/>
        <w:t>-</w:t>
        <w:tab/>
        <w:t>Modelo de Referência: Marca: Suvinil; Linha: Sistema Epóxi esmalte. Cores:</w:t>
      </w:r>
    </w:p>
    <w:p>
      <w:pPr>
        <w:pStyle w:val="Normal"/>
        <w:spacing w:lineRule="auto" w:line="360"/>
        <w:ind w:left="1701" w:right="566" w:firstLine="567"/>
        <w:jc w:val="both"/>
        <w:rPr/>
      </w:pPr>
      <w:r>
        <w:rPr/>
      </w:r>
    </w:p>
    <w:tbl>
      <w:tblPr>
        <w:tblStyle w:val="TableNormal"/>
        <w:tblW w:w="8027" w:type="dxa"/>
        <w:jc w:val="left"/>
        <w:tblInd w:w="2045" w:type="dxa"/>
        <w:tblBorders>
          <w:bottom w:val="single" w:sz="2" w:space="0" w:color="DBE4F0"/>
          <w:right w:val="single" w:sz="18" w:space="0" w:color="FFFFFF"/>
          <w:insideH w:val="single" w:sz="2" w:space="0" w:color="DBE4F0"/>
          <w:insideV w:val="single" w:sz="18" w:space="0" w:color="FFFFFF"/>
        </w:tblBorders>
        <w:tblCellMar>
          <w:top w:w="0" w:type="dxa"/>
          <w:left w:w="110" w:type="dxa"/>
          <w:bottom w:w="0" w:type="dxa"/>
          <w:right w:w="108" w:type="dxa"/>
        </w:tblCellMar>
        <w:tblLook w:val="01e0"/>
      </w:tblPr>
      <w:tblGrid>
        <w:gridCol w:w="5581"/>
        <w:gridCol w:w="2445"/>
      </w:tblGrid>
      <w:tr>
        <w:trPr>
          <w:trHeight w:val="368" w:hRule="atLeast"/>
        </w:trPr>
        <w:tc>
          <w:tcPr>
            <w:tcW w:w="5581" w:type="dxa"/>
            <w:tcBorders>
              <w:bottom w:val="single" w:sz="2" w:space="0" w:color="DBE4F0"/>
              <w:right w:val="single" w:sz="18" w:space="0" w:color="FFFFFF"/>
              <w:insideH w:val="single" w:sz="2" w:space="0" w:color="DBE4F0"/>
              <w:insideV w:val="single" w:sz="18" w:space="0" w:color="FFFFFF"/>
            </w:tcBorders>
            <w:shd w:color="auto" w:fill="365F91" w:val="clear"/>
          </w:tcPr>
          <w:p>
            <w:pPr>
              <w:pStyle w:val="TableParagraph"/>
              <w:spacing w:lineRule="exact" w:line="248" w:before="0" w:after="0"/>
              <w:ind w:left="1259" w:right="1256" w:hanging="0"/>
              <w:rPr>
                <w:b/>
                <w:b/>
              </w:rPr>
            </w:pPr>
            <w:r>
              <w:rPr>
                <w:b/>
                <w:color w:val="FFFFFF"/>
                <w:lang w:val="en-US"/>
              </w:rPr>
              <w:t>Especificação de Cor</w:t>
            </w:r>
          </w:p>
        </w:tc>
        <w:tc>
          <w:tcPr>
            <w:tcW w:w="2445" w:type="dxa"/>
            <w:tcBorders>
              <w:left w:val="single" w:sz="18" w:space="0" w:color="FFFFFF"/>
              <w:bottom w:val="single" w:sz="2" w:space="0" w:color="DBE4F0"/>
              <w:right w:val="single" w:sz="18" w:space="0" w:color="FFFFFF"/>
              <w:insideH w:val="single" w:sz="2" w:space="0" w:color="DBE4F0"/>
              <w:insideV w:val="single" w:sz="18" w:space="0" w:color="FFFFFF"/>
            </w:tcBorders>
            <w:shd w:color="auto" w:fill="365F91" w:val="clear"/>
            <w:tcMar>
              <w:left w:w="64" w:type="dxa"/>
            </w:tcMar>
          </w:tcPr>
          <w:p>
            <w:pPr>
              <w:pStyle w:val="TableParagraph"/>
              <w:spacing w:lineRule="exact" w:line="248" w:before="0" w:after="0"/>
              <w:ind w:left="935" w:right="936" w:hanging="0"/>
              <w:rPr>
                <w:b/>
                <w:b/>
              </w:rPr>
            </w:pPr>
            <w:r>
              <w:rPr>
                <w:b/>
                <w:color w:val="FFFFFF"/>
                <w:lang w:val="en-US"/>
              </w:rPr>
              <w:t>Cor</w:t>
            </w:r>
          </w:p>
        </w:tc>
      </w:tr>
      <w:tr>
        <w:trPr>
          <w:trHeight w:val="1290"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0" w:after="0"/>
              <w:jc w:val="left"/>
              <w:rPr>
                <w:sz w:val="20"/>
                <w:lang w:val="en-US"/>
              </w:rPr>
            </w:pPr>
            <w:r>
              <w:rPr>
                <w:sz w:val="20"/>
                <w:lang w:val="en-US"/>
              </w:rPr>
            </w:r>
          </w:p>
          <w:p>
            <w:pPr>
              <w:pStyle w:val="TableParagraph"/>
              <w:spacing w:lineRule="auto" w:line="240" w:before="159" w:after="0"/>
              <w:ind w:left="1259" w:right="1258" w:hanging="0"/>
              <w:rPr>
                <w:sz w:val="18"/>
                <w:lang w:val="pt-BR"/>
              </w:rPr>
            </w:pPr>
            <w:r>
              <w:rPr>
                <w:sz w:val="18"/>
                <w:lang w:val="en-US"/>
              </w:rPr>
              <w:t>Batida de pêssego – ref. B256 (laranja)</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281" w:hanging="0"/>
              <w:jc w:val="left"/>
              <w:rPr>
                <w:sz w:val="20"/>
              </w:rPr>
            </w:pPr>
            <w:r>
              <w:rPr>
                <w:lang w:val="en-US"/>
              </w:rPr>
              <w:drawing>
                <wp:inline distT="0" distB="0" distL="0" distR="0">
                  <wp:extent cx="1096010" cy="721360"/>
                  <wp:effectExtent l="0" t="0" r="0" b="0"/>
                  <wp:docPr id="2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3" descr=""/>
                          <pic:cNvPicPr>
                            <a:picLocks noChangeAspect="1" noChangeArrowheads="1"/>
                          </pic:cNvPicPr>
                        </pic:nvPicPr>
                        <pic:blipFill>
                          <a:blip r:embed="rId22"/>
                          <a:stretch>
                            <a:fillRect/>
                          </a:stretch>
                        </pic:blipFill>
                        <pic:spPr bwMode="auto">
                          <a:xfrm>
                            <a:off x="0" y="0"/>
                            <a:ext cx="1096010" cy="721360"/>
                          </a:xfrm>
                          <a:prstGeom prst="rect">
                            <a:avLst/>
                          </a:prstGeom>
                        </pic:spPr>
                      </pic:pic>
                    </a:graphicData>
                  </a:graphic>
                </wp:inline>
              </w:drawing>
            </w:r>
          </w:p>
        </w:tc>
      </w:tr>
      <w:tr>
        <w:trPr>
          <w:trHeight w:val="1187" w:hRule="atLeast"/>
        </w:trPr>
        <w:tc>
          <w:tcPr>
            <w:tcW w:w="5581" w:type="dxa"/>
            <w:tcBorders>
              <w:top w:val="single" w:sz="2" w:space="0" w:color="DBE4F0"/>
              <w:bottom w:val="single" w:sz="2" w:space="0" w:color="DBE4F0"/>
              <w:right w:val="single" w:sz="18" w:space="0" w:color="FFFFFF"/>
              <w:insideH w:val="single" w:sz="2" w:space="0" w:color="DBE4F0"/>
              <w:insideV w:val="single" w:sz="18" w:space="0" w:color="FFFFFF"/>
            </w:tcBorders>
            <w:shd w:color="auto" w:fill="F1F1F1" w:val="clear"/>
          </w:tcPr>
          <w:p>
            <w:pPr>
              <w:pStyle w:val="TableParagraph"/>
              <w:spacing w:lineRule="auto" w:line="240" w:before="2" w:after="0"/>
              <w:jc w:val="left"/>
              <w:rPr>
                <w:sz w:val="29"/>
                <w:lang w:val="en-US"/>
              </w:rPr>
            </w:pPr>
            <w:r>
              <w:rPr>
                <w:sz w:val="29"/>
                <w:lang w:val="en-US"/>
              </w:rPr>
            </w:r>
          </w:p>
          <w:p>
            <w:pPr>
              <w:pStyle w:val="TableParagraph"/>
              <w:spacing w:lineRule="auto" w:line="240" w:before="0" w:after="0"/>
              <w:ind w:left="1259" w:right="1258" w:hanging="0"/>
              <w:rPr>
                <w:sz w:val="18"/>
                <w:lang w:val="pt-BR"/>
              </w:rPr>
            </w:pPr>
            <w:r>
              <w:rPr>
                <w:sz w:val="18"/>
                <w:lang w:val="en-US"/>
              </w:rPr>
              <w:t>Verde Boemia – ref. B315 (verde)</w:t>
            </w:r>
          </w:p>
        </w:tc>
        <w:tc>
          <w:tcPr>
            <w:tcW w:w="2445" w:type="dxa"/>
            <w:tcBorders>
              <w:top w:val="single" w:sz="2" w:space="0" w:color="DBE4F0"/>
              <w:left w:val="single" w:sz="18" w:space="0" w:color="FFFFFF"/>
              <w:bottom w:val="single" w:sz="2" w:space="0" w:color="DBE4F0"/>
              <w:right w:val="single" w:sz="18" w:space="0" w:color="FFFFFF"/>
              <w:insideH w:val="single" w:sz="2" w:space="0" w:color="DBE4F0"/>
              <w:insideV w:val="single" w:sz="18" w:space="0" w:color="FFFFFF"/>
            </w:tcBorders>
            <w:shd w:color="auto" w:fill="F1F1F1" w:val="clear"/>
            <w:tcMar>
              <w:left w:w="64" w:type="dxa"/>
            </w:tcMar>
          </w:tcPr>
          <w:p>
            <w:pPr>
              <w:pStyle w:val="TableParagraph"/>
              <w:spacing w:lineRule="auto" w:line="240" w:before="9" w:after="0"/>
              <w:jc w:val="left"/>
              <w:rPr>
                <w:sz w:val="3"/>
                <w:lang w:val="en-US"/>
              </w:rPr>
            </w:pPr>
            <w:r>
              <w:rPr>
                <w:sz w:val="3"/>
                <w:lang w:val="en-US"/>
              </w:rPr>
            </w:r>
          </w:p>
          <w:p>
            <w:pPr>
              <w:pStyle w:val="TableParagraph"/>
              <w:spacing w:lineRule="auto" w:line="240" w:before="0" w:after="0"/>
              <w:ind w:left="281" w:hanging="0"/>
              <w:jc w:val="left"/>
              <w:rPr>
                <w:sz w:val="20"/>
              </w:rPr>
            </w:pPr>
            <w:r>
              <w:rPr>
                <w:lang w:val="en-US"/>
              </w:rPr>
              <w:drawing>
                <wp:inline distT="0" distB="0" distL="0" distR="0">
                  <wp:extent cx="1091565" cy="654050"/>
                  <wp:effectExtent l="0" t="0" r="0" b="0"/>
                  <wp:docPr id="27"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4" descr=""/>
                          <pic:cNvPicPr>
                            <a:picLocks noChangeAspect="1" noChangeArrowheads="1"/>
                          </pic:cNvPicPr>
                        </pic:nvPicPr>
                        <pic:blipFill>
                          <a:blip r:embed="rId23"/>
                          <a:stretch>
                            <a:fillRect/>
                          </a:stretch>
                        </pic:blipFill>
                        <pic:spPr bwMode="auto">
                          <a:xfrm>
                            <a:off x="0" y="0"/>
                            <a:ext cx="1091565" cy="654050"/>
                          </a:xfrm>
                          <a:prstGeom prst="rect">
                            <a:avLst/>
                          </a:prstGeom>
                        </pic:spPr>
                      </pic:pic>
                    </a:graphicData>
                  </a:graphic>
                </wp:inline>
              </w:drawing>
            </w:r>
          </w:p>
        </w:tc>
      </w:tr>
    </w:tbl>
    <w:p>
      <w:pPr>
        <w:pStyle w:val="Normal"/>
        <w:spacing w:lineRule="auto" w:line="360"/>
        <w:ind w:right="566" w:hanging="0"/>
        <w:jc w:val="both"/>
        <w:rPr/>
      </w:pPr>
      <w:r>
        <w:rPr/>
      </w:r>
    </w:p>
    <w:p>
      <w:pPr>
        <w:pStyle w:val="Normal"/>
        <w:spacing w:lineRule="auto" w:line="360"/>
        <w:ind w:right="566" w:hanging="0"/>
        <w:jc w:val="both"/>
        <w:rPr>
          <w:color w:val="365F91" w:themeColor="accent1" w:themeShade="bf"/>
        </w:rPr>
      </w:pPr>
      <w:r>
        <w:rPr>
          <w:color w:val="365F91" w:themeColor="accent1" w:themeShade="bf"/>
        </w:rPr>
      </w:r>
    </w:p>
    <w:p>
      <w:pPr>
        <w:pStyle w:val="Normal"/>
        <w:spacing w:lineRule="auto" w:line="360"/>
        <w:ind w:left="1701" w:right="566" w:firstLine="567"/>
        <w:rPr>
          <w:color w:val="365F91" w:themeColor="accent1" w:themeShade="bf"/>
        </w:rPr>
      </w:pPr>
      <w:r>
        <w:rPr>
          <w:color w:val="365F91" w:themeColor="accent1" w:themeShade="bf"/>
        </w:rPr>
        <w:t>Faixa de madeira (10cm):</w:t>
      </w:r>
    </w:p>
    <w:p>
      <w:pPr>
        <w:pStyle w:val="Normal"/>
        <w:spacing w:lineRule="auto" w:line="360"/>
        <w:ind w:left="1701" w:right="566" w:firstLine="567"/>
        <w:rPr/>
      </w:pPr>
      <w:r>
        <w:rPr/>
        <w:t>-</w:t>
        <w:tab/>
        <w:t>Régua de madeira com espessura de 2cm, altura de 10cm, que será parafusada acima da pintura epóxi (do piso à altura de 0,90m), acabamento com pintura esmalte na cor branca.</w:t>
      </w:r>
    </w:p>
    <w:p>
      <w:pPr>
        <w:pStyle w:val="Normal"/>
        <w:spacing w:lineRule="auto" w:line="360"/>
        <w:ind w:left="1701" w:right="566" w:firstLine="567"/>
        <w:rPr/>
      </w:pPr>
      <w:r>
        <w:rPr/>
        <w:t>-</w:t>
        <w:tab/>
        <w:t>Modelo de referência: tábua de Ipê ou Cedro (escolher de acordo com disponibilidade de madeira da região).</w:t>
      </w:r>
    </w:p>
    <w:p>
      <w:pPr>
        <w:pStyle w:val="Normal"/>
        <w:spacing w:lineRule="auto" w:line="360"/>
        <w:ind w:left="1701" w:right="566" w:firstLine="567"/>
        <w:rPr/>
      </w:pPr>
      <w:r>
        <w:rPr/>
      </w:r>
    </w:p>
    <w:p>
      <w:pPr>
        <w:pStyle w:val="Normal"/>
        <w:spacing w:lineRule="auto" w:line="360"/>
        <w:ind w:left="1701" w:right="566" w:firstLine="567"/>
        <w:jc w:val="both"/>
        <w:rPr>
          <w:color w:val="365F91" w:themeColor="accent1" w:themeShade="bf"/>
        </w:rPr>
      </w:pPr>
      <w:r>
        <w:rPr>
          <w:color w:val="365F91" w:themeColor="accent1" w:themeShade="bf"/>
        </w:rPr>
        <w:t>Pintura acrílica:</w:t>
      </w:r>
    </w:p>
    <w:p>
      <w:pPr>
        <w:pStyle w:val="Normal"/>
        <w:spacing w:lineRule="auto" w:line="360"/>
        <w:ind w:left="1701" w:right="566" w:firstLine="567"/>
        <w:jc w:val="both"/>
        <w:rPr/>
      </w:pPr>
      <w:r>
        <w:rPr/>
        <w:t>-</w:t>
        <w:tab/>
        <w:t>Acima da faixa de madeira (h=1,00m) as paredes deverão ser pintadas, com tinta acrílica acetinada, cor: Branco Gelo - da faixa de madeira ao teto.</w:t>
      </w:r>
    </w:p>
    <w:p>
      <w:pPr>
        <w:pStyle w:val="Normal"/>
        <w:spacing w:lineRule="auto" w:line="360"/>
        <w:ind w:left="1701" w:right="566" w:firstLine="567"/>
        <w:jc w:val="both"/>
        <w:rPr/>
      </w:pPr>
      <w:r>
        <w:rPr/>
        <w:t>-</w:t>
        <w:tab/>
        <w:t>Modelo de referência: Tinta Suvinil Acrílico cor Branco Gelo, ou equivalente.</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4.6.4.2.</w:t>
        <w:tab/>
        <w:t>Aplicação no Projeto e Referências com os Desenhos:</w:t>
      </w:r>
    </w:p>
    <w:p>
      <w:pPr>
        <w:pStyle w:val="Normal"/>
        <w:spacing w:lineRule="auto" w:line="360"/>
        <w:ind w:left="1701" w:right="566" w:firstLine="567"/>
        <w:jc w:val="both"/>
        <w:rPr/>
      </w:pPr>
      <w:r>
        <w:rPr/>
        <w:t>-</w:t>
        <w:tab/>
        <w:t>Todas as paredes internas dos ambientes secos (salas de aula e sala multiuso).</w:t>
      </w:r>
    </w:p>
    <w:p>
      <w:pPr>
        <w:pStyle w:val="Normal"/>
        <w:spacing w:lineRule="auto" w:line="360"/>
        <w:ind w:left="1701" w:right="566" w:firstLine="567"/>
        <w:jc w:val="both"/>
        <w:rPr/>
      </w:pPr>
      <w:r>
        <w:rPr/>
        <w:t>-</w:t>
        <w:tab/>
        <w:t xml:space="preserve">Referências: </w:t>
      </w:r>
      <w:r>
        <w:rPr>
          <w:b/>
        </w:rPr>
        <w:t>TIPO1-ARQ-PLB-GER0-03_R02</w:t>
      </w:r>
      <w:r>
        <w:rPr/>
        <w:t xml:space="preserve"> – Planta Baixa</w:t>
      </w:r>
    </w:p>
    <w:p>
      <w:pPr>
        <w:pStyle w:val="Normal"/>
        <w:spacing w:lineRule="auto" w:line="360"/>
        <w:ind w:left="1701" w:right="566" w:firstLine="567"/>
        <w:jc w:val="both"/>
        <w:rPr/>
      </w:pPr>
      <w:r>
        <w:rPr>
          <w:b/>
        </w:rPr>
        <w:t xml:space="preserve">                            </w:t>
      </w:r>
      <w:r>
        <w:rPr>
          <w:b/>
        </w:rPr>
        <w:t>TIPO1-ARQ-CRT-GER0-06-07_R02</w:t>
      </w:r>
      <w:r>
        <w:rPr/>
        <w:t xml:space="preserve"> – Cortes</w:t>
      </w:r>
    </w:p>
    <w:p>
      <w:pPr>
        <w:pStyle w:val="Normal"/>
        <w:spacing w:lineRule="auto" w:line="360"/>
        <w:ind w:left="1701" w:right="566" w:firstLine="567"/>
        <w:jc w:val="both"/>
        <w:rPr>
          <w:color w:val="365F91" w:themeColor="accent1" w:themeShade="bf"/>
        </w:rPr>
      </w:pPr>
      <w:r>
        <w:rPr>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4.6.5. Paredes internas - Áreas Molhadas</w:t>
      </w:r>
    </w:p>
    <w:p>
      <w:pPr>
        <w:pStyle w:val="Normal"/>
        <w:spacing w:lineRule="auto" w:line="360"/>
        <w:ind w:left="1701" w:right="566" w:firstLine="567"/>
        <w:jc w:val="both"/>
        <w:rPr/>
      </w:pPr>
      <w:r>
        <w:rPr/>
        <w:t>As áreas molhadas receberão revestimento cerâmico, por vezes do piso ao teto, por vezes até determinada altura, conforme especificação de projeto. Com a finalidade de diferenciar os banheiros uns dos outros, mantendo a mesma especificação de cerâmica para todos, as paredes receberão faixa de cerâmica 10x10cm nas cores vermelha (feminino) e azul (masculino), a 1,80m do piso, conforme especificação de projeto. Abaixo dessa faixa, será aplicada cerâmica 30x40cm, e acima dela, pintura com tinta acrílica, acabamento acetinado, sobre massa corrida acrílica, conforme esquema de cores definida no projeto.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 xml:space="preserve">4.6.5.1. Caracterização e Dimensões do Material: </w:t>
      </w:r>
    </w:p>
    <w:p>
      <w:pPr>
        <w:pStyle w:val="Normal"/>
        <w:spacing w:lineRule="auto" w:line="360"/>
        <w:ind w:left="1701" w:right="566" w:firstLine="567"/>
        <w:jc w:val="both"/>
        <w:rPr>
          <w:color w:val="365F91" w:themeColor="accent1" w:themeShade="bf"/>
        </w:rPr>
      </w:pPr>
      <w:r>
        <w:rPr>
          <w:color w:val="365F91" w:themeColor="accent1" w:themeShade="bf"/>
        </w:rPr>
      </w:r>
    </w:p>
    <w:p>
      <w:pPr>
        <w:pStyle w:val="Normal"/>
        <w:spacing w:lineRule="auto" w:line="360"/>
        <w:ind w:left="1701" w:right="566" w:firstLine="567"/>
        <w:jc w:val="both"/>
        <w:rPr>
          <w:color w:val="365F91" w:themeColor="accent1" w:themeShade="bf"/>
        </w:rPr>
      </w:pPr>
      <w:r>
        <w:rPr>
          <w:color w:val="365F91" w:themeColor="accent1" w:themeShade="bf"/>
        </w:rPr>
        <w:t>Cerâmica(30x40cm):</w:t>
      </w:r>
    </w:p>
    <w:p>
      <w:pPr>
        <w:pStyle w:val="Normal"/>
        <w:spacing w:lineRule="auto" w:line="360"/>
        <w:ind w:left="1701" w:right="566" w:firstLine="567"/>
        <w:jc w:val="both"/>
        <w:rPr/>
      </w:pPr>
      <w:r>
        <w:rPr/>
        <w:t>- Revestimento em cerâmica 30x40cm, branca.</w:t>
      </w:r>
    </w:p>
    <w:p>
      <w:pPr>
        <w:pStyle w:val="Normal"/>
        <w:spacing w:lineRule="auto" w:line="360"/>
        <w:ind w:left="1701" w:right="566" w:firstLine="567"/>
        <w:jc w:val="both"/>
        <w:rPr/>
      </w:pPr>
      <w:r>
        <w:rPr/>
        <w:t>- Comprimento 40cm x Largura30cm.</w:t>
      </w:r>
    </w:p>
    <w:p>
      <w:pPr>
        <w:pStyle w:val="Normal"/>
        <w:spacing w:lineRule="auto" w:line="360"/>
        <w:ind w:left="1701" w:right="566" w:firstLine="567"/>
        <w:jc w:val="both"/>
        <w:rPr/>
      </w:pPr>
      <w:r>
        <w:rPr/>
        <w:t>- Modelo de Referência: Marca:Eliane;Linha:Forma Slim;Modelo: BrancoAC30x40cm</w:t>
      </w:r>
    </w:p>
    <w:p>
      <w:pPr>
        <w:pStyle w:val="Normal"/>
        <w:spacing w:lineRule="auto" w:line="360"/>
        <w:ind w:left="1701" w:right="566" w:firstLine="567"/>
        <w:jc w:val="both"/>
        <w:rPr/>
      </w:pPr>
      <w:r>
        <w:rPr/>
        <w:t>- Será utilizado rejuntamento epóxi cinza platina com especificação indicada pelo</w:t>
      </w:r>
    </w:p>
    <w:p>
      <w:pPr>
        <w:pStyle w:val="Normal"/>
        <w:spacing w:lineRule="auto" w:line="360"/>
        <w:ind w:left="1701" w:right="566" w:firstLine="567"/>
        <w:jc w:val="both"/>
        <w:rPr/>
      </w:pPr>
      <w:r>
        <w:rPr/>
        <w:t xml:space="preserve"> </w:t>
      </w:r>
    </w:p>
    <w:p>
      <w:pPr>
        <w:pStyle w:val="Normal"/>
        <w:spacing w:lineRule="auto" w:line="360"/>
        <w:ind w:left="1701" w:right="566" w:firstLine="567"/>
        <w:jc w:val="both"/>
        <w:rPr/>
      </w:pPr>
      <w:r>
        <w:rPr/>
        <w:t>modelo referência.</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Cerâmica (10x10cm):</w:t>
      </w:r>
    </w:p>
    <w:p>
      <w:pPr>
        <w:pStyle w:val="Normal"/>
        <w:spacing w:lineRule="auto" w:line="360"/>
        <w:ind w:left="1701" w:right="566" w:firstLine="567"/>
        <w:jc w:val="both"/>
        <w:rPr/>
      </w:pPr>
      <w:r>
        <w:rPr/>
        <w:t>Revestimento em cerâmica 10x10cm, para áreas internas, nas cores azul escuro e vermelho com rejunte epóxi na cor cinza platina.</w:t>
      </w:r>
    </w:p>
    <w:p>
      <w:pPr>
        <w:pStyle w:val="Normal"/>
        <w:spacing w:lineRule="auto" w:line="360"/>
        <w:ind w:left="1701" w:right="566" w:firstLine="567"/>
        <w:jc w:val="both"/>
        <w:rPr/>
      </w:pPr>
      <w:r>
        <w:rPr/>
        <w:t>- Comprimento 10cm x Largura10cm.</w:t>
      </w:r>
    </w:p>
    <w:p>
      <w:pPr>
        <w:pStyle w:val="Normal"/>
        <w:spacing w:lineRule="auto" w:line="360"/>
        <w:ind w:left="1701" w:right="566" w:firstLine="567"/>
        <w:jc w:val="both"/>
        <w:rPr/>
      </w:pPr>
      <w:r>
        <w:rPr/>
        <w:t>- Modelo de Referência: Marca:Tecnogres</w:t>
      </w:r>
    </w:p>
    <w:p>
      <w:pPr>
        <w:pStyle w:val="Normal"/>
        <w:spacing w:lineRule="auto" w:line="360"/>
        <w:ind w:left="1701" w:right="566" w:firstLine="567"/>
        <w:jc w:val="both"/>
        <w:rPr/>
      </w:pPr>
      <w:r>
        <w:rPr/>
        <w:t>1 - Modelo: BR 10110; linha: 10x10 antipichação; cor vermelho, brilho;</w:t>
      </w:r>
    </w:p>
    <w:p>
      <w:pPr>
        <w:pStyle w:val="Normal"/>
        <w:spacing w:lineRule="auto" w:line="360"/>
        <w:ind w:left="1701" w:right="566" w:firstLine="567"/>
        <w:jc w:val="both"/>
        <w:rPr/>
      </w:pPr>
      <w:r>
        <w:rPr/>
        <w:t>2 - Modelo: BR 10180; linha: 10x10 antipichação; cor azul escuro, brilho;</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Pintura:</w:t>
      </w:r>
    </w:p>
    <w:p>
      <w:pPr>
        <w:pStyle w:val="Normal"/>
        <w:spacing w:lineRule="auto" w:line="360"/>
        <w:ind w:left="1701" w:right="566" w:firstLine="567"/>
        <w:jc w:val="both"/>
        <w:rPr/>
      </w:pPr>
      <w:r>
        <w:rPr/>
        <w:t>- As paredes (acima da faixa de cerâmica de 10x10cm até o teto) receberão revestimento de pintura acrílica sobre massa corrida acrílica, aplicada sobre o reboco desempenado fino, cor: Branco Gelo.</w:t>
      </w:r>
    </w:p>
    <w:p>
      <w:pPr>
        <w:pStyle w:val="Normal"/>
        <w:spacing w:lineRule="auto" w:line="360"/>
        <w:ind w:left="1701" w:right="566" w:firstLine="567"/>
        <w:jc w:val="both"/>
        <w:rPr/>
      </w:pPr>
      <w:r>
        <w:rPr/>
        <w:t>- Modelo de referência: Tinta Suvinil Acrílica, com acabamento acetinado, cor Branco Gelo, ou equivalente.</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4.6.5.2.</w:t>
        <w:tab/>
        <w:t>Sequência de Execução:</w:t>
      </w:r>
    </w:p>
    <w:p>
      <w:pPr>
        <w:pStyle w:val="Normal"/>
        <w:spacing w:lineRule="auto" w:line="360"/>
        <w:ind w:left="1701" w:right="566" w:firstLine="567"/>
        <w:jc w:val="both"/>
        <w:rPr/>
      </w:pPr>
      <w:r>
        <w:rPr/>
        <w:t>As cerâmicas serão assentadas com argamassa industrial indicada para áreas internas, obedecendo rigorosamente a orientação do fabricante quanto à espessura das juntas. A última demão de tinta deverá ser feita após instalações das portas e divisórias quando da finalização dos ambientes.</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4.6.5.3.</w:t>
        <w:tab/>
        <w:t>Aplicação no Projeto e Referências com os Desenhos:</w:t>
      </w:r>
    </w:p>
    <w:p>
      <w:pPr>
        <w:pStyle w:val="Normal"/>
        <w:spacing w:lineRule="auto" w:line="360"/>
        <w:ind w:left="1701" w:right="566" w:firstLine="567"/>
        <w:jc w:val="both"/>
        <w:rPr/>
      </w:pPr>
      <w:r>
        <w:rPr/>
        <w:t>- Bloco A - Áreas de Serviços (ver indicações em projeto) - Cerâmica branca 30x40 de piso ateto;</w:t>
      </w:r>
    </w:p>
    <w:p>
      <w:pPr>
        <w:pStyle w:val="Normal"/>
        <w:spacing w:lineRule="auto" w:line="360"/>
        <w:ind w:left="1701" w:right="566" w:firstLine="567"/>
        <w:jc w:val="both"/>
        <w:rPr/>
      </w:pPr>
      <w:r>
        <w:rPr/>
        <w:t>- Sanitários, sanitários acessíveis e vestiários (ver indicações de projeto) – Cerâmica branca 30x40 até 1,80m - uma (01) fiada cerâmica 10x10 acima de 1,80m - Cor Azul Escuro (masculino) e vermelho (feminino) - pintura acima de 1,90m;</w:t>
      </w:r>
    </w:p>
    <w:p>
      <w:pPr>
        <w:pStyle w:val="Normal"/>
        <w:spacing w:lineRule="auto" w:line="360"/>
        <w:ind w:left="1701" w:right="566" w:firstLine="567"/>
        <w:jc w:val="both"/>
        <w:rPr/>
      </w:pPr>
      <w:r>
        <w:rPr/>
        <w:t>- Bloco B - Sanitários Infantis unissex - Cerâmica branca 30x40 com altura variável - acima uma (01) fiada - cor vermelho e azul – finalizando com pintura acrílica até o teto;</w:t>
      </w:r>
    </w:p>
    <w:p>
      <w:pPr>
        <w:pStyle w:val="Normal"/>
        <w:spacing w:lineRule="auto" w:line="360"/>
        <w:ind w:left="1701" w:right="566" w:firstLine="567"/>
        <w:jc w:val="both"/>
        <w:rPr/>
      </w:pPr>
      <w:r>
        <w:rPr/>
        <w:t>- Bloco B - Sanitários Infantis – Cerâmica branca 30x40 com altura variável – acima uma fiada - cor azul escuro (masculino) e vermelho (feminino) - finalizando com pintura acrílica até o teto.</w:t>
      </w:r>
    </w:p>
    <w:p>
      <w:pPr>
        <w:pStyle w:val="Normal"/>
        <w:spacing w:lineRule="auto" w:line="360"/>
        <w:ind w:left="1701" w:right="566" w:firstLine="567"/>
        <w:jc w:val="both"/>
        <w:rPr/>
      </w:pPr>
      <w:r>
        <w:rPr/>
        <w:t xml:space="preserve">- Referências: </w:t>
      </w:r>
      <w:r>
        <w:rPr>
          <w:b/>
        </w:rPr>
        <w:t>TIPO1-ARQ-PLB-GER0-03_R02</w:t>
      </w:r>
      <w:r>
        <w:rPr/>
        <w:t xml:space="preserve"> - Planta Baixa </w:t>
      </w:r>
    </w:p>
    <w:p>
      <w:pPr>
        <w:pStyle w:val="Normal"/>
        <w:spacing w:lineRule="auto" w:line="360"/>
        <w:ind w:left="1701" w:right="566" w:firstLine="567"/>
        <w:jc w:val="both"/>
        <w:rPr/>
      </w:pPr>
      <w:r>
        <w:rPr/>
        <w:t xml:space="preserve">                    </w:t>
      </w:r>
      <w:r>
        <w:rPr>
          <w:b/>
        </w:rPr>
        <w:tab/>
        <w:t>TIPO1-ARQ-CRT-GER0-06-07_R02</w:t>
      </w:r>
      <w:r>
        <w:rPr/>
        <w:t xml:space="preserve"> - Cortes </w:t>
      </w:r>
    </w:p>
    <w:p>
      <w:pPr>
        <w:pStyle w:val="Normal"/>
        <w:spacing w:lineRule="auto" w:line="360"/>
        <w:ind w:left="1701" w:right="566" w:firstLine="567"/>
        <w:jc w:val="both"/>
        <w:rPr/>
      </w:pPr>
      <w:r>
        <w:rPr>
          <w:b/>
        </w:rPr>
        <w:t xml:space="preserve">                    </w:t>
      </w:r>
      <w:r>
        <w:rPr>
          <w:b/>
        </w:rPr>
        <w:t>TIPO1-ARQ-FCH-GER0-08-09_R02</w:t>
      </w:r>
      <w:r>
        <w:rPr/>
        <w:t xml:space="preserve"> – Fachadas </w:t>
      </w:r>
    </w:p>
    <w:p>
      <w:pPr>
        <w:pStyle w:val="Normal"/>
        <w:spacing w:lineRule="auto" w:line="360"/>
        <w:ind w:left="1701" w:right="566" w:firstLine="567"/>
        <w:jc w:val="both"/>
        <w:rPr/>
      </w:pPr>
      <w:r>
        <w:rPr>
          <w:b/>
        </w:rPr>
        <w:t xml:space="preserve">        </w:t>
      </w:r>
      <w:r>
        <w:rPr>
          <w:b/>
        </w:rPr>
        <w:t>TIPO1-ARQ-AMP-BLCA-20-24_R02</w:t>
      </w:r>
      <w:r>
        <w:rPr/>
        <w:t xml:space="preserve"> - Ampliações</w:t>
      </w:r>
    </w:p>
    <w:p>
      <w:pPr>
        <w:pStyle w:val="Normal"/>
        <w:spacing w:lineRule="auto" w:line="360"/>
        <w:ind w:right="566" w:hanging="0"/>
        <w:jc w:val="both"/>
        <w:rPr/>
      </w:pPr>
      <w:r>
        <w:rPr>
          <w:b/>
        </w:rPr>
        <w:t xml:space="preserve">                                          </w:t>
      </w:r>
      <w:r>
        <w:rPr>
          <w:b/>
        </w:rPr>
        <w:t>TIPO1-ARQ-AMP-BLCA-25-28_R02</w:t>
      </w:r>
      <w:r>
        <w:rPr/>
        <w:t xml:space="preserve"> - Ampliações</w:t>
      </w:r>
    </w:p>
    <w:p>
      <w:pPr>
        <w:pStyle w:val="Normal"/>
        <w:spacing w:lineRule="auto" w:line="360"/>
        <w:ind w:right="566" w:hanging="0"/>
        <w:jc w:val="both"/>
        <w:rPr/>
      </w:pPr>
      <w:r>
        <w:rPr>
          <w:b/>
        </w:rPr>
        <w:t xml:space="preserve">                                          </w:t>
      </w:r>
      <w:r>
        <w:rPr>
          <w:b/>
        </w:rPr>
        <w:t>TIPO1-ARQ-AMP-BLCB-29-39_R02</w:t>
      </w:r>
      <w:r>
        <w:rPr/>
        <w:t xml:space="preserve"> – Ampliações</w:t>
      </w:r>
    </w:p>
    <w:p>
      <w:pPr>
        <w:pStyle w:val="Normal"/>
        <w:spacing w:lineRule="auto" w:line="360"/>
        <w:ind w:right="566" w:hanging="0"/>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4.6.6. Pórticos</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color w:val="365F91" w:themeColor="accent1" w:themeShade="bf"/>
        </w:rPr>
      </w:pPr>
      <w:r>
        <w:rPr>
          <w:color w:val="365F91" w:themeColor="accent1" w:themeShade="bf"/>
        </w:rPr>
        <w:t>4.6.6.1. Características e Dimensões do Material:</w:t>
      </w:r>
    </w:p>
    <w:p>
      <w:pPr>
        <w:pStyle w:val="Normal"/>
        <w:spacing w:lineRule="auto" w:line="360"/>
        <w:ind w:left="1701" w:right="566" w:firstLine="567"/>
        <w:jc w:val="both"/>
        <w:rPr/>
      </w:pPr>
      <w:r>
        <w:rPr/>
        <w:t>Revestimento de pintura acrílica aplicada sobre o reboco desempenado fino, cor: Vermelho.</w:t>
      </w:r>
    </w:p>
    <w:p>
      <w:pPr>
        <w:pStyle w:val="Normal"/>
        <w:spacing w:lineRule="auto" w:line="360"/>
        <w:ind w:left="1701" w:right="566" w:firstLine="567"/>
        <w:jc w:val="both"/>
        <w:rPr/>
      </w:pPr>
      <w:r>
        <w:rPr/>
        <w:t>- Modelo de referência: Tinta Suvinil Acrílica, com acabamento fosco, cor Vermelho, ou equivalente.</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4.6.6.2.  Sequência de execução:</w:t>
      </w:r>
    </w:p>
    <w:p>
      <w:pPr>
        <w:pStyle w:val="Normal"/>
        <w:spacing w:lineRule="auto" w:line="360"/>
        <w:ind w:left="1701" w:right="566" w:firstLine="567"/>
        <w:jc w:val="both"/>
        <w:rPr/>
      </w:pPr>
      <w:r>
        <w:rPr/>
        <w:t>Ressalta-se a importância de teste das tubulações hidrossanitárias, antes de iniciado qualquer serviço de revestimento. Após esses testes, recomenda-se o enchimento dos rasgos feitos durante a execução das instalações, a limpeza da alvenaria, a remoção de eventuais saliências de argamassa das justas. As áreas a serem pintadas devem estar perfeitamente secas, a fim de evitar a formação de bolhas.</w:t>
      </w:r>
    </w:p>
    <w:p>
      <w:pPr>
        <w:pStyle w:val="Normal"/>
        <w:spacing w:lineRule="auto" w:line="360"/>
        <w:ind w:left="1701" w:right="566" w:firstLine="567"/>
        <w:jc w:val="both"/>
        <w:rPr/>
      </w:pPr>
      <w:r>
        <w:rPr/>
        <w:t>O revestimento ideal deve ter três camadas: chapisco, emboço e reboco liso. Após esta etapa, deverá ser aplicado selador acrílico, como camada de preparo para o recebimento de pintura.</w:t>
      </w:r>
    </w:p>
    <w:p>
      <w:pPr>
        <w:pStyle w:val="Normal"/>
        <w:spacing w:lineRule="auto" w:line="360"/>
        <w:ind w:left="1701" w:right="566" w:firstLine="567"/>
        <w:jc w:val="both"/>
        <w:rPr/>
      </w:pPr>
      <w:r>
        <w:rPr/>
      </w:r>
    </w:p>
    <w:p>
      <w:pPr>
        <w:pStyle w:val="Normal"/>
        <w:spacing w:lineRule="auto" w:line="360"/>
        <w:ind w:left="1701" w:right="566" w:firstLine="567"/>
        <w:jc w:val="both"/>
        <w:rPr>
          <w:color w:val="365F91" w:themeColor="accent1" w:themeShade="bf"/>
        </w:rPr>
      </w:pPr>
      <w:r>
        <w:rPr>
          <w:color w:val="365F91" w:themeColor="accent1" w:themeShade="bf"/>
        </w:rPr>
        <w:t>4.6.6.3. Aplicação no Projeto e Referências com os Desenhos:</w:t>
      </w:r>
    </w:p>
    <w:p>
      <w:pPr>
        <w:pStyle w:val="Normal"/>
        <w:spacing w:lineRule="auto" w:line="360"/>
        <w:ind w:left="1701" w:right="566" w:firstLine="567"/>
        <w:jc w:val="both"/>
        <w:rPr/>
      </w:pPr>
      <w:r>
        <w:rPr/>
        <w:t>- Pórtico de Entrada - Cor Vermelho</w:t>
      </w:r>
    </w:p>
    <w:p>
      <w:pPr>
        <w:pStyle w:val="Normal"/>
        <w:spacing w:lineRule="auto" w:line="360"/>
        <w:ind w:left="1701" w:right="566" w:firstLine="567"/>
        <w:jc w:val="both"/>
        <w:rPr/>
      </w:pPr>
      <w:r>
        <w:rPr/>
        <w:t xml:space="preserve">- Referências: </w:t>
      </w:r>
      <w:r>
        <w:rPr>
          <w:b/>
        </w:rPr>
        <w:t xml:space="preserve">TIPO1-ARQ-PLB-GER0-03_R02 </w:t>
      </w:r>
      <w:r>
        <w:rPr/>
        <w:t xml:space="preserve">- Planta Baixa </w:t>
      </w:r>
    </w:p>
    <w:p>
      <w:pPr>
        <w:pStyle w:val="Normal"/>
        <w:spacing w:lineRule="auto" w:line="360"/>
        <w:ind w:left="1701" w:right="566" w:firstLine="567"/>
        <w:jc w:val="both"/>
        <w:rPr/>
      </w:pPr>
      <w:r>
        <w:rPr>
          <w:b/>
        </w:rPr>
        <w:t xml:space="preserve">                    </w:t>
      </w:r>
      <w:r>
        <w:rPr>
          <w:b/>
        </w:rPr>
        <w:tab/>
        <w:t>TIPO1-ARQ-CRT-GER0-06-07_R02</w:t>
      </w:r>
      <w:r>
        <w:rPr/>
        <w:t xml:space="preserve"> - Cortes </w:t>
      </w:r>
    </w:p>
    <w:p>
      <w:pPr>
        <w:pStyle w:val="Normal"/>
        <w:spacing w:lineRule="auto" w:line="360"/>
        <w:ind w:left="1701" w:right="566" w:firstLine="567"/>
        <w:jc w:val="both"/>
        <w:rPr/>
      </w:pPr>
      <w:r>
        <w:rPr>
          <w:b/>
        </w:rPr>
        <w:t xml:space="preserve">                    </w:t>
      </w:r>
      <w:r>
        <w:rPr>
          <w:b/>
        </w:rPr>
        <w:t>TIPO1-ARQ-FCH-GER0-08-09_R02</w:t>
      </w:r>
      <w:r>
        <w:rPr/>
        <w:t xml:space="preserve"> – Fachadas</w:t>
      </w:r>
    </w:p>
    <w:p>
      <w:pPr>
        <w:pStyle w:val="Ttulo2"/>
        <w:numPr>
          <w:ilvl w:val="2"/>
          <w:numId w:val="24"/>
        </w:numPr>
        <w:tabs>
          <w:tab w:val="left" w:pos="2941" w:leader="none"/>
        </w:tabs>
        <w:spacing w:lineRule="auto" w:line="360" w:before="172" w:after="0"/>
        <w:ind w:left="1701" w:right="554" w:firstLine="567"/>
        <w:jc w:val="both"/>
        <w:rPr/>
      </w:pPr>
      <w:r>
        <w:rPr>
          <w:color w:val="365F91"/>
        </w:rPr>
        <w:t>4.6.7. Teto - Forro de Gesso</w:t>
      </w:r>
    </w:p>
    <w:p>
      <w:pPr>
        <w:pStyle w:val="Ttulo2"/>
        <w:numPr>
          <w:ilvl w:val="2"/>
          <w:numId w:val="24"/>
        </w:numPr>
        <w:tabs>
          <w:tab w:val="left" w:pos="2941" w:leader="none"/>
        </w:tabs>
        <w:spacing w:lineRule="auto" w:line="360" w:before="172" w:after="0"/>
        <w:ind w:left="1701" w:right="554" w:firstLine="567"/>
        <w:jc w:val="both"/>
        <w:rPr/>
      </w:pPr>
      <w:r>
        <w:rPr/>
      </w:r>
    </w:p>
    <w:p>
      <w:pPr>
        <w:pStyle w:val="ListParagraph"/>
        <w:numPr>
          <w:ilvl w:val="3"/>
          <w:numId w:val="24"/>
        </w:numPr>
        <w:tabs>
          <w:tab w:val="left" w:pos="3648" w:leader="none"/>
          <w:tab w:val="left" w:pos="3649" w:leader="none"/>
        </w:tabs>
        <w:spacing w:lineRule="auto" w:line="360"/>
        <w:ind w:left="1701" w:right="566" w:firstLine="567"/>
        <w:jc w:val="both"/>
        <w:rPr/>
      </w:pPr>
      <w:r>
        <w:rPr>
          <w:color w:val="365F91"/>
        </w:rPr>
        <w:t>4.6.7.1. Características e Dimensões do Material:</w:t>
      </w:r>
    </w:p>
    <w:p>
      <w:pPr>
        <w:pStyle w:val="Corpodetexto"/>
        <w:tabs>
          <w:tab w:val="left" w:pos="10632" w:leader="none"/>
          <w:tab w:val="left" w:pos="10915" w:leader="none"/>
        </w:tabs>
        <w:spacing w:lineRule="auto" w:line="360" w:before="119" w:after="0"/>
        <w:ind w:left="1701" w:right="566" w:firstLine="567"/>
        <w:jc w:val="both"/>
        <w:rPr/>
      </w:pPr>
      <w:r>
        <w:rPr/>
        <w:t xml:space="preserve"> </w:t>
      </w:r>
      <w:r>
        <w:rPr/>
        <w:t>Placas de gesso acartonado de medidas 1200 x 2400 mm ou 1200 x 1800 mm, conforme especificações do fabricante.</w:t>
      </w:r>
    </w:p>
    <w:p>
      <w:pPr>
        <w:pStyle w:val="ListParagraph"/>
        <w:numPr>
          <w:ilvl w:val="1"/>
          <w:numId w:val="25"/>
        </w:numPr>
        <w:tabs>
          <w:tab w:val="left" w:pos="2367" w:leader="none"/>
          <w:tab w:val="left" w:pos="10632" w:leader="none"/>
          <w:tab w:val="left" w:pos="10915" w:leader="none"/>
        </w:tabs>
        <w:spacing w:lineRule="auto" w:line="360" w:before="80" w:after="0"/>
        <w:ind w:left="1701" w:right="566" w:firstLine="567"/>
        <w:jc w:val="both"/>
        <w:rPr/>
      </w:pPr>
      <w:r>
        <w:rPr/>
        <w:t xml:space="preserve"> </w:t>
      </w:r>
      <w:r>
        <w:rPr/>
        <w:t>Pintura PVA cor Branco Neve (acabamento fosco) sobre massa corrida PVA.</w:t>
      </w:r>
    </w:p>
    <w:p>
      <w:pPr>
        <w:pStyle w:val="Normal"/>
        <w:tabs>
          <w:tab w:val="left" w:pos="10632" w:leader="none"/>
          <w:tab w:val="left" w:pos="10915" w:leader="none"/>
        </w:tabs>
        <w:spacing w:lineRule="auto" w:line="360" w:before="115" w:after="0"/>
        <w:ind w:left="1701" w:right="566" w:firstLine="567"/>
        <w:jc w:val="both"/>
        <w:rPr/>
      </w:pPr>
      <w:r>
        <w:rPr/>
        <w:t>Os perfis de fixação do gesso são de aço galvanizado, protegidos com tratamento de zincagem mínimo Z275, em chapa de 0,50 mm de espessura.</w:t>
      </w:r>
    </w:p>
    <w:p>
      <w:pPr>
        <w:pStyle w:val="Corpodetexto"/>
        <w:spacing w:lineRule="auto" w:line="360" w:before="7" w:after="0"/>
        <w:ind w:right="566" w:hanging="0"/>
        <w:jc w:val="both"/>
        <w:rPr/>
      </w:pPr>
      <w:r>
        <w:rPr/>
      </w:r>
    </w:p>
    <w:p>
      <w:pPr>
        <w:pStyle w:val="ListParagraph"/>
        <w:numPr>
          <w:ilvl w:val="3"/>
          <w:numId w:val="24"/>
        </w:numPr>
        <w:tabs>
          <w:tab w:val="left" w:pos="3648" w:leader="none"/>
          <w:tab w:val="left" w:pos="3649" w:leader="none"/>
        </w:tabs>
        <w:spacing w:lineRule="auto" w:line="360"/>
        <w:ind w:left="1701" w:right="566" w:firstLine="567"/>
        <w:jc w:val="both"/>
        <w:rPr/>
      </w:pPr>
      <w:r>
        <w:rPr>
          <w:color w:val="365F91"/>
        </w:rPr>
        <w:t>4.6.7.2. Sequência de Execução:</w:t>
      </w:r>
    </w:p>
    <w:p>
      <w:pPr>
        <w:pStyle w:val="Corpodetexto"/>
        <w:spacing w:lineRule="auto" w:line="360" w:before="37" w:after="0"/>
        <w:ind w:left="1701" w:right="566" w:firstLine="567"/>
        <w:jc w:val="both"/>
        <w:rPr/>
      </w:pPr>
      <w:r>
        <w:rPr/>
        <w:t>O forro acartonado é constituído por painéis de gesso acartonado, parafusados em perfilados metálicos e suspenso por pendurais reguladores.</w:t>
      </w:r>
    </w:p>
    <w:p>
      <w:pPr>
        <w:pStyle w:val="Corpodetexto"/>
        <w:spacing w:lineRule="auto" w:line="360"/>
        <w:ind w:left="1701" w:right="566" w:firstLine="567"/>
        <w:jc w:val="both"/>
        <w:rPr>
          <w:sz w:val="19"/>
        </w:rPr>
      </w:pPr>
      <w:r>
        <w:rPr/>
        <w:t>Antes do início do serviço de execução dos forros, deve ser feita a cuidadosa análise do projeto arquitetônico e das instalações, verificando o posicionamento de elementos construtivos e instalações, evitando interferências futuras.</w:t>
      </w:r>
    </w:p>
    <w:p>
      <w:pPr>
        <w:pStyle w:val="Corpodetexto"/>
        <w:spacing w:lineRule="auto" w:line="360" w:before="93" w:after="0"/>
        <w:ind w:left="1701" w:right="566" w:firstLine="708"/>
        <w:jc w:val="both"/>
        <w:rPr/>
      </w:pPr>
      <w:r>
        <w:rPr/>
        <w:t>Para a execução do forro, primeiramente é necessário demarcar na parede as referências de nível e de alinhamento das placas em relação à cota de piso pronto. Posteriormente, os pontos de fixação no teto e/ou na estrutura auxiliar de perfis metálicos são definidos e demarcados, e se procede o nivelamento e fixação das placas. A fixação de pendurais na estrutura metálica é feita com o uso de prendedores ou solda.</w:t>
      </w:r>
    </w:p>
    <w:p>
      <w:pPr>
        <w:pStyle w:val="Corpodetexto"/>
        <w:spacing w:lineRule="auto" w:line="360" w:before="79" w:after="0"/>
        <w:ind w:left="1701" w:right="566" w:firstLine="708"/>
        <w:jc w:val="both"/>
        <w:rPr/>
      </w:pPr>
      <w:r>
        <w:rPr/>
        <w:t>Após a fixação das placas à estrutura, é feita a limpeza e o posterior rejunte dos bisotes entre placas, com pasta de gesso, lixando-o em seguida para reparar possíveis imperfeições. Finalmente, deve ser verificado o nível e a regularidade da colocação do forro, com o auxilio de linhas esticadas nas duas direções.</w:t>
      </w:r>
    </w:p>
    <w:p>
      <w:pPr>
        <w:pStyle w:val="Corpodetexto"/>
        <w:spacing w:lineRule="auto" w:line="360" w:before="79" w:after="0"/>
        <w:ind w:left="1701" w:right="566" w:firstLine="708"/>
        <w:jc w:val="both"/>
        <w:rPr/>
      </w:pPr>
      <w:r>
        <w:rPr/>
      </w:r>
    </w:p>
    <w:p>
      <w:pPr>
        <w:pStyle w:val="ListParagraph"/>
        <w:numPr>
          <w:ilvl w:val="3"/>
          <w:numId w:val="23"/>
        </w:numPr>
        <w:tabs>
          <w:tab w:val="left" w:pos="3648" w:leader="none"/>
          <w:tab w:val="left" w:pos="3649" w:leader="none"/>
        </w:tabs>
        <w:spacing w:lineRule="auto" w:line="360"/>
        <w:ind w:left="1701" w:right="566" w:firstLine="567"/>
        <w:jc w:val="both"/>
        <w:rPr/>
      </w:pPr>
      <w:r>
        <w:rPr>
          <w:color w:val="365F91"/>
        </w:rPr>
        <w:t>4.6.7.4. Conexões e interfaces com os demais elementos construtivos:</w:t>
      </w:r>
    </w:p>
    <w:p>
      <w:pPr>
        <w:pStyle w:val="Corpodetexto"/>
        <w:spacing w:lineRule="auto" w:line="360" w:before="40" w:after="0"/>
        <w:ind w:left="1701" w:right="566" w:firstLine="708"/>
        <w:jc w:val="both"/>
        <w:rPr/>
      </w:pPr>
      <w:r>
        <w:rPr/>
        <w:t>As conexões com os elementos verticais de vedação, paredes, devem ser feitas com perfis de acabamento tipo tabicas metálicas.</w:t>
      </w:r>
    </w:p>
    <w:p>
      <w:pPr>
        <w:pStyle w:val="Corpodetexto"/>
        <w:spacing w:lineRule="auto" w:line="360" w:before="40" w:after="0"/>
        <w:ind w:left="1701" w:right="566" w:firstLine="708"/>
        <w:jc w:val="both"/>
        <w:rPr/>
      </w:pPr>
      <w:r>
        <w:rPr/>
      </w:r>
    </w:p>
    <w:p>
      <w:pPr>
        <w:pStyle w:val="ListParagraph"/>
        <w:numPr>
          <w:ilvl w:val="3"/>
          <w:numId w:val="23"/>
        </w:numPr>
        <w:tabs>
          <w:tab w:val="left" w:pos="3648" w:leader="none"/>
          <w:tab w:val="left" w:pos="3649" w:leader="none"/>
        </w:tabs>
        <w:spacing w:lineRule="auto" w:line="360" w:before="174" w:after="0"/>
        <w:ind w:left="1701" w:right="566" w:firstLine="567"/>
        <w:jc w:val="both"/>
        <w:rPr/>
      </w:pPr>
      <w:r>
        <w:rPr>
          <w:color w:val="365F91"/>
        </w:rPr>
        <w:t>4.6.7.5. Aplicação no Projeto e Referências com os Desenhos:</w:t>
      </w:r>
    </w:p>
    <w:p>
      <w:pPr>
        <w:pStyle w:val="Corpodetexto"/>
        <w:spacing w:lineRule="auto" w:line="360" w:before="119" w:after="0"/>
        <w:ind w:left="1701" w:right="566" w:firstLine="708"/>
        <w:jc w:val="both"/>
        <w:rPr/>
      </w:pPr>
      <w:r>
        <w:rPr/>
        <w:t>Forros de gesso, em todas as áreas molhadas, conforme indicação de projeto.</w:t>
      </w:r>
    </w:p>
    <w:p>
      <w:pPr>
        <w:pStyle w:val="ListParagraph"/>
        <w:numPr>
          <w:ilvl w:val="1"/>
          <w:numId w:val="25"/>
        </w:numPr>
        <w:tabs>
          <w:tab w:val="left" w:pos="2367" w:leader="none"/>
        </w:tabs>
        <w:spacing w:lineRule="auto" w:line="360" w:before="35" w:after="0"/>
        <w:ind w:left="1701" w:right="566" w:firstLine="708"/>
        <w:jc w:val="both"/>
        <w:rPr/>
      </w:pPr>
      <w:r>
        <w:rPr/>
        <w:t xml:space="preserve">Referências: </w:t>
      </w:r>
      <w:r>
        <w:rPr>
          <w:b/>
        </w:rPr>
        <w:t xml:space="preserve">TIPO1-ARQ-FOR-GER0-11_R02 </w:t>
      </w:r>
      <w:r>
        <w:rPr/>
        <w:t>– Forro</w:t>
      </w:r>
    </w:p>
    <w:p>
      <w:pPr>
        <w:pStyle w:val="ListParagraph"/>
        <w:tabs>
          <w:tab w:val="left" w:pos="2367" w:leader="none"/>
        </w:tabs>
        <w:spacing w:lineRule="auto" w:line="360" w:before="35" w:after="0"/>
        <w:ind w:left="2409" w:right="566" w:hanging="0"/>
        <w:jc w:val="both"/>
        <w:rPr/>
      </w:pPr>
      <w:r>
        <w:rPr/>
      </w:r>
    </w:p>
    <w:p>
      <w:pPr>
        <w:pStyle w:val="ListParagraph"/>
        <w:tabs>
          <w:tab w:val="left" w:pos="1701" w:leader="none"/>
          <w:tab w:val="left" w:pos="3648" w:leader="none"/>
          <w:tab w:val="left" w:pos="3649" w:leader="none"/>
        </w:tabs>
        <w:spacing w:lineRule="auto" w:line="360"/>
        <w:ind w:left="1701" w:right="566" w:firstLine="567"/>
        <w:jc w:val="both"/>
        <w:rPr/>
      </w:pPr>
      <w:r>
        <w:rPr>
          <w:color w:val="365F91"/>
        </w:rPr>
        <w:t>4.6.7.6. Normas Técnicas relacionadas:</w:t>
      </w:r>
    </w:p>
    <w:p>
      <w:pPr>
        <w:pStyle w:val="Normal"/>
        <w:spacing w:lineRule="auto" w:line="360" w:before="117" w:after="0"/>
        <w:ind w:left="1701" w:right="566" w:firstLine="567"/>
        <w:jc w:val="both"/>
        <w:rPr/>
      </w:pPr>
      <w:r>
        <w:rPr/>
        <w:t xml:space="preserve">_ABNT NBR 15758-2, </w:t>
      </w:r>
      <w:r>
        <w:rPr>
          <w:i/>
        </w:rPr>
        <w:t>Sistemas construtivos em chapas de gesso para drywall – Projeto e procedimentos executivos para montagem – Parte 2: Requisitos para sistemas usados como forros</w:t>
      </w:r>
      <w:r>
        <w:rPr/>
        <w:t>;</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4.6.8. Teto - Forro Mineral</w:t>
      </w:r>
    </w:p>
    <w:p>
      <w:pPr>
        <w:pStyle w:val="Normal"/>
        <w:spacing w:lineRule="auto" w:line="360" w:before="117" w:after="0"/>
        <w:ind w:left="1701" w:right="566" w:firstLine="567"/>
        <w:jc w:val="both"/>
        <w:rPr>
          <w:color w:val="365F91" w:themeColor="accent1" w:themeShade="bf"/>
        </w:rPr>
      </w:pPr>
      <w:r>
        <w:rPr>
          <w:color w:val="365F91" w:themeColor="accent1" w:themeShade="bf"/>
        </w:rPr>
        <w:t>4.6.8.1.  Características e Dimensões do Material:</w:t>
      </w:r>
    </w:p>
    <w:p>
      <w:pPr>
        <w:pStyle w:val="Normal"/>
        <w:spacing w:lineRule="auto" w:line="360" w:before="117" w:after="0"/>
        <w:ind w:left="1701" w:right="566" w:firstLine="567"/>
        <w:jc w:val="both"/>
        <w:rPr>
          <w:color w:val="365F91" w:themeColor="accent1" w:themeShade="bf"/>
        </w:rPr>
      </w:pPr>
      <w:r>
        <w:rPr/>
        <w:t>Forro modular em fibra mineral modelada com acabamento de superfície com tinta vinílica a base de látex já aplicado em fabrica. Fator de Propagação de Chama / Resistência ao Fogo - Classe A: Fator de Propagação de Chama: 25 ou inferior.</w:t>
      </w:r>
    </w:p>
    <w:p>
      <w:pPr>
        <w:pStyle w:val="Normal"/>
        <w:spacing w:lineRule="auto" w:line="360" w:before="117" w:after="0"/>
        <w:ind w:left="1701" w:right="566" w:firstLine="567"/>
        <w:jc w:val="both"/>
        <w:rPr/>
      </w:pPr>
      <w:r>
        <w:rPr/>
        <w:t>-</w:t>
        <w:tab/>
        <w:t>Placas de 625mm x 1250mm x13mm.</w:t>
      </w:r>
    </w:p>
    <w:p>
      <w:pPr>
        <w:pStyle w:val="Normal"/>
        <w:spacing w:lineRule="auto" w:line="360" w:before="117" w:after="0"/>
        <w:ind w:left="1701" w:right="566" w:firstLine="567"/>
        <w:jc w:val="both"/>
        <w:rPr/>
      </w:pPr>
      <w:r>
        <w:rPr/>
        <w:t>-</w:t>
        <w:tab/>
        <w:t>Modelo de Referência: Armstrong, Modelo: Encore;</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4.6.8.2. Sequência de Execução:</w:t>
      </w:r>
    </w:p>
    <w:p>
      <w:pPr>
        <w:pStyle w:val="Normal"/>
        <w:spacing w:lineRule="auto" w:line="360" w:before="117" w:after="0"/>
        <w:ind w:left="1701" w:right="566" w:firstLine="567"/>
        <w:jc w:val="both"/>
        <w:rPr/>
      </w:pPr>
      <w:r>
        <w:rPr/>
        <w:t>O sistema de forro modular é composto por placas de 625 x 1250 mm, apoiadas em um sistema de suspensão, composto por: perfis T principais, perfis T secundários, cantoneiras e tirantes. As placas devem ser instaladas segundo especificações na paginação do forro, (ver projeto arquitetônico).</w:t>
      </w:r>
    </w:p>
    <w:p>
      <w:pPr>
        <w:pStyle w:val="Normal"/>
        <w:spacing w:lineRule="auto" w:line="360" w:before="117" w:after="0"/>
        <w:ind w:left="1701" w:right="566" w:firstLine="567"/>
        <w:jc w:val="both"/>
        <w:rPr/>
      </w:pPr>
      <w:r>
        <w:rPr/>
        <w:t>Inicialmente deve ser determinada a altura de instalação do forro, marcando-se uma linha nivelada ao redor das três paredes e instalando-se uma tira de gesso na quarta parede. Esta altura deve prever pelo menos 75mm livres acima do forro, considerando-se o nível de dutos, tubulações e outros elementos, de maneira a permitir manobrar um painel acomodado na abertura da suspensão. Após a determinação do nível, instalar a cantoneira.</w:t>
      </w:r>
    </w:p>
    <w:p>
      <w:pPr>
        <w:pStyle w:val="Normal"/>
        <w:spacing w:lineRule="auto" w:line="360" w:before="117" w:after="0"/>
        <w:ind w:left="1701" w:right="566" w:firstLine="567"/>
        <w:jc w:val="both"/>
        <w:rPr/>
      </w:pPr>
      <w:r>
        <w:rPr/>
        <w:t>Em seguida, deve ser instalada a primeira seção dos perfis T principais. Os tirantes devem ser instaladas acima dos perfis T principais, geralmente a cada 1250 mm no máximo. Em seguida, são instalados os perfis T secundários da beirada e após, os demais perfis T principais e os perfis T secundários.</w:t>
      </w:r>
    </w:p>
    <w:p>
      <w:pPr>
        <w:pStyle w:val="Normal"/>
        <w:spacing w:lineRule="auto" w:line="360" w:before="117" w:after="0"/>
        <w:ind w:left="1701" w:right="566" w:firstLine="567"/>
        <w:jc w:val="both"/>
        <w:rPr/>
      </w:pPr>
      <w:r>
        <w:rPr/>
        <w:t>Para a instalação das placas, incline-as ligeiramente, levantando-as por cima dos perfis metálicos e posicionando-as apoiadas no perfil T secundário e nas beiradas do perfil T principal. As placas que necessitarem ser cortadas devem ser medidas e cortadas individualmente, com a face para cima usando um estilete bem afiado.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4.6.8.3. Conexões e interfaces com os demais elementos construtivos:</w:t>
      </w:r>
    </w:p>
    <w:p>
      <w:pPr>
        <w:pStyle w:val="Normal"/>
        <w:spacing w:lineRule="auto" w:line="360" w:before="117" w:after="0"/>
        <w:ind w:left="1701" w:right="566" w:firstLine="567"/>
        <w:jc w:val="both"/>
        <w:rPr/>
      </w:pPr>
      <w:r>
        <w:rPr/>
        <w:t>A iluminação e outros artefatos não devem ser apoiados nos perfis metálicos do forro nem nas placas, devendo ser fixado na estrutura metálica com tirantes próprios.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4.6.8.4. Aplicação no Projeto e Referências com os Desenhos:</w:t>
      </w:r>
    </w:p>
    <w:p>
      <w:pPr>
        <w:pStyle w:val="Normal"/>
        <w:spacing w:lineRule="auto" w:line="360" w:before="117" w:after="0"/>
        <w:ind w:left="1701" w:right="566" w:firstLine="567"/>
        <w:jc w:val="both"/>
        <w:rPr/>
      </w:pPr>
      <w:r>
        <w:rPr/>
        <w:t>- No forro de diversos ambiente da creche, conforme indicação em projeto.</w:t>
      </w:r>
    </w:p>
    <w:p>
      <w:pPr>
        <w:pStyle w:val="Normal"/>
        <w:spacing w:lineRule="auto" w:line="360" w:before="117" w:after="0"/>
        <w:ind w:left="1701" w:right="566" w:firstLine="567"/>
        <w:jc w:val="both"/>
        <w:rPr/>
      </w:pPr>
      <w:r>
        <w:rPr/>
        <w:t xml:space="preserve">- Referências: </w:t>
      </w:r>
      <w:r>
        <w:rPr>
          <w:b/>
        </w:rPr>
        <w:t>TIPO1-ARQ-FOR-GER0-11_R02</w:t>
      </w:r>
      <w:r>
        <w:rPr/>
        <w:t xml:space="preserve"> – Forro</w:t>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 SISTEMAS DE PISOS INTERNOS E EXTERNOS</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4.7.1. Piso Monolítico em Cimentado Liso</w:t>
      </w:r>
    </w:p>
    <w:p>
      <w:pPr>
        <w:pStyle w:val="Normal"/>
        <w:spacing w:lineRule="auto" w:line="360" w:before="117" w:after="0"/>
        <w:ind w:left="1701" w:right="566" w:firstLine="567"/>
        <w:jc w:val="both"/>
        <w:rPr>
          <w:color w:val="365F91" w:themeColor="accent1" w:themeShade="bf"/>
        </w:rPr>
      </w:pPr>
      <w:r>
        <w:rPr>
          <w:color w:val="365F91" w:themeColor="accent1" w:themeShade="bf"/>
        </w:rPr>
        <w:t>4.7.1.1. Caracterização e Dimensões do Material:</w:t>
      </w:r>
    </w:p>
    <w:p>
      <w:pPr>
        <w:pStyle w:val="Normal"/>
        <w:spacing w:lineRule="auto" w:line="360" w:before="117" w:after="0"/>
        <w:ind w:left="1701" w:right="566" w:firstLine="567"/>
        <w:jc w:val="both"/>
        <w:rPr/>
      </w:pPr>
      <w:r>
        <w:rPr/>
        <w:t>- Piso cimentado contínuo com 3 cm de espessura, com acabamento liso, cor cinza claro, com juntas plásticas niveladas;</w:t>
      </w:r>
    </w:p>
    <w:p>
      <w:pPr>
        <w:pStyle w:val="Normal"/>
        <w:spacing w:lineRule="auto" w:line="360" w:before="117" w:after="0"/>
        <w:ind w:left="1701" w:right="566" w:firstLine="567"/>
        <w:jc w:val="both"/>
        <w:rPr/>
      </w:pPr>
      <w:r>
        <w:rPr/>
        <w:t>- Placas de: 1,20m (comprimento) x 1,20m (largura) x 30mm (altura)</w:t>
      </w:r>
    </w:p>
    <w:p>
      <w:pPr>
        <w:pStyle w:val="Normal"/>
        <w:spacing w:lineRule="auto" w:line="360" w:before="117" w:after="0"/>
        <w:ind w:left="1701" w:right="566" w:firstLine="567"/>
        <w:jc w:val="both"/>
        <w:rPr>
          <w:color w:val="365F91" w:themeColor="accent1" w:themeShade="bf"/>
        </w:rPr>
      </w:pPr>
      <w:r>
        <w:rPr>
          <w:color w:val="365F91" w:themeColor="accent1" w:themeShade="bf"/>
        </w:rPr>
        <w:t>4.7.1.2. Sequência de Execução:</w:t>
      </w:r>
    </w:p>
    <w:p>
      <w:pPr>
        <w:pStyle w:val="Normal"/>
        <w:tabs>
          <w:tab w:val="left" w:pos="10632" w:leader="none"/>
        </w:tabs>
        <w:spacing w:lineRule="auto" w:line="360" w:before="117" w:after="0"/>
        <w:ind w:left="1701" w:right="566" w:firstLine="567"/>
        <w:jc w:val="both"/>
        <w:rPr/>
      </w:pPr>
      <w:r>
        <w:rPr/>
        <w:t>Serão executados pisos cimentados com 3cm de espessura de cimento e areia, traço 1:3, acabamento liso na cor cinza, sobre piso de concreto com 7 cm de espessura. Os pisos levarão juntas de dilatação com perfis retos e alinhados, distanciadas a cada 1,20m. Deve ser previsto um traço ou a adição de aditivos ao cimentado que resultem em um acabamento liso e pouco poroso. Deve ser considerada declividade mínima de 0,5% em direção às canaletas ou pontos de escoamento de água.</w:t>
      </w:r>
    </w:p>
    <w:p>
      <w:pPr>
        <w:pStyle w:val="Normal"/>
        <w:tabs>
          <w:tab w:val="left" w:pos="10632" w:leader="none"/>
        </w:tabs>
        <w:spacing w:lineRule="auto" w:line="360" w:before="117" w:after="0"/>
        <w:ind w:left="1701" w:right="566" w:firstLine="567"/>
        <w:jc w:val="both"/>
        <w:rPr/>
      </w:pPr>
      <w:r>
        <w:rPr/>
        <w:t>Revestimento monolítico possui ótima resistência aos esforços leves e médios, garantindo maior durabilidade, higiene, segurança e acabamento estético.</w:t>
      </w:r>
    </w:p>
    <w:p>
      <w:pPr>
        <w:pStyle w:val="Normal"/>
        <w:tabs>
          <w:tab w:val="left" w:pos="10632" w:leader="none"/>
        </w:tabs>
        <w:spacing w:lineRule="auto" w:line="360" w:before="117" w:after="0"/>
        <w:ind w:left="1701" w:right="566" w:firstLine="567"/>
        <w:jc w:val="both"/>
        <w:rPr/>
      </w:pPr>
      <w:r>
        <w:rPr/>
        <w:t>Após a regularização deverá ser feito desempeno fino, ou alisamento superficial, que produz uma superfície densa, lisa e dura.</w:t>
      </w:r>
    </w:p>
    <w:p>
      <w:pPr>
        <w:pStyle w:val="Normal"/>
        <w:tabs>
          <w:tab w:val="left" w:pos="10632" w:leader="none"/>
        </w:tabs>
        <w:spacing w:lineRule="auto" w:line="360" w:before="117" w:after="0"/>
        <w:ind w:left="1701" w:right="566" w:firstLine="567"/>
        <w:jc w:val="both"/>
        <w:rPr/>
      </w:pPr>
      <w:r>
        <w:rPr/>
      </w:r>
    </w:p>
    <w:p>
      <w:pPr>
        <w:pStyle w:val="Normal"/>
        <w:tabs>
          <w:tab w:val="left" w:pos="10632" w:leader="none"/>
        </w:tabs>
        <w:spacing w:lineRule="auto" w:line="360" w:before="117" w:after="0"/>
        <w:ind w:left="1701" w:right="566" w:firstLine="567"/>
        <w:jc w:val="both"/>
        <w:rPr>
          <w:color w:val="365F91" w:themeColor="accent1" w:themeShade="bf"/>
        </w:rPr>
      </w:pPr>
      <w:r>
        <w:rPr>
          <w:color w:val="365F91" w:themeColor="accent1" w:themeShade="bf"/>
        </w:rPr>
        <w:t>4.7.1.3. Conexões e interfaces com os demais elementos Construtivos:</w:t>
      </w:r>
    </w:p>
    <w:p>
      <w:pPr>
        <w:pStyle w:val="Normal"/>
        <w:tabs>
          <w:tab w:val="left" w:pos="10632" w:leader="none"/>
        </w:tabs>
        <w:spacing w:lineRule="auto" w:line="360" w:before="117" w:after="0"/>
        <w:ind w:left="1701" w:right="566" w:firstLine="567"/>
        <w:jc w:val="both"/>
        <w:rPr/>
      </w:pPr>
      <w:r>
        <w:rPr/>
        <w:t>- Deverá ser feito apicoamento e lavagem da laje de contrapiso.</w:t>
      </w:r>
    </w:p>
    <w:p>
      <w:pPr>
        <w:pStyle w:val="Normal"/>
        <w:tabs>
          <w:tab w:val="left" w:pos="10632" w:leader="none"/>
        </w:tabs>
        <w:spacing w:lineRule="auto" w:line="360" w:before="117" w:after="0"/>
        <w:ind w:left="1701" w:right="566" w:firstLine="567"/>
        <w:jc w:val="both"/>
        <w:rPr/>
      </w:pPr>
      <w:r>
        <w:rPr/>
      </w:r>
    </w:p>
    <w:p>
      <w:pPr>
        <w:pStyle w:val="ListParagraph"/>
        <w:numPr>
          <w:ilvl w:val="3"/>
          <w:numId w:val="27"/>
        </w:numPr>
        <w:tabs>
          <w:tab w:val="left" w:pos="1701" w:leader="none"/>
          <w:tab w:val="left" w:pos="3648" w:leader="none"/>
          <w:tab w:val="left" w:pos="3649" w:leader="none"/>
          <w:tab w:val="left" w:pos="10632" w:leader="none"/>
        </w:tabs>
        <w:spacing w:lineRule="auto" w:line="360" w:before="11" w:after="0"/>
        <w:ind w:left="1701" w:right="566" w:firstLine="567"/>
        <w:jc w:val="both"/>
        <w:rPr>
          <w:sz w:val="19"/>
        </w:rPr>
      </w:pPr>
      <w:r>
        <w:rPr>
          <w:color w:val="365F91"/>
        </w:rPr>
        <w:t>4.7.1.4. Aplicação no Projeto e Referencias com os Desenhos:</w:t>
      </w:r>
    </w:p>
    <w:p>
      <w:pPr>
        <w:pStyle w:val="ListParagraph"/>
        <w:numPr>
          <w:ilvl w:val="1"/>
          <w:numId w:val="25"/>
        </w:numPr>
        <w:tabs>
          <w:tab w:val="left" w:pos="1701" w:leader="none"/>
          <w:tab w:val="left" w:pos="2367" w:leader="none"/>
          <w:tab w:val="left" w:pos="10632" w:leader="none"/>
        </w:tabs>
        <w:spacing w:lineRule="auto" w:line="360" w:before="93" w:after="0"/>
        <w:ind w:left="1522" w:right="566" w:firstLine="567"/>
        <w:jc w:val="both"/>
        <w:rPr/>
      </w:pPr>
      <w:r>
        <w:rPr/>
        <w:t>Solários, Varandas e Pátio Coberto.</w:t>
      </w:r>
    </w:p>
    <w:p>
      <w:pPr>
        <w:pStyle w:val="ListParagraph"/>
        <w:numPr>
          <w:ilvl w:val="1"/>
          <w:numId w:val="25"/>
        </w:numPr>
        <w:tabs>
          <w:tab w:val="left" w:pos="1701" w:leader="none"/>
          <w:tab w:val="left" w:pos="2367" w:leader="none"/>
          <w:tab w:val="left" w:pos="10632" w:leader="none"/>
        </w:tabs>
        <w:spacing w:lineRule="auto" w:line="360" w:before="115" w:after="0"/>
        <w:ind w:left="1522" w:right="566" w:firstLine="567"/>
        <w:jc w:val="both"/>
        <w:rPr/>
      </w:pPr>
      <w:r>
        <w:rPr/>
        <w:t xml:space="preserve">Referências: </w:t>
      </w:r>
      <w:r>
        <w:rPr>
          <w:b/>
        </w:rPr>
        <w:t xml:space="preserve">TIPO1-ARQ-PLB-GER0-03_R02 </w:t>
      </w:r>
      <w:r>
        <w:rPr/>
        <w:t>– Planta Baixa</w:t>
      </w:r>
    </w:p>
    <w:p>
      <w:pPr>
        <w:pStyle w:val="Normal"/>
        <w:tabs>
          <w:tab w:val="left" w:pos="1701" w:leader="none"/>
          <w:tab w:val="left" w:pos="10632" w:leader="none"/>
        </w:tabs>
        <w:spacing w:lineRule="auto" w:line="360" w:before="119" w:after="0"/>
        <w:ind w:right="566" w:hanging="0"/>
        <w:jc w:val="both"/>
        <w:rPr/>
      </w:pPr>
      <w:r>
        <w:rPr>
          <w:b/>
        </w:rPr>
        <w:t xml:space="preserve">                                                       </w:t>
      </w:r>
      <w:r>
        <w:rPr>
          <w:b/>
        </w:rPr>
        <w:t xml:space="preserve">TIPO1-ARQ-PGP-GER0-10_R02 </w:t>
      </w:r>
      <w:r>
        <w:rPr/>
        <w:t>- Paginação de piso</w:t>
      </w:r>
    </w:p>
    <w:p>
      <w:pPr>
        <w:pStyle w:val="Ttulo2"/>
        <w:numPr>
          <w:ilvl w:val="2"/>
          <w:numId w:val="26"/>
        </w:numPr>
        <w:tabs>
          <w:tab w:val="left" w:pos="2941" w:leader="none"/>
          <w:tab w:val="left" w:pos="10632" w:leader="none"/>
        </w:tabs>
        <w:spacing w:lineRule="auto" w:line="360" w:before="212" w:after="0"/>
        <w:ind w:left="1701" w:right="566" w:firstLine="567"/>
        <w:jc w:val="both"/>
        <w:rPr/>
      </w:pPr>
      <w:r>
        <w:rPr>
          <w:color w:val="365F91"/>
        </w:rPr>
        <w:t>4.7.2. Piso Vinílico em Manta</w:t>
      </w:r>
    </w:p>
    <w:p>
      <w:pPr>
        <w:pStyle w:val="ListParagraph"/>
        <w:numPr>
          <w:ilvl w:val="3"/>
          <w:numId w:val="28"/>
        </w:numPr>
        <w:tabs>
          <w:tab w:val="left" w:pos="3119" w:leader="none"/>
          <w:tab w:val="left" w:pos="10632" w:leader="none"/>
        </w:tabs>
        <w:spacing w:lineRule="auto" w:line="360" w:before="1" w:after="0"/>
        <w:ind w:left="1701" w:right="566" w:firstLine="567"/>
        <w:jc w:val="both"/>
        <w:rPr/>
      </w:pPr>
      <w:r>
        <w:rPr>
          <w:color w:val="365F91"/>
        </w:rPr>
        <w:t>Caracterização e Dimensões do Material:</w:t>
      </w:r>
    </w:p>
    <w:p>
      <w:pPr>
        <w:pStyle w:val="ListParagraph"/>
        <w:numPr>
          <w:ilvl w:val="1"/>
          <w:numId w:val="25"/>
        </w:numPr>
        <w:tabs>
          <w:tab w:val="left" w:pos="2370" w:leader="none"/>
          <w:tab w:val="left" w:pos="10632" w:leader="none"/>
        </w:tabs>
        <w:spacing w:lineRule="auto" w:line="360" w:before="37" w:after="0"/>
        <w:ind w:left="1701" w:right="566" w:firstLine="567"/>
        <w:jc w:val="both"/>
        <w:rPr/>
      </w:pPr>
      <w:r>
        <w:rPr/>
        <w:t>Piso Vinílico em manta, antiderrapante e com agente bacteriostático para a redução da proliferação de bactérias com capa de uso de PVC com 0,70mm, ou similar com mesmas características técnicas.</w:t>
      </w:r>
    </w:p>
    <w:p>
      <w:pPr>
        <w:pStyle w:val="ListParagraph"/>
        <w:numPr>
          <w:ilvl w:val="1"/>
          <w:numId w:val="25"/>
        </w:numPr>
        <w:tabs>
          <w:tab w:val="left" w:pos="2367" w:leader="none"/>
          <w:tab w:val="left" w:pos="10632" w:leader="none"/>
        </w:tabs>
        <w:spacing w:lineRule="auto" w:line="360" w:before="1" w:after="0"/>
        <w:ind w:left="1701" w:right="566" w:firstLine="567"/>
        <w:jc w:val="both"/>
        <w:rPr/>
      </w:pPr>
      <w:r>
        <w:rPr/>
        <w:t>Mantas de: 23,00m (comprimento) x 2,00m (largura) x 2mm(espessura).</w:t>
      </w:r>
    </w:p>
    <w:p>
      <w:pPr>
        <w:pStyle w:val="ListParagraph"/>
        <w:numPr>
          <w:ilvl w:val="1"/>
          <w:numId w:val="25"/>
        </w:numPr>
        <w:tabs>
          <w:tab w:val="left" w:pos="2367" w:leader="none"/>
          <w:tab w:val="left" w:pos="10632" w:leader="none"/>
        </w:tabs>
        <w:spacing w:lineRule="auto" w:line="360" w:before="38" w:after="0"/>
        <w:ind w:left="1701" w:right="566" w:firstLine="567"/>
        <w:jc w:val="both"/>
        <w:rPr/>
      </w:pPr>
      <w:r>
        <w:rPr/>
        <w:t xml:space="preserve">Modelo de Referência: Marca: </w:t>
      </w:r>
      <w:r>
        <w:rPr>
          <w:i/>
        </w:rPr>
        <w:t>Tarkett</w:t>
      </w:r>
      <w:r>
        <w:rPr/>
        <w:t>; Linha: Decode; Coleção:Colormatch.</w:t>
      </w:r>
    </w:p>
    <w:p>
      <w:pPr>
        <w:pStyle w:val="ListParagraph"/>
        <w:numPr>
          <w:ilvl w:val="1"/>
          <w:numId w:val="25"/>
        </w:numPr>
        <w:tabs>
          <w:tab w:val="left" w:pos="2379" w:leader="none"/>
          <w:tab w:val="left" w:pos="10632" w:leader="none"/>
        </w:tabs>
        <w:spacing w:lineRule="auto" w:line="360" w:before="40" w:after="0"/>
        <w:ind w:left="1701" w:right="566" w:firstLine="567"/>
        <w:jc w:val="both"/>
        <w:rPr>
          <w:lang w:val="en-US"/>
        </w:rPr>
      </w:pPr>
      <w:r>
        <w:rPr>
          <w:lang w:val="en-US"/>
        </w:rPr>
        <w:t>Cores: Cold Dark Grey - 25098045; Cold Grey - 25098043; Fresh Blue - 25098055 e Yellow -25098064.</w:t>
      </w:r>
    </w:p>
    <w:p>
      <w:pPr>
        <w:pStyle w:val="Corpodetexto"/>
        <w:tabs>
          <w:tab w:val="left" w:pos="10632" w:leader="none"/>
        </w:tabs>
        <w:spacing w:lineRule="auto" w:line="360" w:before="1" w:after="0"/>
        <w:ind w:right="566" w:firstLine="567"/>
        <w:jc w:val="both"/>
        <w:rPr>
          <w:sz w:val="25"/>
          <w:lang w:val="en-US"/>
        </w:rPr>
      </w:pPr>
      <w:r>
        <w:rPr>
          <w:sz w:val="25"/>
          <w:lang w:val="en-US"/>
        </w:rPr>
      </w:r>
    </w:p>
    <w:p>
      <w:pPr>
        <w:pStyle w:val="ListParagraph"/>
        <w:numPr>
          <w:ilvl w:val="3"/>
          <w:numId w:val="26"/>
        </w:numPr>
        <w:tabs>
          <w:tab w:val="left" w:pos="3648" w:leader="none"/>
          <w:tab w:val="left" w:pos="3649" w:leader="none"/>
          <w:tab w:val="left" w:pos="10632" w:leader="none"/>
        </w:tabs>
        <w:spacing w:lineRule="auto" w:line="360"/>
        <w:ind w:left="1701" w:right="566" w:firstLine="567"/>
        <w:jc w:val="both"/>
        <w:rPr/>
      </w:pPr>
      <w:r>
        <w:rPr>
          <w:color w:val="365F91"/>
        </w:rPr>
        <w:t>4.7.2.2. Sequência de Execução:</w:t>
      </w:r>
    </w:p>
    <w:p>
      <w:pPr>
        <w:pStyle w:val="Corpodetexto"/>
        <w:tabs>
          <w:tab w:val="left" w:pos="10632" w:leader="none"/>
        </w:tabs>
        <w:spacing w:lineRule="auto" w:line="360" w:before="38" w:after="0"/>
        <w:ind w:left="1701" w:right="566" w:firstLine="567"/>
        <w:jc w:val="both"/>
        <w:rPr/>
      </w:pPr>
      <w:r>
        <w:rPr/>
        <w:t>As mantas serão aplicadas sobre contrapiso que deve estar seco e isento de qualquer umidade, perfeitamente curado, impermeabilizado, totalmente isento de vazamentos hidráulicos; limpo, firme: sem rachaduras, peças de cerâmica ou pedras soltas; o contrapiso deve também estar liso: sem depressões ou desníveis maiores que 1mm que não possam ser corrigidos com a massa de preparação;</w:t>
      </w:r>
    </w:p>
    <w:p>
      <w:pPr>
        <w:pStyle w:val="Corpodetexto"/>
        <w:tabs>
          <w:tab w:val="left" w:pos="10632" w:leader="none"/>
        </w:tabs>
        <w:spacing w:lineRule="auto" w:line="360" w:before="2" w:after="0"/>
        <w:ind w:left="1701" w:right="566" w:firstLine="567"/>
        <w:jc w:val="both"/>
        <w:rPr/>
      </w:pPr>
      <w:r>
        <w:rPr/>
        <w:t>O contrapiso deve receber massa de preparação para correção da aspereza da superfície e esta camada de massa, após secagem, deve ser lixada e o pó aspirado. O piso deve ser fixado com adesivo acrílico adequado, indicado pelo fabricante do piso.</w:t>
      </w:r>
    </w:p>
    <w:p>
      <w:pPr>
        <w:pStyle w:val="Normal"/>
        <w:tabs>
          <w:tab w:val="left" w:pos="3648" w:leader="none"/>
          <w:tab w:val="left" w:pos="3649" w:leader="none"/>
          <w:tab w:val="left" w:pos="10632" w:leader="none"/>
        </w:tabs>
        <w:spacing w:lineRule="auto" w:line="360"/>
        <w:ind w:left="1701" w:right="566" w:firstLine="567"/>
        <w:jc w:val="both"/>
        <w:rPr>
          <w:color w:val="365F91"/>
        </w:rPr>
      </w:pPr>
      <w:r>
        <w:rPr>
          <w:color w:val="365F91"/>
        </w:rPr>
      </w:r>
    </w:p>
    <w:p>
      <w:pPr>
        <w:pStyle w:val="Normal"/>
        <w:tabs>
          <w:tab w:val="left" w:pos="3648" w:leader="none"/>
          <w:tab w:val="left" w:pos="3649" w:leader="none"/>
          <w:tab w:val="left" w:pos="10632" w:leader="none"/>
        </w:tabs>
        <w:spacing w:lineRule="auto" w:line="360"/>
        <w:ind w:left="1701" w:right="566" w:firstLine="567"/>
        <w:jc w:val="both"/>
        <w:rPr/>
      </w:pPr>
      <w:r>
        <w:rPr>
          <w:color w:val="365F91"/>
        </w:rPr>
        <w:t>4.7.2.3. Conexões e interfaces com os demais elementos construtivos:</w:t>
      </w:r>
    </w:p>
    <w:p>
      <w:pPr>
        <w:pStyle w:val="Corpodetexto"/>
        <w:tabs>
          <w:tab w:val="left" w:pos="10632" w:leader="none"/>
        </w:tabs>
        <w:spacing w:lineRule="auto" w:line="360" w:before="40" w:after="0"/>
        <w:ind w:left="1701" w:right="566" w:firstLine="567"/>
        <w:jc w:val="both"/>
        <w:rPr/>
      </w:pPr>
      <w:r>
        <w:rPr/>
        <w:t>A conexão entre a manta aplicada sobre o contrapiso e a parede deve ser feita utilizando-se a peça: Arremate de rodapé e suporte curvo, especificada pelo fabricante do piso.</w:t>
      </w:r>
    </w:p>
    <w:p>
      <w:pPr>
        <w:pStyle w:val="Corpodetexto"/>
        <w:tabs>
          <w:tab w:val="left" w:pos="10632" w:leader="none"/>
        </w:tabs>
        <w:spacing w:lineRule="auto" w:line="360"/>
        <w:ind w:left="1701" w:right="566" w:firstLine="567"/>
        <w:jc w:val="both"/>
        <w:rPr/>
      </w:pPr>
      <w:r>
        <w:rPr/>
        <w:t>Modelo de Referência:</w:t>
      </w:r>
    </w:p>
    <w:p>
      <w:pPr>
        <w:pStyle w:val="Corpodetexto"/>
        <w:tabs>
          <w:tab w:val="left" w:pos="10632" w:leader="none"/>
        </w:tabs>
        <w:spacing w:lineRule="auto" w:line="360" w:before="40" w:after="0"/>
        <w:ind w:left="1701" w:right="566" w:firstLine="567"/>
        <w:jc w:val="both"/>
        <w:rPr/>
      </w:pPr>
      <w:r>
        <w:rPr/>
        <w:t xml:space="preserve">Marca: </w:t>
      </w:r>
      <w:r>
        <w:rPr>
          <w:i/>
        </w:rPr>
        <w:t>Tarkett</w:t>
      </w:r>
      <w:r>
        <w:rPr/>
        <w:t xml:space="preserve">; Acessórios de PVC - Arremate de rodapé - 9360. </w:t>
      </w:r>
    </w:p>
    <w:p>
      <w:pPr>
        <w:pStyle w:val="Corpodetexto"/>
        <w:tabs>
          <w:tab w:val="left" w:pos="10632" w:leader="none"/>
        </w:tabs>
        <w:spacing w:lineRule="auto" w:line="360" w:before="40" w:after="0"/>
        <w:ind w:left="1701" w:right="566" w:firstLine="567"/>
        <w:jc w:val="both"/>
        <w:rPr/>
      </w:pPr>
      <w:r>
        <w:rPr/>
        <w:t xml:space="preserve">Marca: </w:t>
      </w:r>
      <w:r>
        <w:rPr>
          <w:i/>
        </w:rPr>
        <w:t>Tarkett</w:t>
      </w:r>
      <w:r>
        <w:rPr/>
        <w:t>; Acessórios de PVC – Suporte curvo - 9371802.</w:t>
      </w:r>
    </w:p>
    <w:p>
      <w:pPr>
        <w:pStyle w:val="Corpodetexto"/>
        <w:tabs>
          <w:tab w:val="left" w:pos="10632" w:leader="none"/>
        </w:tabs>
        <w:spacing w:lineRule="auto" w:line="360"/>
        <w:ind w:left="1701" w:right="566" w:firstLine="567"/>
        <w:jc w:val="both"/>
        <w:rPr/>
      </w:pPr>
      <w:r>
        <w:rPr/>
        <w:t>Alternativamente, poderá ser utilizado rodapé curvo em PVC flexível, na cor branca, de largura 5cm ou 7cm – 9364 ou 9365.</w:t>
      </w:r>
    </w:p>
    <w:p>
      <w:pPr>
        <w:pStyle w:val="Corpodetexto"/>
        <w:tabs>
          <w:tab w:val="left" w:pos="10632" w:leader="none"/>
        </w:tabs>
        <w:spacing w:lineRule="auto" w:line="360"/>
        <w:ind w:right="566" w:hanging="0"/>
        <w:jc w:val="both"/>
        <w:rPr/>
      </w:pPr>
      <w:r>
        <w:rPr/>
      </w:r>
    </w:p>
    <w:p>
      <w:pPr>
        <w:pStyle w:val="Corpodetexto"/>
        <w:tabs>
          <w:tab w:val="left" w:pos="10632" w:leader="none"/>
        </w:tabs>
        <w:spacing w:lineRule="auto" w:line="360"/>
        <w:ind w:left="1701" w:right="566" w:firstLine="567"/>
        <w:jc w:val="both"/>
        <w:rPr/>
      </w:pPr>
      <w:r>
        <w:rPr/>
        <w:t>Modelo de Referência:</w:t>
      </w:r>
    </w:p>
    <w:p>
      <w:pPr>
        <w:pStyle w:val="Corpodetexto"/>
        <w:tabs>
          <w:tab w:val="left" w:pos="10632" w:leader="none"/>
        </w:tabs>
        <w:spacing w:lineRule="auto" w:line="360"/>
        <w:ind w:left="1701" w:right="566" w:firstLine="567"/>
        <w:jc w:val="both"/>
        <w:rPr/>
      </w:pPr>
      <w:r>
        <w:rPr/>
        <w:t xml:space="preserve"> </w:t>
      </w:r>
      <w:r>
        <w:rPr/>
        <w:t xml:space="preserve">Marca: </w:t>
      </w:r>
      <w:r>
        <w:rPr>
          <w:i/>
        </w:rPr>
        <w:t>Dipiso</w:t>
      </w:r>
      <w:r>
        <w:rPr/>
        <w:t>; Modelo: Rodapé Vinílico plano, altura 5cm ou 7cm – RN5 ou RN7 ou Modelo: Rodapé de aba curva, altura 5cm ou 7cm – RAC5 ou RAC7</w:t>
      </w:r>
    </w:p>
    <w:p>
      <w:pPr>
        <w:pStyle w:val="Corpodetexto"/>
        <w:tabs>
          <w:tab w:val="left" w:pos="10632" w:leader="none"/>
        </w:tabs>
        <w:spacing w:lineRule="auto" w:line="360"/>
        <w:ind w:left="1701" w:right="566" w:firstLine="567"/>
        <w:jc w:val="both"/>
        <w:rPr/>
      </w:pPr>
      <w:r>
        <w:rPr/>
        <w:t>Alternativamente, poderá ser utilizado ainda, rodapé em madeira com pintura branca, de largura 5cm ou 7 cm.</w:t>
      </w:r>
    </w:p>
    <w:p>
      <w:pPr>
        <w:pStyle w:val="Corpodetexto"/>
        <w:tabs>
          <w:tab w:val="left" w:pos="10632" w:leader="none"/>
        </w:tabs>
        <w:spacing w:lineRule="auto" w:line="360"/>
        <w:ind w:left="1701" w:right="566" w:firstLine="567"/>
        <w:jc w:val="both"/>
        <w:rPr/>
      </w:pPr>
      <w:r>
        <w:rPr/>
      </w:r>
    </w:p>
    <w:p>
      <w:pPr>
        <w:pStyle w:val="Corpodetexto"/>
        <w:tabs>
          <w:tab w:val="left" w:pos="10632" w:leader="none"/>
        </w:tabs>
        <w:spacing w:lineRule="auto" w:line="360"/>
        <w:ind w:left="1701" w:right="566" w:firstLine="567"/>
        <w:jc w:val="both"/>
        <w:rPr/>
      </w:pPr>
      <w:r>
        <w:rPr>
          <w:color w:val="365F91"/>
        </w:rPr>
        <w:t>4.7.2.4. Aplicação no Projeto e Referências com os Desenhos:</w:t>
      </w:r>
    </w:p>
    <w:p>
      <w:pPr>
        <w:pStyle w:val="ListParagraph"/>
        <w:numPr>
          <w:ilvl w:val="1"/>
          <w:numId w:val="25"/>
        </w:numPr>
        <w:tabs>
          <w:tab w:val="left" w:pos="2367" w:leader="none"/>
        </w:tabs>
        <w:spacing w:before="37" w:after="0"/>
        <w:ind w:left="1701" w:right="554" w:firstLine="567"/>
        <w:jc w:val="both"/>
        <w:rPr/>
      </w:pPr>
      <w:r>
        <w:rPr/>
        <w:t xml:space="preserve"> </w:t>
      </w:r>
      <w:r>
        <w:rPr/>
        <w:t>Áreas Internas das salas de atividades e Sala e Multiuso:</w:t>
      </w:r>
    </w:p>
    <w:p>
      <w:pPr>
        <w:pStyle w:val="ListParagraph"/>
        <w:numPr>
          <w:ilvl w:val="1"/>
          <w:numId w:val="25"/>
        </w:numPr>
        <w:tabs>
          <w:tab w:val="left" w:pos="2367" w:leader="none"/>
        </w:tabs>
        <w:spacing w:before="8" w:after="0"/>
        <w:ind w:left="1701" w:right="554" w:firstLine="567"/>
        <w:jc w:val="both"/>
        <w:rPr>
          <w:sz w:val="19"/>
        </w:rPr>
      </w:pPr>
      <w:r>
        <w:rPr/>
        <w:t xml:space="preserve"> </w:t>
      </w:r>
      <w:r>
        <w:rPr/>
        <w:t xml:space="preserve">Referências: </w:t>
      </w:r>
      <w:r>
        <w:rPr>
          <w:b/>
        </w:rPr>
        <w:t xml:space="preserve">TIPO1-ARQ-PLB-GER0-03_R02 </w:t>
      </w:r>
      <w:r>
        <w:rPr/>
        <w:t>- Planta Baixa</w:t>
      </w:r>
    </w:p>
    <w:p>
      <w:pPr>
        <w:pStyle w:val="Normal"/>
        <w:spacing w:lineRule="auto" w:line="360" w:before="117" w:after="0"/>
        <w:ind w:left="1701" w:right="566" w:firstLine="567"/>
        <w:jc w:val="both"/>
        <w:rPr/>
      </w:pPr>
      <w:r>
        <w:rPr>
          <w:b/>
        </w:rPr>
        <w:t xml:space="preserve">                      </w:t>
      </w:r>
      <w:r>
        <w:rPr>
          <w:b/>
        </w:rPr>
        <w:t xml:space="preserve">TIPO1-ARQ-PGP-GER0-10_R02 </w:t>
      </w:r>
      <w:r>
        <w:rPr/>
        <w:t>- Paginação de piso</w:t>
      </w:r>
    </w:p>
    <w:p>
      <w:pPr>
        <w:pStyle w:val="Normal"/>
        <w:spacing w:lineRule="auto" w:line="360" w:before="117" w:after="0"/>
        <w:ind w:left="1701" w:right="566" w:firstLine="567"/>
        <w:jc w:val="both"/>
        <w:rPr/>
      </w:pPr>
      <w:r>
        <w:rPr/>
      </w:r>
    </w:p>
    <w:p>
      <w:pPr>
        <w:pStyle w:val="ListParagraph"/>
        <w:numPr>
          <w:ilvl w:val="3"/>
          <w:numId w:val="26"/>
        </w:numPr>
        <w:tabs>
          <w:tab w:val="left" w:pos="3648" w:leader="none"/>
          <w:tab w:val="left" w:pos="3649" w:leader="none"/>
        </w:tabs>
        <w:ind w:left="1701" w:right="566" w:firstLine="567"/>
        <w:jc w:val="both"/>
        <w:rPr/>
      </w:pPr>
      <w:r>
        <w:rPr>
          <w:color w:val="365F91"/>
        </w:rPr>
        <w:t>4.7.2.5. Normas Técnicas relacionadas:</w:t>
      </w:r>
    </w:p>
    <w:p>
      <w:pPr>
        <w:pStyle w:val="Normal"/>
        <w:spacing w:lineRule="auto" w:line="276" w:before="119" w:after="0"/>
        <w:ind w:left="1701" w:right="566" w:firstLine="567"/>
        <w:jc w:val="both"/>
        <w:rPr/>
      </w:pPr>
      <w:r>
        <w:rPr/>
        <w:t xml:space="preserve">_ ABNT NBR 7374, </w:t>
      </w:r>
      <w:r>
        <w:rPr>
          <w:i/>
        </w:rPr>
        <w:t>Placa vinílica semiflexível para revestimento de pisos e paredes - Requisitos e métodos de ensaio</w:t>
      </w:r>
      <w:r>
        <w:rPr/>
        <w:t>;</w:t>
      </w:r>
    </w:p>
    <w:p>
      <w:pPr>
        <w:pStyle w:val="Normal"/>
        <w:spacing w:lineRule="auto" w:line="271" w:before="82" w:after="0"/>
        <w:ind w:left="1701" w:right="566" w:firstLine="567"/>
        <w:jc w:val="both"/>
        <w:rPr>
          <w:i/>
          <w:i/>
        </w:rPr>
      </w:pPr>
      <w:r>
        <w:rPr>
          <w:rFonts w:ascii="Symbol" w:hAnsi="Symbol"/>
        </w:rPr>
        <w:t></w:t>
      </w:r>
      <w:r>
        <w:rPr/>
        <w:t xml:space="preserve">ABNT NBR 14851-2, </w:t>
      </w:r>
      <w:r>
        <w:rPr>
          <w:i/>
        </w:rPr>
        <w:t>Revestimentos de pisos - Mantas (rolos) e placas de linóleo - Parte 1: Classificação e requisitos;</w:t>
      </w:r>
    </w:p>
    <w:p>
      <w:pPr>
        <w:pStyle w:val="Normal"/>
        <w:spacing w:lineRule="auto" w:line="276" w:before="84" w:after="0"/>
        <w:ind w:left="1701" w:right="566" w:firstLine="567"/>
        <w:jc w:val="both"/>
        <w:rPr>
          <w:i/>
          <w:i/>
        </w:rPr>
      </w:pPr>
      <w:r>
        <w:rPr>
          <w:rFonts w:ascii="Symbol" w:hAnsi="Symbol"/>
        </w:rPr>
        <w:t></w:t>
      </w:r>
      <w:r>
        <w:rPr/>
        <w:t xml:space="preserve">ABNT NBR 14851-2, </w:t>
      </w:r>
      <w:r>
        <w:rPr>
          <w:i/>
        </w:rPr>
        <w:t>Revestimentos de pisos - Mantas (rolos) e placas de linóleo - Parte 2: Procedimento para aplicação e manutenção;</w:t>
      </w:r>
    </w:p>
    <w:p>
      <w:pPr>
        <w:pStyle w:val="Normal"/>
        <w:spacing w:before="139" w:after="0"/>
        <w:ind w:left="1701" w:right="566" w:firstLine="567"/>
        <w:jc w:val="both"/>
        <w:rPr>
          <w:i/>
          <w:i/>
        </w:rPr>
      </w:pPr>
      <w:r>
        <w:rPr>
          <w:rFonts w:ascii="Symbol" w:hAnsi="Symbol"/>
        </w:rPr>
        <w:t></w:t>
      </w:r>
      <w:r>
        <w:rPr/>
        <w:t xml:space="preserve">ABNT NBR 14917-1, </w:t>
      </w:r>
      <w:r>
        <w:rPr>
          <w:i/>
        </w:rPr>
        <w:t xml:space="preserve">Revestimentos resilientes para pisos </w:t>
      </w:r>
      <w:r>
        <w:rPr>
          <w:i/>
          <w:sz w:val="23"/>
        </w:rPr>
        <w:t xml:space="preserve">— </w:t>
      </w:r>
      <w:r>
        <w:rPr>
          <w:i/>
        </w:rPr>
        <w:t>Manta (rolo) ou placa</w:t>
      </w:r>
    </w:p>
    <w:p>
      <w:pPr>
        <w:pStyle w:val="Normal"/>
        <w:spacing w:lineRule="auto" w:line="276" w:before="112" w:after="0"/>
        <w:ind w:left="1701" w:right="566" w:firstLine="567"/>
        <w:jc w:val="both"/>
        <w:rPr>
          <w:i/>
          <w:i/>
        </w:rPr>
      </w:pPr>
      <w:r>
        <w:rPr>
          <w:i/>
        </w:rPr>
        <w:t>(régua) vinílica flexível homogênea ou heterogênea em PVC - Parte 1: Requisitos, características e classe.</w:t>
      </w:r>
    </w:p>
    <w:p>
      <w:pPr>
        <w:pStyle w:val="Normal"/>
        <w:spacing w:lineRule="auto" w:line="276" w:before="112" w:after="0"/>
        <w:ind w:left="1701" w:right="566" w:firstLine="567"/>
        <w:jc w:val="both"/>
        <w:rPr>
          <w:i/>
          <w:i/>
        </w:rPr>
      </w:pPr>
      <w:r>
        <w:rPr>
          <w:i/>
        </w:rPr>
      </w:r>
    </w:p>
    <w:p>
      <w:pPr>
        <w:pStyle w:val="Normal"/>
        <w:spacing w:lineRule="auto" w:line="360" w:before="117" w:after="0"/>
        <w:ind w:left="1701" w:right="566" w:firstLine="567"/>
        <w:jc w:val="both"/>
        <w:rPr>
          <w:color w:val="365F91" w:themeColor="accent1" w:themeShade="bf"/>
        </w:rPr>
      </w:pPr>
      <w:r>
        <w:rPr>
          <w:color w:val="365F91" w:themeColor="accent1" w:themeShade="bf"/>
        </w:rPr>
        <w:t>4.7.2.6. Substituições permitidas:</w:t>
      </w:r>
    </w:p>
    <w:p>
      <w:pPr>
        <w:pStyle w:val="Normal"/>
        <w:spacing w:lineRule="auto" w:line="360" w:before="117" w:after="0"/>
        <w:ind w:left="1701" w:right="566" w:firstLine="567"/>
        <w:jc w:val="both"/>
        <w:rPr/>
      </w:pPr>
      <w:r>
        <w:rPr/>
        <w:t>É permitida a alteração das dimensões da manta, largura e comprimento. Não é permitida a substituição do piso em manta por placas ou por qualquer outro tipo de piso.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4.7.3. Piso em Cerâmica 40x40cm</w:t>
      </w:r>
    </w:p>
    <w:p>
      <w:pPr>
        <w:pStyle w:val="Normal"/>
        <w:spacing w:lineRule="auto" w:line="360" w:before="117" w:after="0"/>
        <w:ind w:left="1701" w:right="566" w:firstLine="567"/>
        <w:jc w:val="both"/>
        <w:rPr>
          <w:color w:val="365F91" w:themeColor="accent1" w:themeShade="bf"/>
        </w:rPr>
      </w:pPr>
      <w:r>
        <w:rPr>
          <w:color w:val="365F91" w:themeColor="accent1" w:themeShade="bf"/>
        </w:rPr>
        <w:t>4.7.3.1. Caracterização e Dimensões do Material:</w:t>
      </w:r>
    </w:p>
    <w:p>
      <w:pPr>
        <w:pStyle w:val="Normal"/>
        <w:spacing w:lineRule="auto" w:line="360" w:before="117" w:after="0"/>
        <w:ind w:left="1701" w:right="566" w:firstLine="567"/>
        <w:jc w:val="both"/>
        <w:rPr/>
      </w:pPr>
      <w:r>
        <w:rPr/>
        <w:t>- Pavimentação em piso cerâmico PEI-5;</w:t>
      </w:r>
    </w:p>
    <w:p>
      <w:pPr>
        <w:pStyle w:val="Normal"/>
        <w:spacing w:lineRule="auto" w:line="360" w:before="117" w:after="0"/>
        <w:ind w:left="1701" w:right="566" w:firstLine="567"/>
        <w:jc w:val="both"/>
        <w:rPr/>
      </w:pPr>
      <w:r>
        <w:rPr/>
        <w:t>- Peças de aproximadamente: 0,40m (comprimento) x 0,40m(largura);</w:t>
      </w:r>
    </w:p>
    <w:p>
      <w:pPr>
        <w:pStyle w:val="Normal"/>
        <w:spacing w:lineRule="auto" w:line="360" w:before="117" w:after="0"/>
        <w:ind w:left="1701" w:right="566" w:firstLine="567"/>
        <w:jc w:val="both"/>
        <w:rPr/>
      </w:pPr>
      <w:r>
        <w:rPr/>
        <w:t>- Modelos de Referência: Marca: Eliane; Coleção: Cargo Plus White, Cor: Branco (410mm x410mm);</w:t>
      </w:r>
    </w:p>
    <w:p>
      <w:pPr>
        <w:pStyle w:val="Normal"/>
        <w:spacing w:lineRule="auto" w:line="360" w:before="117" w:after="0"/>
        <w:ind w:left="1701" w:right="566" w:firstLine="567"/>
        <w:jc w:val="both"/>
        <w:rPr/>
      </w:pPr>
      <w:r>
        <w:rPr/>
        <w:t xml:space="preserve">Marca: Eliane; Coleção: Cargo Plus White, Cor: Branco (450mm x 450mm); </w:t>
      </w:r>
    </w:p>
    <w:p>
      <w:pPr>
        <w:pStyle w:val="Normal"/>
        <w:spacing w:lineRule="auto" w:line="360" w:before="117" w:after="0"/>
        <w:ind w:left="1701" w:right="566" w:firstLine="567"/>
        <w:jc w:val="both"/>
        <w:rPr/>
      </w:pPr>
      <w:r>
        <w:rPr/>
        <w:t>Marca: Eliane; Coleção: Cargo Plus Gray, Cor: Cinza (450mm x 450mm); Marca: Incefra Técnica Alta Performance - ref. PS30910 (415mm x415 mm).</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4.7.3.2. Sequência de execução:</w:t>
      </w:r>
    </w:p>
    <w:p>
      <w:pPr>
        <w:pStyle w:val="Normal"/>
        <w:spacing w:lineRule="auto" w:line="360" w:before="117" w:after="0"/>
        <w:ind w:left="1701" w:right="566" w:firstLine="567"/>
        <w:jc w:val="both"/>
        <w:rPr/>
      </w:pPr>
      <w:r>
        <w:rPr/>
        <w:t>O piso será revestido em cerâmica 40cmx40cm branco gelo PEI-05, assentada com argamassa industrial adequada para o assentamento de cerâmica e espaçadores plásticos em cruz de dimensão indicada pelo modelo referência. Será utilizado rejuntamento epóxi cinza platina com dimensão indicada pelo modelo referência.</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4.7.3.3. Conexões e interfaces com os demais elementos construtivos:</w:t>
      </w:r>
    </w:p>
    <w:p>
      <w:pPr>
        <w:pStyle w:val="Normal"/>
        <w:spacing w:lineRule="auto" w:line="360" w:before="117" w:after="0"/>
        <w:ind w:left="1701" w:right="566" w:firstLine="567"/>
        <w:jc w:val="both"/>
        <w:rPr/>
      </w:pPr>
      <w:r>
        <w:rPr/>
        <w:t>As pecas cerâmicas serão assentadas com argamassa industrial adequada para o assentamento de cerâmica, sobre contrapiso de concreto. O encontro com os fechamentos verticais revestidos com cerâmica. Será utilizado rodapé do mesmo material com altura de 10cm.</w:t>
      </w:r>
    </w:p>
    <w:p>
      <w:pPr>
        <w:pStyle w:val="Normal"/>
        <w:spacing w:lineRule="auto" w:line="360" w:before="117" w:after="0"/>
        <w:ind w:right="566" w:hanging="0"/>
        <w:jc w:val="both"/>
        <w:rPr>
          <w:color w:val="365F91" w:themeColor="accent1" w:themeShade="bf"/>
        </w:rPr>
      </w:pPr>
      <w:r>
        <w:rPr>
          <w:color w:val="365F91" w:themeColor="accent1" w:themeShade="bf"/>
        </w:rPr>
      </w:r>
    </w:p>
    <w:p>
      <w:pPr>
        <w:pStyle w:val="Normal"/>
        <w:spacing w:lineRule="auto" w:line="360" w:before="117" w:after="0"/>
        <w:ind w:left="1701" w:right="566" w:firstLine="567"/>
        <w:jc w:val="both"/>
        <w:rPr>
          <w:color w:val="365F91" w:themeColor="accent1" w:themeShade="bf"/>
        </w:rPr>
      </w:pPr>
      <w:r>
        <w:rPr>
          <w:color w:val="365F91" w:themeColor="accent1" w:themeShade="bf"/>
        </w:rPr>
        <w:t>4.7.3.4. Aplicação no Projeto e Referencias com os Desenhos:</w:t>
      </w:r>
    </w:p>
    <w:p>
      <w:pPr>
        <w:pStyle w:val="Normal"/>
        <w:spacing w:lineRule="auto" w:line="360" w:before="117" w:after="0"/>
        <w:ind w:left="1701" w:right="566" w:firstLine="567"/>
        <w:jc w:val="both"/>
        <w:rPr/>
      </w:pPr>
      <w:r>
        <w:rPr/>
        <w:t>- Ambientes de Serviços, sanitários e vestiários, conforme especificação de projeto;</w:t>
      </w:r>
    </w:p>
    <w:p>
      <w:pPr>
        <w:pStyle w:val="Normal"/>
        <w:spacing w:lineRule="auto" w:line="360" w:before="117" w:after="0"/>
        <w:ind w:left="1701" w:right="566" w:firstLine="567"/>
        <w:jc w:val="both"/>
        <w:rPr/>
      </w:pPr>
      <w:r>
        <w:rPr/>
        <w:t xml:space="preserve">- Referências: </w:t>
      </w:r>
      <w:r>
        <w:rPr>
          <w:b/>
        </w:rPr>
        <w:t>TIPO1-ARQ-PLB-GER0-03_R02</w:t>
      </w:r>
      <w:r>
        <w:rPr/>
        <w:t>- Planta Baixa</w:t>
      </w:r>
    </w:p>
    <w:p>
      <w:pPr>
        <w:pStyle w:val="Normal"/>
        <w:spacing w:lineRule="auto" w:line="360" w:before="117" w:after="0"/>
        <w:ind w:left="1701" w:right="566" w:firstLine="567"/>
        <w:jc w:val="both"/>
        <w:rPr/>
      </w:pPr>
      <w:r>
        <w:rPr/>
        <w:t xml:space="preserve">                     </w:t>
      </w:r>
      <w:r>
        <w:rPr>
          <w:b/>
        </w:rPr>
        <w:t xml:space="preserve">TIPO1-ARQ-PGP-GER0-10_R02 </w:t>
      </w:r>
      <w:r>
        <w:rPr/>
        <w:t>- Paginação de piso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4.7.3.5. Normas Técnicas relacionadas:</w:t>
      </w:r>
    </w:p>
    <w:p>
      <w:pPr>
        <w:pStyle w:val="Normal"/>
        <w:spacing w:lineRule="auto" w:line="360" w:before="117" w:after="0"/>
        <w:ind w:left="1701" w:right="566" w:firstLine="567"/>
        <w:jc w:val="both"/>
        <w:rPr/>
      </w:pPr>
      <w:r>
        <w:rPr/>
        <w:t xml:space="preserve">_ ABNT NBR 9817, </w:t>
      </w:r>
      <w:r>
        <w:rPr>
          <w:i/>
        </w:rPr>
        <w:t>Execução de piso com revestimento cerâmico – Procedimento;</w:t>
      </w:r>
    </w:p>
    <w:p>
      <w:pPr>
        <w:pStyle w:val="Normal"/>
        <w:spacing w:lineRule="auto" w:line="360" w:before="117" w:after="0"/>
        <w:ind w:left="1701" w:right="566" w:firstLine="567"/>
        <w:jc w:val="both"/>
        <w:rPr>
          <w:i/>
          <w:i/>
        </w:rPr>
      </w:pPr>
      <w:r>
        <w:rPr/>
        <w:t xml:space="preserve">_ ABNT NBR 13816, </w:t>
      </w:r>
      <w:r>
        <w:rPr>
          <w:i/>
        </w:rPr>
        <w:t>Placas cerâmicas para revestimento –Terminologia;</w:t>
      </w:r>
    </w:p>
    <w:p>
      <w:pPr>
        <w:pStyle w:val="Normal"/>
        <w:spacing w:lineRule="auto" w:line="360" w:before="117" w:after="0"/>
        <w:ind w:left="1701" w:right="566" w:firstLine="567"/>
        <w:jc w:val="both"/>
        <w:rPr/>
      </w:pPr>
      <w:r>
        <w:rPr/>
        <w:t>_ ABNT NBR 13817</w:t>
      </w:r>
      <w:r>
        <w:rPr>
          <w:b/>
        </w:rPr>
        <w:t>, Placas cerâmicas para revestimento –Classificação;</w:t>
      </w:r>
    </w:p>
    <w:p>
      <w:pPr>
        <w:pStyle w:val="Normal"/>
        <w:spacing w:lineRule="auto" w:line="360" w:before="117" w:after="0"/>
        <w:ind w:left="1701" w:right="566" w:firstLine="567"/>
        <w:jc w:val="both"/>
        <w:rPr>
          <w:i/>
          <w:i/>
        </w:rPr>
      </w:pPr>
      <w:r>
        <w:rPr/>
        <w:t xml:space="preserve">_ ABNT NBR 13818, </w:t>
      </w:r>
      <w:r>
        <w:rPr>
          <w:i/>
        </w:rPr>
        <w:t>Placas cerâmicas para revestimento – Especificação e métodos de ensaios.</w:t>
      </w:r>
    </w:p>
    <w:p>
      <w:pPr>
        <w:pStyle w:val="Normal"/>
        <w:spacing w:lineRule="auto" w:line="360" w:before="117" w:after="0"/>
        <w:ind w:left="1701" w:right="566" w:firstLine="567"/>
        <w:jc w:val="both"/>
        <w:rPr>
          <w:i/>
          <w:i/>
        </w:rPr>
      </w:pPr>
      <w:r>
        <w:rPr>
          <w:i/>
        </w:rPr>
      </w:r>
    </w:p>
    <w:p>
      <w:pPr>
        <w:pStyle w:val="Normal"/>
        <w:spacing w:lineRule="auto" w:line="360" w:before="117" w:after="0"/>
        <w:ind w:left="1701" w:right="566" w:firstLine="567"/>
        <w:jc w:val="both"/>
        <w:rPr>
          <w:b/>
          <w:b/>
          <w:i/>
          <w:i/>
          <w:color w:val="365F91" w:themeColor="accent1" w:themeShade="bf"/>
        </w:rPr>
      </w:pPr>
      <w:r>
        <w:rPr>
          <w:b/>
          <w:color w:val="365F91" w:themeColor="accent1" w:themeShade="bf"/>
        </w:rPr>
        <w:t>4.7.4. Piso em Cerâmica 60x60cm</w:t>
      </w:r>
    </w:p>
    <w:p>
      <w:pPr>
        <w:pStyle w:val="Normal"/>
        <w:spacing w:lineRule="auto" w:line="360" w:before="117" w:after="0"/>
        <w:ind w:left="1701" w:right="566" w:firstLine="567"/>
        <w:jc w:val="both"/>
        <w:rPr>
          <w:i/>
          <w:i/>
          <w:color w:val="365F91" w:themeColor="accent1" w:themeShade="bf"/>
        </w:rPr>
      </w:pPr>
      <w:r>
        <w:rPr>
          <w:color w:val="365F91" w:themeColor="accent1" w:themeShade="bf"/>
        </w:rPr>
        <w:t>4.7.4.1. Caracterização e Dimensões do Material:</w:t>
      </w:r>
    </w:p>
    <w:p>
      <w:pPr>
        <w:pStyle w:val="Normal"/>
        <w:spacing w:lineRule="auto" w:line="360" w:before="117" w:after="0"/>
        <w:ind w:left="1701" w:right="566" w:firstLine="567"/>
        <w:jc w:val="both"/>
        <w:rPr>
          <w:i/>
          <w:i/>
          <w:color w:val="365F91" w:themeColor="accent1" w:themeShade="bf"/>
        </w:rPr>
      </w:pPr>
      <w:r>
        <w:rPr/>
        <w:t>- Pavimentação em piso cerâmico PEI-5;</w:t>
      </w:r>
    </w:p>
    <w:p>
      <w:pPr>
        <w:pStyle w:val="Normal"/>
        <w:spacing w:lineRule="auto" w:line="360" w:before="117" w:after="0"/>
        <w:ind w:left="1701" w:right="566" w:firstLine="567"/>
        <w:jc w:val="both"/>
        <w:rPr/>
      </w:pPr>
      <w:r>
        <w:rPr/>
        <w:t>- Peças de aproximadamente: 0,60m (comprimento) x 0,60m(largura)</w:t>
      </w:r>
    </w:p>
    <w:p>
      <w:pPr>
        <w:pStyle w:val="Normal"/>
        <w:spacing w:lineRule="auto" w:line="360" w:before="117" w:after="0"/>
        <w:ind w:left="1701" w:right="566" w:firstLine="567"/>
        <w:jc w:val="both"/>
        <w:rPr/>
      </w:pPr>
      <w:r>
        <w:rPr/>
        <w:t>- Modelos de Referência: Marca: Eliane; Coleção: Maxigres Cargo White, Cor: Branco, acabamento brilhante (600 mm x 600 mm).</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4.7.4.2. Sequência de execução:</w:t>
      </w:r>
    </w:p>
    <w:p>
      <w:pPr>
        <w:pStyle w:val="Normal"/>
        <w:spacing w:lineRule="auto" w:line="360" w:before="117" w:after="0"/>
        <w:ind w:left="1701" w:right="566" w:firstLine="567"/>
        <w:jc w:val="both"/>
        <w:rPr/>
      </w:pPr>
      <w:r>
        <w:rPr/>
        <w:t>O piso será revestido em cerâmica 60cmx60cm branco gelo PEI-05, assentada com argamassa industrial adequada para o assentamento de cerâmica e espaçadores plásticos em cruz de dimensão indicada pelo modelo referência. Será utilizado rejuntamento epóxi cinza platina com dimensão indicada pelo modelo referência.</w:t>
      </w:r>
    </w:p>
    <w:p>
      <w:pPr>
        <w:pStyle w:val="Normal"/>
        <w:spacing w:lineRule="auto" w:line="360" w:before="117" w:after="0"/>
        <w:ind w:left="1701" w:right="566" w:firstLine="567"/>
        <w:jc w:val="both"/>
        <w:rPr>
          <w:color w:val="365F91" w:themeColor="accent1" w:themeShade="bf"/>
        </w:rPr>
      </w:pPr>
      <w:r>
        <w:rPr>
          <w:color w:val="365F91" w:themeColor="accent1" w:themeShade="bf"/>
        </w:rPr>
      </w:r>
    </w:p>
    <w:p>
      <w:pPr>
        <w:pStyle w:val="Normal"/>
        <w:spacing w:lineRule="auto" w:line="360" w:before="117" w:after="0"/>
        <w:ind w:left="1701" w:right="566" w:firstLine="567"/>
        <w:jc w:val="both"/>
        <w:rPr>
          <w:color w:val="365F91" w:themeColor="accent1" w:themeShade="bf"/>
        </w:rPr>
      </w:pPr>
      <w:r>
        <w:rPr>
          <w:color w:val="365F91" w:themeColor="accent1" w:themeShade="bf"/>
        </w:rPr>
        <w:t>4.7.4.3. Conexões e interfaces com os demais elementos construtivos:</w:t>
      </w:r>
    </w:p>
    <w:p>
      <w:pPr>
        <w:pStyle w:val="Normal"/>
        <w:spacing w:lineRule="auto" w:line="360" w:before="117" w:after="0"/>
        <w:ind w:left="1701" w:right="566" w:firstLine="567"/>
        <w:jc w:val="both"/>
        <w:rPr/>
      </w:pPr>
      <w:r>
        <w:rPr/>
        <w:t>As pecas cerâmicas serão assentadas com argamassa industrial adequada para o assentamento de cerâmica, sobre contrapiso de concreto. O encontro com os fechamentos verticais revestidos com cerâmica. Será utilizado rodapé do mesmo material com altura de 10cm.</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4.7.4.4. Aplicação no Projeto e Referencias com os Desenhos:</w:t>
      </w:r>
    </w:p>
    <w:p>
      <w:pPr>
        <w:pStyle w:val="Normal"/>
        <w:spacing w:lineRule="auto" w:line="360" w:before="117" w:after="0"/>
        <w:ind w:left="1701" w:right="566" w:firstLine="567"/>
        <w:jc w:val="both"/>
        <w:rPr/>
      </w:pPr>
      <w:r>
        <w:rPr/>
        <w:t>- Ambientes Administrativos, refeitório e circulações, conforme indicação de projeto;</w:t>
      </w:r>
    </w:p>
    <w:p>
      <w:pPr>
        <w:pStyle w:val="Normal"/>
        <w:spacing w:lineRule="auto" w:line="360" w:before="117" w:after="0"/>
        <w:ind w:left="1701" w:right="566" w:firstLine="567"/>
        <w:jc w:val="both"/>
        <w:rPr/>
      </w:pPr>
      <w:r>
        <w:rPr/>
        <w:t xml:space="preserve">- Referências: </w:t>
      </w:r>
      <w:r>
        <w:rPr>
          <w:b/>
        </w:rPr>
        <w:t>TIPO1-ARQ-PLB-GER0-03_R02</w:t>
      </w:r>
      <w:r>
        <w:rPr/>
        <w:t>- Planta Baixa</w:t>
      </w:r>
    </w:p>
    <w:p>
      <w:pPr>
        <w:pStyle w:val="Normal"/>
        <w:spacing w:lineRule="auto" w:line="360" w:before="117" w:after="0"/>
        <w:ind w:left="1701" w:right="566" w:firstLine="567"/>
        <w:jc w:val="both"/>
        <w:rPr/>
      </w:pPr>
      <w:r>
        <w:rPr/>
        <w:t xml:space="preserve">                     </w:t>
      </w:r>
      <w:r>
        <w:rPr>
          <w:b/>
        </w:rPr>
        <w:t>TIPO1-ARQ-PGP-GER0-10_R02</w:t>
      </w:r>
      <w:r>
        <w:rPr/>
        <w:t xml:space="preserve"> - Paginação de piso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4.7.4.5. Normas Técnicas relacionadas:</w:t>
      </w:r>
    </w:p>
    <w:p>
      <w:pPr>
        <w:pStyle w:val="Normal"/>
        <w:spacing w:lineRule="auto" w:line="360" w:before="117" w:after="0"/>
        <w:ind w:left="1701" w:right="566" w:firstLine="567"/>
        <w:jc w:val="both"/>
        <w:rPr>
          <w:i/>
          <w:i/>
        </w:rPr>
      </w:pPr>
      <w:r>
        <w:rPr/>
        <w:t xml:space="preserve">_ ABNT NBR 9817, </w:t>
      </w:r>
      <w:r>
        <w:rPr>
          <w:i/>
        </w:rPr>
        <w:t>Execução de piso com revestimento cerâmico – Procedimento;</w:t>
      </w:r>
    </w:p>
    <w:p>
      <w:pPr>
        <w:pStyle w:val="Normal"/>
        <w:spacing w:lineRule="auto" w:line="360" w:before="117" w:after="0"/>
        <w:ind w:left="1701" w:right="566" w:firstLine="567"/>
        <w:jc w:val="both"/>
        <w:rPr/>
      </w:pPr>
      <w:r>
        <w:rPr/>
        <w:t xml:space="preserve">_ ABNT NBR 13816, </w:t>
      </w:r>
      <w:r>
        <w:rPr>
          <w:i/>
        </w:rPr>
        <w:t>Placas cerâmicas para revestimento –Terminologia;</w:t>
      </w:r>
    </w:p>
    <w:p>
      <w:pPr>
        <w:pStyle w:val="Normal"/>
        <w:spacing w:lineRule="auto" w:line="360" w:before="117" w:after="0"/>
        <w:ind w:left="1701" w:right="566" w:firstLine="567"/>
        <w:jc w:val="both"/>
        <w:rPr/>
      </w:pPr>
      <w:r>
        <w:rPr/>
        <w:t xml:space="preserve">_ ABNT NBR 13817, </w:t>
      </w:r>
      <w:r>
        <w:rPr>
          <w:i/>
        </w:rPr>
        <w:t>Placas cerâmicas para revestimento –Classificação;</w:t>
      </w:r>
      <w:r>
        <w:rPr/>
        <w:t xml:space="preserve"> </w:t>
      </w:r>
    </w:p>
    <w:p>
      <w:pPr>
        <w:pStyle w:val="Normal"/>
        <w:spacing w:lineRule="auto" w:line="360" w:before="117" w:after="0"/>
        <w:ind w:left="1701" w:right="566" w:firstLine="567"/>
        <w:jc w:val="both"/>
        <w:rPr>
          <w:i/>
          <w:i/>
        </w:rPr>
      </w:pPr>
      <w:r>
        <w:rPr/>
        <w:t xml:space="preserve">_ABNT NBR 13818, </w:t>
      </w:r>
      <w:r>
        <w:rPr>
          <w:i/>
        </w:rPr>
        <w:t>Placas cerâmicas para revestimento – Especificação e métodos de ensaio.</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4.7.5. Soleira em Granito</w:t>
      </w:r>
    </w:p>
    <w:p>
      <w:pPr>
        <w:pStyle w:val="ListParagraph"/>
        <w:tabs>
          <w:tab w:val="left" w:pos="3648" w:leader="none"/>
          <w:tab w:val="left" w:pos="3649" w:leader="none"/>
        </w:tabs>
        <w:spacing w:lineRule="auto" w:line="360"/>
        <w:ind w:left="1701" w:right="554" w:firstLine="567"/>
        <w:jc w:val="both"/>
        <w:rPr/>
      </w:pPr>
      <w:r>
        <w:rPr>
          <w:color w:val="365F91"/>
        </w:rPr>
        <w:t>4.7.5.1. Caracterização e Dimensões do Material:</w:t>
      </w:r>
    </w:p>
    <w:p>
      <w:pPr>
        <w:pStyle w:val="Corpodetexto"/>
        <w:spacing w:lineRule="auto" w:line="360" w:before="38" w:after="0"/>
        <w:ind w:left="1701" w:right="554" w:firstLine="567"/>
        <w:jc w:val="both"/>
        <w:rPr/>
      </w:pPr>
      <w:r>
        <w:rPr/>
        <w:t>Trata-se de um material de alta resistência, com pequena porosidade, resistente à água, de fácil manuseio e adequação às medidas do local.</w:t>
      </w:r>
    </w:p>
    <w:p>
      <w:pPr>
        <w:pStyle w:val="ListParagraph"/>
        <w:numPr>
          <w:ilvl w:val="1"/>
          <w:numId w:val="25"/>
        </w:numPr>
        <w:tabs>
          <w:tab w:val="left" w:pos="2403" w:leader="none"/>
        </w:tabs>
        <w:spacing w:lineRule="auto" w:line="360" w:before="1" w:after="0"/>
        <w:ind w:left="1701" w:right="554" w:firstLine="567"/>
        <w:jc w:val="both"/>
        <w:rPr/>
      </w:pPr>
      <w:r>
        <w:rPr/>
        <w:t>Dimensões: L (comprimento variável) x 15 cm (largura) x 20 mm (altura) e, casos com dimensões específicas, conforme indicação em projeto.</w:t>
      </w:r>
    </w:p>
    <w:p>
      <w:pPr>
        <w:pStyle w:val="ListParagraph"/>
        <w:numPr>
          <w:ilvl w:val="1"/>
          <w:numId w:val="25"/>
        </w:numPr>
        <w:tabs>
          <w:tab w:val="left" w:pos="2367" w:leader="none"/>
        </w:tabs>
        <w:spacing w:lineRule="auto" w:line="360"/>
        <w:ind w:left="1701" w:right="554" w:firstLine="567"/>
        <w:jc w:val="both"/>
        <w:rPr/>
      </w:pPr>
      <w:r>
        <w:rPr/>
        <w:t>Modelo de Referência: Granito Cinza Andorinha.</w:t>
      </w:r>
    </w:p>
    <w:p>
      <w:pPr>
        <w:pStyle w:val="Corpodetexto"/>
        <w:spacing w:lineRule="auto" w:line="360" w:before="9" w:after="0"/>
        <w:ind w:left="1701" w:right="554" w:firstLine="567"/>
        <w:jc w:val="both"/>
        <w:rPr>
          <w:sz w:val="28"/>
        </w:rPr>
      </w:pPr>
      <w:r>
        <w:rPr>
          <w:sz w:val="28"/>
        </w:rPr>
      </w:r>
    </w:p>
    <w:p>
      <w:pPr>
        <w:pStyle w:val="ListParagraph"/>
        <w:numPr>
          <w:ilvl w:val="3"/>
          <w:numId w:val="29"/>
        </w:numPr>
        <w:tabs>
          <w:tab w:val="left" w:pos="3648" w:leader="none"/>
          <w:tab w:val="left" w:pos="3649" w:leader="none"/>
        </w:tabs>
        <w:spacing w:lineRule="auto" w:line="360"/>
        <w:ind w:left="1701" w:right="554" w:firstLine="567"/>
        <w:jc w:val="both"/>
        <w:rPr/>
      </w:pPr>
      <w:r>
        <w:rPr>
          <w:color w:val="365F91"/>
        </w:rPr>
        <w:t>4.7.5.2. Conexões e interfaces com os demais elementos construtivos:</w:t>
      </w:r>
    </w:p>
    <w:p>
      <w:pPr>
        <w:pStyle w:val="ListParagraph"/>
        <w:numPr>
          <w:ilvl w:val="1"/>
          <w:numId w:val="25"/>
        </w:numPr>
        <w:tabs>
          <w:tab w:val="left" w:pos="2367" w:leader="none"/>
        </w:tabs>
        <w:spacing w:lineRule="auto" w:line="360" w:before="37" w:after="0"/>
        <w:ind w:left="1701" w:right="554" w:firstLine="567"/>
        <w:jc w:val="both"/>
        <w:rPr/>
      </w:pPr>
      <w:r>
        <w:rPr/>
        <w:t>As soleiras de granito devem estar niveladas com o piso mais elevado. A espessura usual do granito acabado é 2cm, portanto, uma das faces da soleira deve ser polida, pois ficará aparente quando encontrar com o piso que estiver assentado no nível inferior.</w:t>
      </w:r>
    </w:p>
    <w:p>
      <w:pPr>
        <w:pStyle w:val="Corpodetexto"/>
        <w:spacing w:lineRule="auto" w:line="360" w:before="4" w:after="0"/>
        <w:ind w:left="1701" w:right="554" w:firstLine="567"/>
        <w:jc w:val="both"/>
        <w:rPr>
          <w:sz w:val="25"/>
        </w:rPr>
      </w:pPr>
      <w:r>
        <w:rPr>
          <w:sz w:val="25"/>
        </w:rPr>
      </w:r>
    </w:p>
    <w:p>
      <w:pPr>
        <w:pStyle w:val="ListParagraph"/>
        <w:numPr>
          <w:ilvl w:val="3"/>
          <w:numId w:val="29"/>
        </w:numPr>
        <w:tabs>
          <w:tab w:val="left" w:pos="3648" w:leader="none"/>
          <w:tab w:val="left" w:pos="3649" w:leader="none"/>
        </w:tabs>
        <w:spacing w:lineRule="auto" w:line="360"/>
        <w:ind w:left="1701" w:right="554" w:firstLine="567"/>
        <w:jc w:val="both"/>
        <w:rPr>
          <w:highlight w:val="yellow"/>
        </w:rPr>
      </w:pPr>
      <w:r>
        <w:rPr>
          <w:color w:val="365F91"/>
          <w:highlight w:val="yellow"/>
        </w:rPr>
        <w:t>4.7.5.3. Aplicação no Projeto e Referências com os Desenhos:</w:t>
      </w:r>
    </w:p>
    <w:p>
      <w:pPr>
        <w:pStyle w:val="ListParagraph"/>
        <w:numPr>
          <w:ilvl w:val="1"/>
          <w:numId w:val="25"/>
        </w:numPr>
        <w:tabs>
          <w:tab w:val="left" w:pos="2386" w:leader="none"/>
        </w:tabs>
        <w:spacing w:lineRule="auto" w:line="360" w:before="117" w:after="0"/>
        <w:ind w:left="1701" w:right="554" w:firstLine="567"/>
        <w:jc w:val="both"/>
        <w:rPr>
          <w:highlight w:val="yellow"/>
        </w:rPr>
      </w:pPr>
      <w:r>
        <w:rPr>
          <w:highlight w:val="yellow"/>
        </w:rPr>
        <w:t>Abaixo das portas; entre os ambientes onde há desnível de piso; entre ambientes onde há mudança da paginação de piso;</w:t>
      </w:r>
    </w:p>
    <w:p>
      <w:pPr>
        <w:pStyle w:val="ListParagraph"/>
        <w:numPr>
          <w:ilvl w:val="1"/>
          <w:numId w:val="25"/>
        </w:numPr>
        <w:tabs>
          <w:tab w:val="left" w:pos="2367" w:leader="none"/>
        </w:tabs>
        <w:spacing w:lineRule="auto" w:line="360" w:before="78" w:after="0"/>
        <w:ind w:left="1701" w:right="554" w:firstLine="567"/>
        <w:jc w:val="both"/>
        <w:rPr/>
      </w:pPr>
      <w:r>
        <w:rPr/>
        <w:t xml:space="preserve">Referências: </w:t>
      </w:r>
      <w:r>
        <w:rPr>
          <w:b/>
        </w:rPr>
        <w:t xml:space="preserve">TIPO1-ARQ-PLB-GER0-03_R02 </w:t>
      </w:r>
      <w:r>
        <w:rPr/>
        <w:t>– Planta Baixa</w:t>
      </w:r>
    </w:p>
    <w:p>
      <w:pPr>
        <w:pStyle w:val="Normal"/>
        <w:spacing w:lineRule="auto" w:line="360" w:before="119" w:after="0"/>
        <w:ind w:left="1701" w:right="554" w:firstLine="567"/>
        <w:jc w:val="both"/>
        <w:rPr/>
      </w:pPr>
      <w:r>
        <w:rPr>
          <w:b/>
        </w:rPr>
        <w:t xml:space="preserve">                     </w:t>
      </w:r>
      <w:r>
        <w:rPr>
          <w:b/>
        </w:rPr>
        <w:t xml:space="preserve">TIPO1-ARQ-PGP-GER0-10_R02 </w:t>
      </w:r>
      <w:r>
        <w:rPr/>
        <w:t>- Paginação de piso</w:t>
      </w:r>
    </w:p>
    <w:p>
      <w:pPr>
        <w:pStyle w:val="Corpodetexto"/>
        <w:spacing w:lineRule="auto" w:line="360"/>
        <w:ind w:left="1701" w:right="554" w:firstLine="567"/>
        <w:jc w:val="both"/>
        <w:rPr>
          <w:sz w:val="24"/>
        </w:rPr>
      </w:pPr>
      <w:r>
        <w:rPr>
          <w:sz w:val="24"/>
        </w:rPr>
      </w:r>
    </w:p>
    <w:p>
      <w:pPr>
        <w:pStyle w:val="ListParagraph"/>
        <w:tabs>
          <w:tab w:val="left" w:pos="3648" w:leader="none"/>
          <w:tab w:val="left" w:pos="3649" w:leader="none"/>
        </w:tabs>
        <w:spacing w:lineRule="auto" w:line="360" w:before="215" w:after="0"/>
        <w:ind w:left="1701" w:right="554" w:firstLine="567"/>
        <w:jc w:val="both"/>
        <w:rPr/>
      </w:pPr>
      <w:r>
        <w:rPr>
          <w:color w:val="365F91"/>
        </w:rPr>
        <w:t>4.7.5.4. Normas Técnicas relacionadas:</w:t>
      </w:r>
    </w:p>
    <w:p>
      <w:pPr>
        <w:pStyle w:val="Normal"/>
        <w:spacing w:lineRule="auto" w:line="360" w:before="117" w:after="0"/>
        <w:ind w:left="1701" w:right="566" w:firstLine="567"/>
        <w:jc w:val="both"/>
        <w:rPr>
          <w:i/>
          <w:i/>
        </w:rPr>
      </w:pPr>
      <w:r>
        <w:rPr/>
        <w:t xml:space="preserve">_ABNT NBR 15844, </w:t>
      </w:r>
      <w:r>
        <w:rPr>
          <w:i/>
        </w:rPr>
        <w:t>Rochas para revestimento - Requisitos para granitos</w:t>
      </w:r>
    </w:p>
    <w:p>
      <w:pPr>
        <w:pStyle w:val="Ttulo2"/>
        <w:numPr>
          <w:ilvl w:val="2"/>
          <w:numId w:val="30"/>
        </w:numPr>
        <w:tabs>
          <w:tab w:val="left" w:pos="2941" w:leader="none"/>
        </w:tabs>
        <w:spacing w:lineRule="auto" w:line="360"/>
        <w:ind w:left="1701" w:right="554" w:firstLine="567"/>
        <w:jc w:val="both"/>
        <w:rPr/>
      </w:pPr>
      <w:r>
        <w:rPr/>
      </w:r>
    </w:p>
    <w:p>
      <w:pPr>
        <w:pStyle w:val="Ttulo2"/>
        <w:numPr>
          <w:ilvl w:val="2"/>
          <w:numId w:val="30"/>
        </w:numPr>
        <w:tabs>
          <w:tab w:val="left" w:pos="2941" w:leader="none"/>
        </w:tabs>
        <w:spacing w:lineRule="auto" w:line="360"/>
        <w:ind w:left="1701" w:right="554" w:firstLine="567"/>
        <w:jc w:val="both"/>
        <w:rPr/>
      </w:pPr>
      <w:r>
        <w:rPr>
          <w:color w:val="365F91"/>
        </w:rPr>
        <w:t>4.7.6. Piso em Concreto desempenado</w:t>
      </w:r>
    </w:p>
    <w:p>
      <w:pPr>
        <w:pStyle w:val="ListParagraph"/>
        <w:tabs>
          <w:tab w:val="left" w:pos="3648" w:leader="none"/>
          <w:tab w:val="left" w:pos="3649" w:leader="none"/>
        </w:tabs>
        <w:spacing w:lineRule="auto" w:line="360"/>
        <w:ind w:left="1701" w:right="554" w:firstLine="567"/>
        <w:jc w:val="both"/>
        <w:rPr/>
      </w:pPr>
      <w:r>
        <w:rPr>
          <w:color w:val="365F91"/>
        </w:rPr>
        <w:t>4.7.6.1. Caracterização e Dimensões do Material:</w:t>
      </w:r>
    </w:p>
    <w:p>
      <w:pPr>
        <w:pStyle w:val="ListParagraph"/>
        <w:numPr>
          <w:ilvl w:val="1"/>
          <w:numId w:val="25"/>
        </w:numPr>
        <w:tabs>
          <w:tab w:val="left" w:pos="2374" w:leader="none"/>
        </w:tabs>
        <w:spacing w:lineRule="auto" w:line="360" w:before="37" w:after="0"/>
        <w:ind w:left="1701" w:right="554" w:firstLine="567"/>
        <w:jc w:val="both"/>
        <w:rPr/>
      </w:pPr>
      <w:r>
        <w:rPr/>
        <w:t>Pavimentação em cimento desempenado, com argamassa de cimento e areia; com 3cm de espessura e acabamento camurçado;</w:t>
      </w:r>
    </w:p>
    <w:p>
      <w:pPr>
        <w:pStyle w:val="ListParagraph"/>
        <w:numPr>
          <w:ilvl w:val="1"/>
          <w:numId w:val="25"/>
        </w:numPr>
        <w:tabs>
          <w:tab w:val="left" w:pos="2367" w:leader="none"/>
        </w:tabs>
        <w:spacing w:lineRule="auto" w:line="360"/>
        <w:ind w:left="1701" w:right="554" w:firstLine="567"/>
        <w:jc w:val="both"/>
        <w:rPr/>
      </w:pPr>
      <w:r>
        <w:rPr/>
        <w:t>Placas de: 1,20m (comprimento) x 1,20m (largura) x 3 cm (altura)</w:t>
      </w:r>
      <w:r>
        <w:rPr>
          <w:color w:val="365F91"/>
        </w:rPr>
        <w:t>.</w:t>
      </w:r>
    </w:p>
    <w:p>
      <w:pPr>
        <w:pStyle w:val="Corpodetexto"/>
        <w:spacing w:lineRule="auto" w:line="360" w:before="8" w:after="0"/>
        <w:ind w:left="1701" w:right="554" w:firstLine="567"/>
        <w:jc w:val="both"/>
        <w:rPr>
          <w:sz w:val="28"/>
        </w:rPr>
      </w:pPr>
      <w:r>
        <w:rPr>
          <w:sz w:val="28"/>
        </w:rPr>
      </w:r>
    </w:p>
    <w:p>
      <w:pPr>
        <w:pStyle w:val="ListParagraph"/>
        <w:tabs>
          <w:tab w:val="left" w:pos="3648" w:leader="none"/>
          <w:tab w:val="left" w:pos="3649" w:leader="none"/>
        </w:tabs>
        <w:spacing w:lineRule="auto" w:line="360"/>
        <w:ind w:left="1701" w:right="554" w:firstLine="567"/>
        <w:jc w:val="both"/>
        <w:rPr/>
      </w:pPr>
      <w:r>
        <w:rPr>
          <w:color w:val="365F91"/>
        </w:rPr>
        <w:t>4.7.6.2. Sequência de execução:</w:t>
      </w:r>
    </w:p>
    <w:p>
      <w:pPr>
        <w:pStyle w:val="Corpodetexto"/>
        <w:spacing w:lineRule="auto" w:line="360" w:before="38" w:after="0"/>
        <w:ind w:left="1701" w:right="554" w:firstLine="567"/>
        <w:jc w:val="both"/>
        <w:rPr/>
      </w:pPr>
      <w:r>
        <w:rPr/>
        <w:t>Serão executados pisos cimentados com 3cm de espessura de cimento e areia, traço 1:3, acabamento camurçado, sobre piso de concreto com 7 cm de espessura. Os pisos levarão juntas de dilatação com perfis retos e alinhados, distanciadas a cada 1,20m. Deve ser previsto um traço ou a adição de aditivos ao cimentado que resultem em um acabamento liso e pouco poroso. Deve ser considerada declividade mínima de 0,5% em direção às canaletas ou pontos de escoamento de água. A superfície final deve ser desempenada.</w:t>
      </w:r>
    </w:p>
    <w:p>
      <w:pPr>
        <w:pStyle w:val="Corpodetexto"/>
        <w:spacing w:lineRule="auto" w:line="360" w:before="38" w:after="0"/>
        <w:ind w:left="1701" w:right="554" w:firstLine="567"/>
        <w:jc w:val="both"/>
        <w:rPr/>
      </w:pPr>
      <w:r>
        <w:rPr/>
      </w:r>
    </w:p>
    <w:p>
      <w:pPr>
        <w:pStyle w:val="ListParagraph"/>
        <w:numPr>
          <w:ilvl w:val="3"/>
          <w:numId w:val="30"/>
        </w:numPr>
        <w:tabs>
          <w:tab w:val="left" w:pos="3648" w:leader="none"/>
          <w:tab w:val="left" w:pos="3649" w:leader="none"/>
        </w:tabs>
        <w:spacing w:lineRule="auto" w:line="360" w:before="11" w:after="0"/>
        <w:ind w:left="1701" w:right="554" w:firstLine="567"/>
        <w:jc w:val="both"/>
        <w:rPr>
          <w:sz w:val="19"/>
        </w:rPr>
      </w:pPr>
      <w:r>
        <w:rPr>
          <w:color w:val="365F91"/>
        </w:rPr>
        <w:t>4.7.6.3. Aplicação no Projeto e Referências com os Desenhos:</w:t>
      </w:r>
    </w:p>
    <w:p>
      <w:pPr>
        <w:pStyle w:val="ListParagraph"/>
        <w:numPr>
          <w:ilvl w:val="1"/>
          <w:numId w:val="25"/>
        </w:numPr>
        <w:tabs>
          <w:tab w:val="left" w:pos="2367" w:leader="none"/>
        </w:tabs>
        <w:spacing w:lineRule="auto" w:line="360" w:before="93" w:after="0"/>
        <w:ind w:left="1701" w:right="554" w:firstLine="567"/>
        <w:jc w:val="both"/>
        <w:rPr/>
      </w:pPr>
      <w:r>
        <w:rPr/>
        <w:t>Solários, calçadas externas e acesso ao bloco administrativo;</w:t>
      </w:r>
    </w:p>
    <w:p>
      <w:pPr>
        <w:pStyle w:val="ListParagraph"/>
        <w:numPr>
          <w:ilvl w:val="1"/>
          <w:numId w:val="25"/>
        </w:numPr>
        <w:tabs>
          <w:tab w:val="left" w:pos="2367" w:leader="none"/>
        </w:tabs>
        <w:spacing w:lineRule="auto" w:line="360" w:before="115" w:after="0"/>
        <w:ind w:left="1701" w:right="554" w:firstLine="567"/>
        <w:jc w:val="both"/>
        <w:rPr/>
      </w:pPr>
      <w:r>
        <w:rPr/>
        <w:t xml:space="preserve">Referências: </w:t>
      </w:r>
      <w:r>
        <w:rPr>
          <w:b/>
        </w:rPr>
        <w:t xml:space="preserve">TIPO1-ARQ-PLB-GER0-03_R02 </w:t>
      </w:r>
      <w:r>
        <w:rPr/>
        <w:t>– Planta Baixa</w:t>
      </w:r>
    </w:p>
    <w:p>
      <w:pPr>
        <w:pStyle w:val="Normal"/>
        <w:spacing w:lineRule="auto" w:line="360" w:before="119" w:after="0"/>
        <w:ind w:left="1701" w:right="554" w:firstLine="567"/>
        <w:jc w:val="both"/>
        <w:rPr/>
      </w:pPr>
      <w:r>
        <w:rPr>
          <w:b/>
        </w:rPr>
        <w:t xml:space="preserve">                     </w:t>
      </w:r>
      <w:r>
        <w:rPr>
          <w:b/>
        </w:rPr>
        <w:t xml:space="preserve">TIPO1-ARQ-PGP-GER0-10_R02 </w:t>
      </w:r>
      <w:r>
        <w:rPr/>
        <w:t>- Paginação de piso</w:t>
      </w:r>
    </w:p>
    <w:p>
      <w:pPr>
        <w:pStyle w:val="Normal"/>
        <w:spacing w:lineRule="auto" w:line="360" w:before="119" w:after="0"/>
        <w:ind w:left="1701" w:right="554" w:firstLine="567"/>
        <w:jc w:val="both"/>
        <w:rPr/>
      </w:pPr>
      <w:r>
        <w:rPr/>
      </w:r>
    </w:p>
    <w:p>
      <w:pPr>
        <w:pStyle w:val="ListParagraph"/>
        <w:numPr>
          <w:ilvl w:val="3"/>
          <w:numId w:val="30"/>
        </w:numPr>
        <w:tabs>
          <w:tab w:val="left" w:pos="3648" w:leader="none"/>
          <w:tab w:val="left" w:pos="3649" w:leader="none"/>
        </w:tabs>
        <w:spacing w:lineRule="auto" w:line="360" w:before="1" w:after="0"/>
        <w:ind w:left="1701" w:right="554" w:firstLine="567"/>
        <w:jc w:val="both"/>
        <w:rPr/>
      </w:pPr>
      <w:r>
        <w:rPr>
          <w:color w:val="365F91"/>
        </w:rPr>
        <w:t>4.7.6.4. Normas Técnicas relacionadas:</w:t>
      </w:r>
    </w:p>
    <w:p>
      <w:pPr>
        <w:pStyle w:val="Normal"/>
        <w:spacing w:lineRule="auto" w:line="360" w:before="39" w:after="0"/>
        <w:ind w:left="1701" w:right="554" w:firstLine="567"/>
        <w:jc w:val="both"/>
        <w:rPr>
          <w:i/>
          <w:i/>
        </w:rPr>
      </w:pPr>
      <w:r>
        <w:rPr/>
        <w:t xml:space="preserve">_ABNT NBR 12255, </w:t>
      </w:r>
      <w:r>
        <w:rPr>
          <w:i/>
        </w:rPr>
        <w:t xml:space="preserve">Execução e utilização de passeios públicos. </w:t>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b/>
          <w:b/>
          <w:color w:val="365F91" w:themeColor="accent1" w:themeShade="bf"/>
        </w:rPr>
      </w:pPr>
      <w:r>
        <w:rPr>
          <w:b/>
          <w:color w:val="365F91" w:themeColor="accent1" w:themeShade="bf"/>
        </w:rPr>
        <w:t>4.7.7. Piso em Blocos Intertravados de Concreto</w:t>
      </w:r>
    </w:p>
    <w:p>
      <w:pPr>
        <w:pStyle w:val="Normal"/>
        <w:spacing w:lineRule="auto" w:line="360" w:before="39" w:after="0"/>
        <w:ind w:left="1701" w:right="554" w:firstLine="567"/>
        <w:jc w:val="both"/>
        <w:rPr>
          <w:color w:val="365F91" w:themeColor="accent1" w:themeShade="bf"/>
        </w:rPr>
      </w:pPr>
      <w:r>
        <w:rPr>
          <w:color w:val="365F91" w:themeColor="accent1" w:themeShade="bf"/>
        </w:rPr>
        <w:t>4.7.7.1. Caracterização e Dimensões do Material:</w:t>
      </w:r>
    </w:p>
    <w:p>
      <w:pPr>
        <w:pStyle w:val="Normal"/>
        <w:spacing w:lineRule="auto" w:line="360" w:before="39" w:after="0"/>
        <w:ind w:left="1701" w:right="554" w:firstLine="567"/>
        <w:jc w:val="both"/>
        <w:rPr/>
      </w:pPr>
      <w:r>
        <w:rPr/>
        <w:t>Blocos de concreto pré-fabricados, assentados sobre um colchão de areia, travados por meio de contenção lateral e atrito entre as peças. Permitem manutenção sem necessidade de quebrar o calçamento para a execução da obra.</w:t>
      </w:r>
    </w:p>
    <w:p>
      <w:pPr>
        <w:pStyle w:val="Normal"/>
        <w:spacing w:lineRule="auto" w:line="360" w:before="39" w:after="0"/>
        <w:ind w:left="1701" w:right="554" w:firstLine="567"/>
        <w:jc w:val="both"/>
        <w:rPr>
          <w:color w:val="365F91" w:themeColor="accent1" w:themeShade="bf"/>
        </w:rPr>
      </w:pPr>
      <w:r>
        <w:rPr>
          <w:color w:val="365F91" w:themeColor="accent1" w:themeShade="bf"/>
        </w:rPr>
        <w:t>Opção 1:</w:t>
      </w:r>
    </w:p>
    <w:p>
      <w:pPr>
        <w:pStyle w:val="Normal"/>
        <w:spacing w:lineRule="auto" w:line="360" w:before="39" w:after="0"/>
        <w:ind w:left="1701" w:right="554" w:firstLine="567"/>
        <w:jc w:val="both"/>
        <w:rPr/>
      </w:pPr>
      <w:r>
        <w:rPr/>
        <w:t>- Piso em blocos retangulares de concreto de 10x10x20 cm, cor natural;</w:t>
      </w:r>
    </w:p>
    <w:p>
      <w:pPr>
        <w:pStyle w:val="Normal"/>
        <w:spacing w:lineRule="auto" w:line="360" w:before="39" w:after="0"/>
        <w:ind w:left="1701" w:right="554" w:firstLine="567"/>
        <w:jc w:val="both"/>
        <w:rPr/>
      </w:pPr>
      <w:r>
        <w:rPr/>
        <w:t>- Dimensões: Largura:10 cm; Altura: 10cm; Comprimento: 20cm</w:t>
      </w:r>
    </w:p>
    <w:p>
      <w:pPr>
        <w:pStyle w:val="Normal"/>
        <w:spacing w:lineRule="auto" w:line="360" w:before="39" w:after="0"/>
        <w:ind w:left="1701" w:right="554" w:firstLine="567"/>
        <w:jc w:val="both"/>
        <w:rPr/>
      </w:pPr>
      <w:r>
        <w:rPr/>
        <w:t>- Modelo de Referência: Multipaver ® - RETANGULAR - MP0410 ou;</w:t>
      </w:r>
    </w:p>
    <w:p>
      <w:pPr>
        <w:pStyle w:val="Normal"/>
        <w:spacing w:lineRule="auto" w:line="360" w:before="39" w:after="0"/>
        <w:ind w:left="1701" w:right="554" w:firstLine="567"/>
        <w:jc w:val="both"/>
        <w:rPr>
          <w:color w:val="365F91" w:themeColor="accent1" w:themeShade="bf"/>
        </w:rPr>
      </w:pPr>
      <w:r>
        <w:rPr>
          <w:color w:val="365F91" w:themeColor="accent1" w:themeShade="bf"/>
        </w:rPr>
        <w:t>Opção 2:</w:t>
      </w:r>
    </w:p>
    <w:p>
      <w:pPr>
        <w:pStyle w:val="Normal"/>
        <w:spacing w:lineRule="auto" w:line="360" w:before="39" w:after="0"/>
        <w:ind w:left="1701" w:right="554" w:firstLine="567"/>
        <w:jc w:val="both"/>
        <w:rPr/>
      </w:pPr>
      <w:r>
        <w:rPr/>
        <w:t>- Piso em blocos 16 faces, de concreto de 9,2 cm, 4,5 cm, e 17,1cm.</w:t>
      </w:r>
    </w:p>
    <w:p>
      <w:pPr>
        <w:pStyle w:val="Normal"/>
        <w:spacing w:lineRule="auto" w:line="360" w:before="39" w:after="0"/>
        <w:ind w:left="1701" w:right="554" w:firstLine="567"/>
        <w:jc w:val="both"/>
        <w:rPr/>
      </w:pPr>
      <w:r>
        <w:rPr/>
        <w:t>- Dimensões: Largura: 9,2 cm, Altura: 4,5 cm, e comprimento: 17,1cm.</w:t>
      </w:r>
    </w:p>
    <w:p>
      <w:pPr>
        <w:pStyle w:val="Normal"/>
        <w:spacing w:lineRule="auto" w:line="360" w:before="39" w:after="0"/>
        <w:ind w:left="1701" w:right="554" w:firstLine="567"/>
        <w:jc w:val="both"/>
        <w:rPr/>
      </w:pPr>
      <w:r>
        <w:rPr/>
        <w:t>- Modelo de Referência: Multipaver ® - 16 FACES -MP1604</w:t>
      </w:r>
    </w:p>
    <w:p>
      <w:pPr>
        <w:pStyle w:val="Normal"/>
        <w:spacing w:lineRule="auto" w:line="360" w:before="39" w:after="0"/>
        <w:ind w:left="1701" w:right="554" w:firstLine="567"/>
        <w:jc w:val="both"/>
        <w:rPr/>
      </w:pPr>
      <w:r>
        <w:rPr/>
      </w:r>
    </w:p>
    <w:p>
      <w:pPr>
        <w:pStyle w:val="Normal"/>
        <w:spacing w:lineRule="auto" w:line="360" w:before="39" w:after="0"/>
        <w:ind w:left="1701" w:right="554" w:firstLine="567"/>
        <w:jc w:val="both"/>
        <w:rPr>
          <w:color w:val="365F91" w:themeColor="accent1" w:themeShade="bf"/>
        </w:rPr>
      </w:pPr>
      <w:r>
        <w:rPr>
          <w:color w:val="365F91" w:themeColor="accent1" w:themeShade="bf"/>
        </w:rPr>
        <w:t>4.7.7.2. Sequência de execução:</w:t>
      </w:r>
    </w:p>
    <w:p>
      <w:pPr>
        <w:pStyle w:val="Normal"/>
        <w:spacing w:lineRule="auto" w:line="360" w:before="39" w:after="0"/>
        <w:ind w:left="1701" w:right="554" w:firstLine="567"/>
        <w:jc w:val="both"/>
        <w:rPr/>
      </w:pPr>
      <w:r>
        <w:rPr/>
        <w:t>- Os blocos serão assentados sobre camada de areia, sem rejunte para permitir infiltração das águas.</w:t>
      </w:r>
    </w:p>
    <w:p>
      <w:pPr>
        <w:pStyle w:val="Normal"/>
        <w:spacing w:lineRule="auto" w:line="360" w:before="39" w:after="0"/>
        <w:ind w:left="1701" w:right="554" w:firstLine="567"/>
        <w:jc w:val="both"/>
        <w:rPr/>
      </w:pPr>
      <w:r>
        <w:rPr/>
      </w:r>
    </w:p>
    <w:p>
      <w:pPr>
        <w:pStyle w:val="Normal"/>
        <w:spacing w:lineRule="auto" w:line="360" w:before="39" w:after="0"/>
        <w:ind w:left="1701" w:right="554" w:firstLine="567"/>
        <w:jc w:val="both"/>
        <w:rPr>
          <w:color w:val="365F91" w:themeColor="accent1" w:themeShade="bf"/>
        </w:rPr>
      </w:pPr>
      <w:r>
        <w:rPr>
          <w:color w:val="365F91" w:themeColor="accent1" w:themeShade="bf"/>
        </w:rPr>
        <w:t>4.7.7.3. Aplicação no Projeto e Referências com os Desenhos:</w:t>
      </w:r>
    </w:p>
    <w:p>
      <w:pPr>
        <w:pStyle w:val="Normal"/>
        <w:spacing w:lineRule="auto" w:line="360" w:before="39" w:after="0"/>
        <w:ind w:left="1701" w:right="554" w:firstLine="567"/>
        <w:jc w:val="both"/>
        <w:rPr/>
      </w:pPr>
      <w:r>
        <w:rPr/>
        <w:t>- Estacionamento, carga e descarga, Pátio descoberto;</w:t>
      </w:r>
    </w:p>
    <w:p>
      <w:pPr>
        <w:pStyle w:val="Normal"/>
        <w:spacing w:lineRule="auto" w:line="360" w:before="39" w:after="0"/>
        <w:ind w:left="1701" w:right="554" w:firstLine="567"/>
        <w:jc w:val="both"/>
        <w:rPr>
          <w:color w:val="FF0000"/>
        </w:rPr>
      </w:pPr>
      <w:r>
        <w:rPr>
          <w:color w:val="FF0000"/>
        </w:rPr>
        <w:t>- Área descoberta frontal, de acordo com detalhamento do projeto de adequação da implantação da edificação;</w:t>
      </w:r>
    </w:p>
    <w:p>
      <w:pPr>
        <w:pStyle w:val="Normal"/>
        <w:spacing w:lineRule="auto" w:line="360" w:before="39" w:after="0"/>
        <w:ind w:left="1701" w:right="554" w:firstLine="567"/>
        <w:jc w:val="both"/>
        <w:rPr>
          <w:color w:val="FF0000"/>
        </w:rPr>
      </w:pPr>
      <w:r>
        <w:rPr>
          <w:color w:val="FF0000"/>
        </w:rPr>
        <w:t>- Calçada lateral de acesso ao estacionamento projetado de adequação da implantação;</w:t>
      </w:r>
    </w:p>
    <w:p>
      <w:pPr>
        <w:pStyle w:val="Normal"/>
        <w:spacing w:lineRule="auto" w:line="360" w:before="39" w:after="0"/>
        <w:ind w:left="1701" w:right="554" w:firstLine="567"/>
        <w:jc w:val="both"/>
        <w:rPr>
          <w:b/>
          <w:b/>
        </w:rPr>
      </w:pPr>
      <w:r>
        <w:rPr/>
        <w:t xml:space="preserve">- Referências: </w:t>
      </w:r>
      <w:r>
        <w:rPr>
          <w:b/>
        </w:rPr>
        <w:t>TIPO1-ARQ-PLB-GER0-03_R02</w:t>
      </w:r>
      <w:r>
        <w:rPr/>
        <w:t xml:space="preserve"> – Planta Baixa</w:t>
      </w:r>
    </w:p>
    <w:p>
      <w:pPr>
        <w:pStyle w:val="Normal"/>
        <w:spacing w:lineRule="auto" w:line="360" w:before="39" w:after="0"/>
        <w:ind w:left="1701" w:right="554" w:firstLine="567"/>
        <w:jc w:val="both"/>
        <w:rPr/>
      </w:pPr>
      <w:r>
        <w:rPr/>
        <w:t xml:space="preserve">                        </w:t>
      </w:r>
      <w:r>
        <w:rPr>
          <w:b/>
        </w:rPr>
        <w:t>TIPO1-ARQ-PGP-GER0-10_R02</w:t>
      </w:r>
      <w:r>
        <w:rPr/>
        <w:t xml:space="preserve"> - Paginação de piso</w:t>
      </w:r>
    </w:p>
    <w:p>
      <w:pPr>
        <w:pStyle w:val="Normal"/>
        <w:spacing w:lineRule="auto" w:line="360" w:before="39" w:after="0"/>
        <w:ind w:left="1701" w:right="554" w:firstLine="567"/>
        <w:jc w:val="both"/>
        <w:rPr/>
      </w:pPr>
      <w:r>
        <w:rPr/>
      </w:r>
    </w:p>
    <w:p>
      <w:pPr>
        <w:pStyle w:val="Normal"/>
        <w:spacing w:lineRule="auto" w:line="360" w:before="39" w:after="0"/>
        <w:ind w:left="1701" w:right="554" w:firstLine="567"/>
        <w:jc w:val="both"/>
        <w:rPr>
          <w:color w:val="365F91" w:themeColor="accent1" w:themeShade="bf"/>
        </w:rPr>
      </w:pPr>
      <w:r>
        <w:rPr>
          <w:color w:val="365F91" w:themeColor="accent1" w:themeShade="bf"/>
        </w:rPr>
        <w:t>4.7.7.4. Normas Técnicas relacionadas:</w:t>
      </w:r>
    </w:p>
    <w:p>
      <w:pPr>
        <w:pStyle w:val="Normal"/>
        <w:spacing w:lineRule="auto" w:line="360" w:before="39" w:after="0"/>
        <w:ind w:left="1701" w:right="554" w:firstLine="567"/>
        <w:jc w:val="both"/>
        <w:rPr>
          <w:i/>
          <w:i/>
        </w:rPr>
      </w:pPr>
      <w:r>
        <w:rPr/>
        <w:t xml:space="preserve">_ABNT NBR 15805, </w:t>
      </w:r>
      <w:r>
        <w:rPr>
          <w:i/>
        </w:rPr>
        <w:t>Placa de concreto para piso - Requisitos e métodos de ensaios;</w:t>
      </w:r>
    </w:p>
    <w:p>
      <w:pPr>
        <w:pStyle w:val="Normal"/>
        <w:spacing w:lineRule="auto" w:line="360" w:before="39" w:after="0"/>
        <w:ind w:left="1701" w:right="554" w:firstLine="567"/>
        <w:jc w:val="both"/>
        <w:rPr>
          <w:i/>
          <w:i/>
        </w:rPr>
      </w:pPr>
      <w:r>
        <w:rPr/>
        <w:t xml:space="preserve">_ABNT NBR 9781, </w:t>
      </w:r>
      <w:r>
        <w:rPr>
          <w:i/>
        </w:rPr>
        <w:t>Peças de concreto para pavimentação - Especificação.</w:t>
      </w:r>
    </w:p>
    <w:p>
      <w:pPr>
        <w:pStyle w:val="Normal"/>
        <w:spacing w:lineRule="auto" w:line="360" w:before="39" w:after="0"/>
        <w:ind w:left="1701" w:right="554" w:firstLine="567"/>
        <w:jc w:val="both"/>
        <w:rPr>
          <w:i/>
          <w:i/>
        </w:rPr>
      </w:pPr>
      <w:r>
        <w:rPr>
          <w:i/>
        </w:rPr>
      </w:r>
    </w:p>
    <w:p>
      <w:pPr>
        <w:pStyle w:val="Normal"/>
        <w:spacing w:lineRule="auto" w:line="360" w:before="39" w:after="0"/>
        <w:ind w:left="1701" w:right="554" w:firstLine="567"/>
        <w:jc w:val="both"/>
        <w:rPr>
          <w:b/>
          <w:b/>
          <w:color w:val="365F91" w:themeColor="accent1" w:themeShade="bf"/>
        </w:rPr>
      </w:pPr>
      <w:r>
        <w:rPr>
          <w:b/>
          <w:color w:val="365F91" w:themeColor="accent1" w:themeShade="bf"/>
        </w:rPr>
        <w:t>4.7.8. Piso em Areia filtrada ou Grama Sintética</w:t>
      </w:r>
    </w:p>
    <w:p>
      <w:pPr>
        <w:pStyle w:val="Normal"/>
        <w:spacing w:lineRule="auto" w:line="360" w:before="39" w:after="0"/>
        <w:ind w:left="1701" w:right="554" w:firstLine="567"/>
        <w:jc w:val="both"/>
        <w:rPr>
          <w:color w:val="365F91" w:themeColor="accent1" w:themeShade="bf"/>
        </w:rPr>
      </w:pPr>
      <w:r>
        <w:rPr>
          <w:color w:val="365F91" w:themeColor="accent1" w:themeShade="bf"/>
        </w:rPr>
        <w:t xml:space="preserve">4.7.8.1. Caracterização e Dimensões do Material: </w:t>
      </w:r>
    </w:p>
    <w:p>
      <w:pPr>
        <w:pStyle w:val="Normal"/>
        <w:spacing w:lineRule="auto" w:line="360" w:before="39" w:after="0"/>
        <w:ind w:left="1701" w:right="554" w:firstLine="567"/>
        <w:jc w:val="both"/>
        <w:rPr>
          <w:color w:val="365F91" w:themeColor="accent1" w:themeShade="bf"/>
        </w:rPr>
      </w:pPr>
      <w:r>
        <w:rPr>
          <w:color w:val="365F91" w:themeColor="accent1" w:themeShade="bf"/>
        </w:rPr>
        <w:t>Opção 1: Areia</w:t>
      </w:r>
    </w:p>
    <w:p>
      <w:pPr>
        <w:pStyle w:val="Normal"/>
        <w:spacing w:lineRule="auto" w:line="360" w:before="39" w:after="0"/>
        <w:ind w:left="1701" w:right="554" w:firstLine="567"/>
        <w:jc w:val="both"/>
        <w:rPr>
          <w:color w:val="000000" w:themeColor="text1"/>
        </w:rPr>
      </w:pPr>
      <w:r>
        <w:rPr>
          <w:color w:val="000000" w:themeColor="text1"/>
        </w:rPr>
        <w:t>A areia possui características excelentes como piso amortecedor de impactos. A areia, areão ou outro material solto que se deforma e desloca com facilidade, amortece as quedas por deslocação, o que permite uma paragem mais suave do movimento do corpo.</w:t>
      </w:r>
    </w:p>
    <w:p>
      <w:pPr>
        <w:pStyle w:val="Normal"/>
        <w:spacing w:lineRule="auto" w:line="360" w:before="39" w:after="0"/>
        <w:ind w:left="1701" w:right="554" w:firstLine="567"/>
        <w:jc w:val="both"/>
        <w:rPr>
          <w:color w:val="000000" w:themeColor="text1"/>
        </w:rPr>
      </w:pPr>
      <w:r>
        <w:rPr>
          <w:color w:val="000000" w:themeColor="text1"/>
        </w:rPr>
        <w:t>Trata-se de um material que possui valor lúdico-pedagógico que deverá ser totalmente separado da área de segurança dos equipamentos.</w:t>
      </w:r>
    </w:p>
    <w:p>
      <w:pPr>
        <w:pStyle w:val="Normal"/>
        <w:spacing w:lineRule="auto" w:line="360" w:before="39" w:after="0"/>
        <w:ind w:left="1701" w:right="554" w:firstLine="567"/>
        <w:jc w:val="both"/>
        <w:rPr>
          <w:color w:val="000000" w:themeColor="text1"/>
        </w:rPr>
      </w:pPr>
      <w:r>
        <w:rPr>
          <w:color w:val="000000" w:themeColor="text1"/>
        </w:rPr>
        <w:t>- Piso em areia filtrada;</w:t>
      </w:r>
    </w:p>
    <w:p>
      <w:pPr>
        <w:pStyle w:val="Normal"/>
        <w:spacing w:lineRule="auto" w:line="360" w:before="39" w:after="0"/>
        <w:ind w:left="1701" w:right="554" w:firstLine="567"/>
        <w:jc w:val="both"/>
        <w:rPr>
          <w:color w:val="000000" w:themeColor="text1"/>
        </w:rPr>
      </w:pPr>
      <w:r>
        <w:rPr>
          <w:color w:val="000000" w:themeColor="text1"/>
        </w:rPr>
        <w:t>- Modelo de Referência: areia lavada grossa ou;</w:t>
      </w:r>
    </w:p>
    <w:p>
      <w:pPr>
        <w:pStyle w:val="Normal"/>
        <w:spacing w:lineRule="auto" w:line="360" w:before="39" w:after="0"/>
        <w:ind w:left="1701" w:right="554" w:firstLine="567"/>
        <w:jc w:val="both"/>
        <w:rPr>
          <w:color w:val="000000" w:themeColor="text1"/>
        </w:rPr>
      </w:pPr>
      <w:r>
        <w:rPr>
          <w:color w:val="000000" w:themeColor="text1"/>
        </w:rPr>
      </w:r>
    </w:p>
    <w:p>
      <w:pPr>
        <w:pStyle w:val="Normal"/>
        <w:spacing w:lineRule="auto" w:line="360" w:before="39" w:after="0"/>
        <w:ind w:left="1701" w:right="554" w:firstLine="567"/>
        <w:jc w:val="both"/>
        <w:rPr>
          <w:color w:val="365F91" w:themeColor="accent1" w:themeShade="bf"/>
        </w:rPr>
      </w:pPr>
      <w:r>
        <w:rPr>
          <w:color w:val="365F91" w:themeColor="accent1" w:themeShade="bf"/>
        </w:rPr>
        <w:t>Opção 2: Grama Sintética</w:t>
      </w:r>
    </w:p>
    <w:p>
      <w:pPr>
        <w:pStyle w:val="Normal"/>
        <w:spacing w:lineRule="auto" w:line="360" w:before="39" w:after="0"/>
        <w:ind w:left="1701" w:right="554" w:firstLine="567"/>
        <w:jc w:val="both"/>
        <w:rPr>
          <w:color w:val="000000" w:themeColor="text1"/>
        </w:rPr>
      </w:pPr>
      <w:r>
        <w:rPr>
          <w:color w:val="000000" w:themeColor="text1"/>
        </w:rPr>
        <w:t>- A grama sintética possui fios com altura de 12mm, 50mil pontos por m2 é composta por 100% Polietileno. Trata-se de um material de fácil manutenção e limpeza, altamente indicado para playground, pois possui alta capacidade de amortecimento.</w:t>
      </w:r>
    </w:p>
    <w:p>
      <w:pPr>
        <w:pStyle w:val="Normal"/>
        <w:spacing w:lineRule="auto" w:line="360" w:before="39" w:after="0"/>
        <w:ind w:left="1701" w:right="554" w:firstLine="567"/>
        <w:jc w:val="both"/>
        <w:rPr>
          <w:color w:val="000000" w:themeColor="text1"/>
        </w:rPr>
      </w:pPr>
      <w:r>
        <w:rPr>
          <w:color w:val="000000" w:themeColor="text1"/>
        </w:rPr>
        <w:t>- Grama sintética de 12mm ou20mm;</w:t>
      </w:r>
    </w:p>
    <w:p>
      <w:pPr>
        <w:pStyle w:val="Normal"/>
        <w:spacing w:lineRule="auto" w:line="360" w:before="39" w:after="0"/>
        <w:ind w:left="1701" w:right="554" w:firstLine="567"/>
        <w:jc w:val="both"/>
        <w:rPr>
          <w:color w:val="000000" w:themeColor="text1"/>
        </w:rPr>
      </w:pPr>
      <w:r>
        <w:rPr>
          <w:color w:val="000000" w:themeColor="text1"/>
        </w:rPr>
        <w:t>- Modelo de Referência: grama sintética 12mm Playgrama.</w:t>
      </w:r>
    </w:p>
    <w:p>
      <w:pPr>
        <w:pStyle w:val="Normal"/>
        <w:spacing w:lineRule="auto" w:line="360" w:before="39" w:after="0"/>
        <w:ind w:left="1701" w:right="554" w:firstLine="567"/>
        <w:jc w:val="both"/>
        <w:rPr>
          <w:color w:val="000000" w:themeColor="text1"/>
        </w:rPr>
      </w:pPr>
      <w:r>
        <w:rPr>
          <w:color w:val="000000" w:themeColor="text1"/>
        </w:rPr>
      </w:r>
    </w:p>
    <w:p>
      <w:pPr>
        <w:pStyle w:val="Normal"/>
        <w:spacing w:lineRule="auto" w:line="360" w:before="39" w:after="0"/>
        <w:ind w:left="1701" w:right="554" w:firstLine="567"/>
        <w:jc w:val="both"/>
        <w:rPr>
          <w:color w:val="365F91" w:themeColor="accent1" w:themeShade="bf"/>
        </w:rPr>
      </w:pPr>
      <w:r>
        <w:rPr>
          <w:color w:val="365F91" w:themeColor="accent1" w:themeShade="bf"/>
        </w:rPr>
        <w:t>4.7.8.2. Conexões e interfaces com os demais elementos construtivos:</w:t>
      </w:r>
    </w:p>
    <w:p>
      <w:pPr>
        <w:pStyle w:val="Normal"/>
        <w:spacing w:lineRule="auto" w:line="360" w:before="39" w:after="0"/>
        <w:ind w:left="1701" w:right="554" w:firstLine="567"/>
        <w:jc w:val="both"/>
        <w:rPr>
          <w:color w:val="000000" w:themeColor="text1"/>
        </w:rPr>
      </w:pPr>
      <w:r>
        <w:rPr>
          <w:color w:val="000000" w:themeColor="text1"/>
        </w:rPr>
        <w:t>A área do parquinho ou playground deverá ser demarcada com meio-fio de concreto pré-fabricado, que irá conter a areia filtrada depositada no local. Caso o Município opte pela grama sintética, além o meio-fio também ser necessário, deve-se pavimentar uma base (concreto, cerâmica ou pedra) para instalação das placas.</w:t>
      </w:r>
    </w:p>
    <w:p>
      <w:pPr>
        <w:pStyle w:val="Normal"/>
        <w:spacing w:lineRule="auto" w:line="360" w:before="39" w:after="0"/>
        <w:ind w:left="1701" w:right="554" w:firstLine="567"/>
        <w:jc w:val="both"/>
        <w:rPr>
          <w:color w:val="000000" w:themeColor="text1"/>
        </w:rPr>
      </w:pPr>
      <w:r>
        <w:rPr>
          <w:color w:val="000000" w:themeColor="text1"/>
        </w:rPr>
      </w:r>
    </w:p>
    <w:p>
      <w:pPr>
        <w:pStyle w:val="Normal"/>
        <w:spacing w:lineRule="auto" w:line="360" w:before="39" w:after="0"/>
        <w:ind w:left="1701" w:right="554" w:firstLine="567"/>
        <w:jc w:val="both"/>
        <w:rPr>
          <w:color w:val="365F91" w:themeColor="accent1" w:themeShade="bf"/>
        </w:rPr>
      </w:pPr>
      <w:r>
        <w:rPr>
          <w:color w:val="365F91" w:themeColor="accent1" w:themeShade="bf"/>
        </w:rPr>
        <w:t>4.7.8.3. Aplicação no Projeto e Referências com os Desenhos:</w:t>
      </w:r>
    </w:p>
    <w:p>
      <w:pPr>
        <w:pStyle w:val="Normal"/>
        <w:spacing w:lineRule="auto" w:line="360" w:before="39" w:after="0"/>
        <w:ind w:left="1701" w:right="554" w:firstLine="567"/>
        <w:jc w:val="both"/>
        <w:rPr>
          <w:color w:val="000000" w:themeColor="text1"/>
        </w:rPr>
      </w:pPr>
      <w:r>
        <w:rPr>
          <w:color w:val="000000" w:themeColor="text1"/>
        </w:rPr>
        <w:t>- Parquinho ou Playground;</w:t>
      </w:r>
    </w:p>
    <w:p>
      <w:pPr>
        <w:pStyle w:val="Normal"/>
        <w:spacing w:lineRule="auto" w:line="360" w:before="39" w:after="0"/>
        <w:ind w:left="1701" w:right="554" w:firstLine="567"/>
        <w:jc w:val="both"/>
        <w:rPr>
          <w:color w:val="000000" w:themeColor="text1"/>
        </w:rPr>
      </w:pPr>
      <w:r>
        <w:rPr>
          <w:color w:val="000000" w:themeColor="text1"/>
        </w:rPr>
        <w:t xml:space="preserve">- Referências: </w:t>
      </w:r>
      <w:r>
        <w:rPr>
          <w:b/>
          <w:color w:val="000000" w:themeColor="text1"/>
        </w:rPr>
        <w:t>TIPO1-ARQ-PLB-GER0-03_R02</w:t>
      </w:r>
      <w:r>
        <w:rPr>
          <w:color w:val="000000" w:themeColor="text1"/>
        </w:rPr>
        <w:t xml:space="preserve"> – Planta Baixa</w:t>
      </w:r>
    </w:p>
    <w:p>
      <w:pPr>
        <w:pStyle w:val="Normal"/>
        <w:spacing w:lineRule="auto" w:line="360" w:before="39" w:after="0"/>
        <w:ind w:left="1701" w:right="554" w:firstLine="567"/>
        <w:jc w:val="both"/>
        <w:rPr>
          <w:color w:val="000000" w:themeColor="text1"/>
        </w:rPr>
      </w:pPr>
      <w:r>
        <w:rPr>
          <w:b/>
          <w:color w:val="000000" w:themeColor="text1"/>
        </w:rPr>
        <w:t xml:space="preserve">                     </w:t>
      </w:r>
      <w:r>
        <w:rPr>
          <w:b/>
          <w:color w:val="000000" w:themeColor="text1"/>
        </w:rPr>
        <w:t xml:space="preserve">TIPO1-ARQ-PGP-GER0-10_R03 </w:t>
      </w:r>
      <w:r>
        <w:rPr>
          <w:color w:val="000000" w:themeColor="text1"/>
        </w:rPr>
        <w:t>- Paginação de piso</w:t>
      </w:r>
    </w:p>
    <w:p>
      <w:pPr>
        <w:pStyle w:val="Normal"/>
        <w:spacing w:lineRule="auto" w:line="360" w:before="39" w:after="0"/>
        <w:ind w:left="1701" w:right="554" w:firstLine="567"/>
        <w:jc w:val="both"/>
        <w:rPr>
          <w:color w:val="000000" w:themeColor="text1"/>
        </w:rPr>
      </w:pPr>
      <w:r>
        <w:rPr>
          <w:color w:val="000000" w:themeColor="text1"/>
        </w:rPr>
      </w:r>
    </w:p>
    <w:p>
      <w:pPr>
        <w:pStyle w:val="Normal"/>
        <w:spacing w:lineRule="auto" w:line="360" w:before="39" w:after="0"/>
        <w:ind w:left="1701" w:right="554" w:firstLine="567"/>
        <w:jc w:val="both"/>
        <w:rPr>
          <w:color w:val="365F91" w:themeColor="accent1" w:themeShade="bf"/>
        </w:rPr>
      </w:pPr>
      <w:r>
        <w:rPr>
          <w:color w:val="365F91" w:themeColor="accent1" w:themeShade="bf"/>
        </w:rPr>
        <w:t>4.7.8.4. Normas Técnicas relacionadas:</w:t>
      </w:r>
    </w:p>
    <w:p>
      <w:pPr>
        <w:pStyle w:val="Normal"/>
        <w:spacing w:lineRule="auto" w:line="360" w:before="39" w:after="0"/>
        <w:ind w:left="1701" w:right="554" w:firstLine="567"/>
        <w:jc w:val="both"/>
        <w:rPr>
          <w:color w:val="000000" w:themeColor="text1"/>
        </w:rPr>
      </w:pPr>
      <w:r>
        <w:rPr>
          <w:color w:val="000000" w:themeColor="text1"/>
        </w:rPr>
        <w:t>_ABNT NBR 16071-3,</w:t>
      </w:r>
      <w:r>
        <w:rPr>
          <w:i/>
          <w:color w:val="000000" w:themeColor="text1"/>
        </w:rPr>
        <w:t xml:space="preserve"> Playgrounds - Parte 3: Requisitos de segurança para pisos absorventes de impact;.</w:t>
      </w:r>
    </w:p>
    <w:p>
      <w:pPr>
        <w:pStyle w:val="Normal"/>
        <w:spacing w:lineRule="auto" w:line="360" w:before="39" w:after="0"/>
        <w:ind w:left="1701" w:right="554" w:firstLine="567"/>
        <w:jc w:val="both"/>
        <w:rPr>
          <w:i/>
          <w:i/>
          <w:color w:val="000000" w:themeColor="text1"/>
        </w:rPr>
      </w:pPr>
      <w:r>
        <w:rPr>
          <w:color w:val="000000" w:themeColor="text1"/>
        </w:rPr>
        <w:t xml:space="preserve">_ABNT NBR 8810, </w:t>
      </w:r>
      <w:r>
        <w:rPr>
          <w:i/>
          <w:color w:val="000000" w:themeColor="text1"/>
        </w:rPr>
        <w:t>Revestimentos têxteis de piso - Determinação da resistência à abrasão.</w:t>
      </w:r>
    </w:p>
    <w:p>
      <w:pPr>
        <w:pStyle w:val="Normal"/>
        <w:spacing w:lineRule="auto" w:line="360" w:before="39" w:after="0"/>
        <w:ind w:left="1701" w:right="566" w:firstLine="567"/>
        <w:jc w:val="both"/>
        <w:rPr>
          <w:i/>
          <w:i/>
          <w:color w:val="000000" w:themeColor="text1"/>
        </w:rPr>
      </w:pPr>
      <w:r>
        <w:rPr>
          <w:i/>
          <w:color w:val="000000" w:themeColor="text1"/>
        </w:rPr>
      </w:r>
    </w:p>
    <w:p>
      <w:pPr>
        <w:pStyle w:val="Normal"/>
        <w:spacing w:lineRule="auto" w:line="360" w:before="39" w:after="0"/>
        <w:ind w:left="1701" w:right="566" w:firstLine="567"/>
        <w:jc w:val="both"/>
        <w:rPr>
          <w:b/>
          <w:b/>
          <w:color w:val="365F91" w:themeColor="accent1" w:themeShade="bf"/>
        </w:rPr>
      </w:pPr>
      <w:r>
        <w:rPr>
          <w:b/>
          <w:color w:val="365F91" w:themeColor="accent1" w:themeShade="bf"/>
        </w:rPr>
        <w:t>4.7.9. Piso Tátil - Direcional e de Alerta</w:t>
      </w:r>
    </w:p>
    <w:p>
      <w:pPr>
        <w:pStyle w:val="Normal"/>
        <w:spacing w:lineRule="auto" w:line="360" w:before="39" w:after="0"/>
        <w:ind w:left="1701" w:right="566" w:firstLine="567"/>
        <w:jc w:val="both"/>
        <w:rPr>
          <w:color w:val="365F91" w:themeColor="accent1" w:themeShade="bf"/>
        </w:rPr>
      </w:pPr>
      <w:r>
        <w:rPr>
          <w:color w:val="365F91" w:themeColor="accent1" w:themeShade="bf"/>
        </w:rPr>
        <w:t>4.7.9.1. Caracterização e Dimensões do Material:</w:t>
      </w:r>
    </w:p>
    <w:p>
      <w:pPr>
        <w:pStyle w:val="Normal"/>
        <w:spacing w:lineRule="auto" w:line="360" w:before="39" w:after="0"/>
        <w:ind w:left="1701" w:right="566" w:firstLine="567"/>
        <w:jc w:val="both"/>
        <w:rPr>
          <w:color w:val="000000" w:themeColor="text1"/>
        </w:rPr>
      </w:pPr>
      <w:r>
        <w:rPr>
          <w:color w:val="000000" w:themeColor="text1"/>
        </w:rPr>
        <w:t>Piso cromo diferenciado tátil de alerta / direcional, em borracha para áreas internas e pré-moldado em concreto para áreas externas, em cor contrastante com a do piso adjacente, por exemplo, em superfícies escuras (preta, marrom, cinza escuro,etc.).</w:t>
      </w:r>
    </w:p>
    <w:p>
      <w:pPr>
        <w:pStyle w:val="Normal"/>
        <w:spacing w:lineRule="auto" w:line="360" w:before="39" w:after="0"/>
        <w:ind w:left="1701" w:right="566" w:firstLine="567"/>
        <w:jc w:val="both"/>
        <w:rPr>
          <w:color w:val="000000" w:themeColor="text1"/>
        </w:rPr>
      </w:pPr>
      <w:r>
        <w:rPr>
          <w:color w:val="000000" w:themeColor="text1"/>
        </w:rPr>
        <w:t>- Piso Tátil Direcional/ Alerta em borracha Integrado (áreas internas)  Pisos em placas de borracha, assentamento com cola. Neste caso, não deve haver desnível com relação ao piso adjacente, exceto aquele existente no próprio relevo.</w:t>
      </w:r>
    </w:p>
    <w:p>
      <w:pPr>
        <w:pStyle w:val="Normal"/>
        <w:spacing w:lineRule="auto" w:line="360" w:before="39" w:after="0"/>
        <w:ind w:left="1701" w:right="566" w:firstLine="567"/>
        <w:jc w:val="both"/>
        <w:rPr>
          <w:color w:val="000000" w:themeColor="text1"/>
        </w:rPr>
      </w:pPr>
      <w:r>
        <w:rPr>
          <w:color w:val="000000" w:themeColor="text1"/>
        </w:rPr>
        <w:t>- Dimensões: placas de dimensões 250x250 , espessura 7mm, Modelo de Referência: Daud, Steel Rubber; Cores: azul e amarelo;</w:t>
      </w:r>
    </w:p>
    <w:p>
      <w:pPr>
        <w:pStyle w:val="Normal"/>
        <w:spacing w:lineRule="auto" w:line="360" w:before="39" w:after="0"/>
        <w:ind w:left="1701" w:right="566" w:firstLine="567"/>
        <w:jc w:val="both"/>
        <w:rPr>
          <w:color w:val="000000" w:themeColor="text1"/>
        </w:rPr>
      </w:pPr>
      <w:r>
        <w:rPr>
          <w:color w:val="000000" w:themeColor="text1"/>
        </w:rPr>
        <w:t>Cola: P4000 – petrocola, AM13 – Amazonas, Cascola Extra, Cola sem odor 1430 – Una ou uniflex 1090-Una.</w:t>
      </w:r>
    </w:p>
    <w:p>
      <w:pPr>
        <w:pStyle w:val="Normal"/>
        <w:spacing w:lineRule="auto" w:line="360" w:before="39" w:after="0"/>
        <w:ind w:left="1701" w:right="566" w:firstLine="567"/>
        <w:jc w:val="both"/>
        <w:rPr>
          <w:color w:val="000000" w:themeColor="text1"/>
        </w:rPr>
      </w:pPr>
      <w:r>
        <w:rPr>
          <w:color w:val="000000" w:themeColor="text1"/>
        </w:rPr>
        <w:t>- Piso Tátil Direcional/ Alerta cimentício, tipo ladrilho hidráulico (áreas externas)</w:t>
      </w:r>
    </w:p>
    <w:p>
      <w:pPr>
        <w:pStyle w:val="Normal"/>
        <w:spacing w:lineRule="auto" w:line="360" w:before="39" w:after="0"/>
        <w:ind w:left="1701" w:right="566" w:firstLine="567"/>
        <w:jc w:val="both"/>
        <w:rPr>
          <w:color w:val="000000" w:themeColor="text1"/>
        </w:rPr>
      </w:pPr>
      <w:r>
        <w:rPr>
          <w:color w:val="000000" w:themeColor="text1"/>
        </w:rPr>
        <w:t>- Pisos em placas cimentícias, de assentamento com argamassa, indicados para aplicação em áreas externas.</w:t>
      </w:r>
    </w:p>
    <w:p>
      <w:pPr>
        <w:pStyle w:val="Normal"/>
        <w:spacing w:lineRule="auto" w:line="360" w:before="39" w:after="0"/>
        <w:ind w:left="1701" w:right="566" w:firstLine="567"/>
        <w:jc w:val="both"/>
        <w:rPr>
          <w:color w:val="000000" w:themeColor="text1"/>
        </w:rPr>
      </w:pPr>
      <w:r>
        <w:rPr>
          <w:color w:val="000000" w:themeColor="text1"/>
        </w:rPr>
        <w:t>- Dimensões: placas de dimensões 250x250, espessura20mm,</w:t>
      </w:r>
    </w:p>
    <w:p>
      <w:pPr>
        <w:pStyle w:val="Normal"/>
        <w:spacing w:lineRule="auto" w:line="360" w:before="39" w:after="0"/>
        <w:ind w:left="1701" w:right="566" w:firstLine="567"/>
        <w:jc w:val="both"/>
        <w:rPr>
          <w:color w:val="000000" w:themeColor="text1"/>
        </w:rPr>
      </w:pPr>
      <w:r>
        <w:rPr>
          <w:color w:val="000000" w:themeColor="text1"/>
        </w:rPr>
        <w:t>- Modelo de Referência: Casa Franceza; Cores: vermelha;</w:t>
      </w:r>
    </w:p>
    <w:p>
      <w:pPr>
        <w:pStyle w:val="Normal"/>
        <w:spacing w:lineRule="auto" w:line="360" w:before="39" w:after="0"/>
        <w:ind w:left="1701" w:right="566" w:firstLine="567"/>
        <w:jc w:val="both"/>
        <w:rPr>
          <w:color w:val="000000" w:themeColor="text1"/>
        </w:rPr>
      </w:pPr>
      <w:r>
        <w:rPr>
          <w:color w:val="000000" w:themeColor="text1"/>
        </w:rPr>
      </w:r>
    </w:p>
    <w:p>
      <w:pPr>
        <w:pStyle w:val="Normal"/>
        <w:spacing w:lineRule="auto" w:line="360" w:before="39" w:after="0"/>
        <w:ind w:left="1701" w:right="566" w:firstLine="567"/>
        <w:jc w:val="both"/>
        <w:rPr>
          <w:color w:val="365F91" w:themeColor="accent1" w:themeShade="bf"/>
        </w:rPr>
      </w:pPr>
      <w:r>
        <w:rPr>
          <w:color w:val="365F91" w:themeColor="accent1" w:themeShade="bf"/>
        </w:rPr>
        <w:t>4.7.9.2. Sequência de execução:</w:t>
      </w:r>
    </w:p>
    <w:p>
      <w:pPr>
        <w:pStyle w:val="Normal"/>
        <w:spacing w:lineRule="auto" w:line="360" w:before="39" w:after="0"/>
        <w:ind w:left="1701" w:right="566" w:firstLine="567"/>
        <w:jc w:val="both"/>
        <w:rPr>
          <w:color w:val="000000" w:themeColor="text1"/>
        </w:rPr>
      </w:pPr>
      <w:r>
        <w:rPr>
          <w:color w:val="000000" w:themeColor="text1"/>
        </w:rPr>
        <w:t>Áreas internas: Depois de assentado o piso cerâmico, a superfície deverá ser varrida de forma a tirar todos os resíduos. Deverá ser aplicado um gabarito com fita crepe de 25mm, para orientar o campo de aplicação da cola. Aplicar a cola sobre o piso delimitado e no verso das placas, observando sempre a aplicação de uma camada uniforme. Espera a secagem, ou seja, somente após a completa evaporação do solvente as placas deverão ser assentadas.</w:t>
      </w:r>
    </w:p>
    <w:p>
      <w:pPr>
        <w:pStyle w:val="Normal"/>
        <w:spacing w:lineRule="auto" w:line="360" w:before="39" w:after="0"/>
        <w:ind w:left="1701" w:right="566" w:firstLine="567"/>
        <w:jc w:val="both"/>
        <w:rPr>
          <w:color w:val="000000" w:themeColor="text1"/>
        </w:rPr>
      </w:pPr>
      <w:r>
        <w:rPr>
          <w:color w:val="000000" w:themeColor="text1"/>
        </w:rPr>
        <w:t>É importante eliminar bolhas de ar que podem se formar sob as placas. A eliminação é completada com o uso de uma marreta de borracha do centro para fora da placa. espalhada uma nata pastosa (PVA) com desempenadeira lisa de aço. Esta nata pastosa é composta por cimento, cola PVA e água, após a cura deve-se lixar e limpar devendo ficar bem liso e isento de poeiras, graxas e outros.</w:t>
      </w:r>
    </w:p>
    <w:p>
      <w:pPr>
        <w:pStyle w:val="Normal"/>
        <w:spacing w:lineRule="auto" w:line="360" w:before="39" w:after="0"/>
        <w:ind w:left="1701" w:right="566" w:firstLine="567"/>
        <w:jc w:val="both"/>
        <w:rPr>
          <w:color w:val="000000" w:themeColor="text1"/>
        </w:rPr>
      </w:pPr>
      <w:r>
        <w:rPr>
          <w:color w:val="000000" w:themeColor="text1"/>
        </w:rPr>
        <w:t>Ao remover a fita crepe, observar se há excessos de cola, e proceder à limpeza no ato da instalação usando um pano umedecido com removedor.</w:t>
      </w:r>
    </w:p>
    <w:p>
      <w:pPr>
        <w:pStyle w:val="Normal"/>
        <w:spacing w:lineRule="auto" w:line="360" w:before="39" w:after="0"/>
        <w:ind w:left="1701" w:right="566" w:firstLine="567"/>
        <w:jc w:val="both"/>
        <w:rPr>
          <w:color w:val="000000" w:themeColor="text1"/>
        </w:rPr>
      </w:pPr>
      <w:r>
        <w:rPr>
          <w:color w:val="000000" w:themeColor="text1"/>
        </w:rPr>
        <w:t>Áreas externas: pisos em placas pré-moldadas de concreto ou argamassa: Assentamento diretamente no contra piso. Nivelar a superfície das placas com o piso adjacente (cimento desempenado).</w:t>
      </w:r>
    </w:p>
    <w:p>
      <w:pPr>
        <w:pStyle w:val="Normal"/>
        <w:spacing w:lineRule="auto" w:line="360" w:before="39" w:after="0"/>
        <w:ind w:left="1701" w:right="566" w:firstLine="567"/>
        <w:jc w:val="both"/>
        <w:rPr>
          <w:color w:val="000000" w:themeColor="text1"/>
        </w:rPr>
      </w:pPr>
      <w:r>
        <w:rPr>
          <w:color w:val="000000" w:themeColor="text1"/>
        </w:rPr>
      </w:r>
    </w:p>
    <w:p>
      <w:pPr>
        <w:pStyle w:val="Normal"/>
        <w:spacing w:lineRule="auto" w:line="360" w:before="39" w:after="0"/>
        <w:ind w:left="1701" w:right="566" w:firstLine="567"/>
        <w:jc w:val="both"/>
        <w:rPr>
          <w:color w:val="365F91" w:themeColor="accent1" w:themeShade="bf"/>
        </w:rPr>
      </w:pPr>
      <w:r>
        <w:rPr>
          <w:color w:val="365F91" w:themeColor="accent1" w:themeShade="bf"/>
        </w:rPr>
        <w:t>4.7.9.3.  Conexões e interfaces com os demais elementos construtivos:</w:t>
      </w:r>
    </w:p>
    <w:p>
      <w:pPr>
        <w:pStyle w:val="Normal"/>
        <w:spacing w:lineRule="auto" w:line="360" w:before="39" w:after="0"/>
        <w:ind w:left="1701" w:right="566" w:firstLine="567"/>
        <w:jc w:val="both"/>
        <w:rPr>
          <w:color w:val="000000" w:themeColor="text1"/>
        </w:rPr>
      </w:pPr>
      <w:r>
        <w:rPr>
          <w:color w:val="000000" w:themeColor="text1"/>
        </w:rPr>
        <w:t>Não deve haver desnível com relação ao piso adjacente, exceto aquele existente no próprio relevo (a cor azul não deve ser utilizada em áreas externas);</w:t>
      </w:r>
    </w:p>
    <w:p>
      <w:pPr>
        <w:pStyle w:val="Normal"/>
        <w:spacing w:lineRule="auto" w:line="360" w:before="39" w:after="0"/>
        <w:ind w:left="1701" w:right="566" w:firstLine="567"/>
        <w:jc w:val="both"/>
        <w:rPr>
          <w:color w:val="000000" w:themeColor="text1"/>
        </w:rPr>
      </w:pPr>
      <w:r>
        <w:rPr>
          <w:color w:val="000000" w:themeColor="text1"/>
        </w:rPr>
      </w:r>
    </w:p>
    <w:p>
      <w:pPr>
        <w:pStyle w:val="Normal"/>
        <w:spacing w:lineRule="auto" w:line="360" w:before="39" w:after="0"/>
        <w:ind w:left="1701" w:right="566" w:firstLine="567"/>
        <w:jc w:val="both"/>
        <w:rPr>
          <w:color w:val="365F91" w:themeColor="accent1" w:themeShade="bf"/>
        </w:rPr>
      </w:pPr>
      <w:r>
        <w:rPr>
          <w:color w:val="365F91" w:themeColor="accent1" w:themeShade="bf"/>
        </w:rPr>
        <w:t>4.7.9.4.  Aplicação no Projeto e Referências com os Desenhos:</w:t>
      </w:r>
    </w:p>
    <w:p>
      <w:pPr>
        <w:pStyle w:val="Normal"/>
        <w:spacing w:lineRule="auto" w:line="360" w:before="39" w:after="0"/>
        <w:ind w:left="1701" w:right="566" w:firstLine="567"/>
        <w:jc w:val="both"/>
        <w:rPr>
          <w:color w:val="000000" w:themeColor="text1"/>
        </w:rPr>
      </w:pPr>
      <w:r>
        <w:rPr>
          <w:color w:val="000000" w:themeColor="text1"/>
        </w:rPr>
        <w:t>Na sinalização da circulação, indicando o caminho a ser percorrido, desde o hall de entrada até a porta de cada ambiente, conforme projeto arquitetônico e obedecendo aos critérios estabelecidos na ABNT NBR 9050;</w:t>
      </w:r>
    </w:p>
    <w:p>
      <w:pPr>
        <w:pStyle w:val="Normal"/>
        <w:spacing w:lineRule="auto" w:line="360" w:before="39" w:after="0"/>
        <w:ind w:left="1701" w:right="566" w:firstLine="567"/>
        <w:jc w:val="both"/>
        <w:rPr>
          <w:color w:val="000000" w:themeColor="text1"/>
        </w:rPr>
      </w:pPr>
      <w:r>
        <w:rPr>
          <w:color w:val="000000" w:themeColor="text1"/>
        </w:rPr>
        <w:t xml:space="preserve">- Referências: </w:t>
      </w:r>
      <w:r>
        <w:rPr>
          <w:b/>
          <w:color w:val="000000" w:themeColor="text1"/>
        </w:rPr>
        <w:t>TIPO1-ARQ-PLB-GER0-03_R02</w:t>
      </w:r>
      <w:r>
        <w:rPr>
          <w:color w:val="000000" w:themeColor="text1"/>
        </w:rPr>
        <w:t xml:space="preserve"> – Planta Baixa</w:t>
      </w:r>
    </w:p>
    <w:p>
      <w:pPr>
        <w:pStyle w:val="Normal"/>
        <w:spacing w:lineRule="auto" w:line="360" w:before="39" w:after="0"/>
        <w:ind w:left="1701" w:right="566" w:firstLine="567"/>
        <w:jc w:val="both"/>
        <w:rPr>
          <w:color w:val="000000" w:themeColor="text1"/>
        </w:rPr>
      </w:pPr>
      <w:r>
        <w:rPr>
          <w:color w:val="000000" w:themeColor="text1"/>
        </w:rPr>
        <w:t xml:space="preserve">                     </w:t>
      </w:r>
      <w:r>
        <w:rPr>
          <w:b/>
          <w:color w:val="000000" w:themeColor="text1"/>
        </w:rPr>
        <w:t>TIPO1-ARQ-PGP-GER0-10_R02</w:t>
      </w:r>
      <w:r>
        <w:rPr>
          <w:color w:val="000000" w:themeColor="text1"/>
        </w:rPr>
        <w:t xml:space="preserve"> - Paginação de piso</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4.7.10. Plantio de grama esmeralda em placas</w:t>
      </w:r>
    </w:p>
    <w:p>
      <w:pPr>
        <w:pStyle w:val="Normal"/>
        <w:spacing w:lineRule="auto" w:line="360" w:before="117" w:after="0"/>
        <w:ind w:left="1701" w:right="566" w:firstLine="567"/>
        <w:jc w:val="both"/>
        <w:rPr>
          <w:color w:val="365F91" w:themeColor="accent1" w:themeShade="bf"/>
        </w:rPr>
      </w:pPr>
      <w:r>
        <w:rPr>
          <w:color w:val="365F91" w:themeColor="accent1" w:themeShade="bf"/>
        </w:rPr>
        <w:t>4.7.10.1. Caracterização e Dimensões do Material:</w:t>
      </w:r>
    </w:p>
    <w:p>
      <w:pPr>
        <w:pStyle w:val="Normal"/>
        <w:spacing w:lineRule="auto" w:line="360" w:before="117" w:after="0"/>
        <w:ind w:left="1701" w:right="566" w:firstLine="567"/>
        <w:jc w:val="both"/>
        <w:rPr/>
      </w:pPr>
      <w:r>
        <w:rPr/>
        <w:t>A grama deverá ser plantada sobre solo devidamente preparado e fofo, as placas de gramas devem ser aplicadas sem espassamento entre elas, evitando espaços vagos, após aplicação deverá ser realizado o acompanhamento do plantio por pelo menos 60 dias, incluindo irrigação.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4.7.11. Meio Fio de Concreto Pré-moldado</w:t>
      </w:r>
    </w:p>
    <w:p>
      <w:pPr>
        <w:pStyle w:val="Normal"/>
        <w:spacing w:lineRule="auto" w:line="360" w:before="117" w:after="0"/>
        <w:ind w:left="1701" w:right="566" w:firstLine="567"/>
        <w:jc w:val="both"/>
        <w:rPr>
          <w:color w:val="365F91" w:themeColor="accent1" w:themeShade="bf"/>
        </w:rPr>
      </w:pPr>
      <w:r>
        <w:rPr>
          <w:color w:val="365F91" w:themeColor="accent1" w:themeShade="bf"/>
        </w:rPr>
        <w:t>4.7.11.1. Caracterização e Dimensões do Material:</w:t>
      </w:r>
    </w:p>
    <w:p>
      <w:pPr>
        <w:pStyle w:val="Normal"/>
        <w:spacing w:lineRule="auto" w:line="360" w:before="117" w:after="0"/>
        <w:ind w:left="1701" w:right="566" w:firstLine="567"/>
        <w:jc w:val="both"/>
        <w:rPr/>
      </w:pPr>
      <w:r>
        <w:rPr/>
        <w:t>O Meio-fio de concreto pré-moldado tipo A – (12x16,7x35)cm, deve ser assentado sobre vala executada com chibanca ou enxadão, após lançamento do meio fio deve ser realizado o alinhamento do mesmo e posterior reaterro, garantindo a estabilidade do mesmo.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 LOUÇAS, METAIS E COMPLEMENTOS</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4.8.1. Louças</w:t>
      </w:r>
    </w:p>
    <w:p>
      <w:pPr>
        <w:pStyle w:val="Normal"/>
        <w:spacing w:lineRule="auto" w:line="360" w:before="117" w:after="0"/>
        <w:ind w:left="1701" w:right="566" w:firstLine="567"/>
        <w:jc w:val="both"/>
        <w:rPr/>
      </w:pPr>
      <w:r>
        <w:rPr/>
        <w:t>Visando facilitar a aquisição e futuras substituições das bacias sanitárias, das cubas e dos lavatórios, o projeto padrão adota todas as louças da escola na cor branca e com as seguintes sugestões, conforme modelos de referência abaixo.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4.8.1.1.</w:t>
        <w:tab/>
        <w:t>Caracterização do Material:</w:t>
      </w:r>
    </w:p>
    <w:p>
      <w:pPr>
        <w:pStyle w:val="Normal"/>
        <w:spacing w:lineRule="auto" w:line="360" w:before="117" w:after="0"/>
        <w:ind w:left="1701" w:right="566" w:firstLine="567"/>
        <w:jc w:val="both"/>
        <w:rPr/>
      </w:pPr>
      <w:r>
        <w:rPr/>
        <w:t>Os modelos de referência estão indicados no anexo 7.2. Tabela de Especificações de Louças e Metais.</w:t>
      </w:r>
    </w:p>
    <w:p>
      <w:pPr>
        <w:pStyle w:val="Normal"/>
        <w:spacing w:lineRule="auto" w:line="360" w:before="117" w:after="0"/>
        <w:ind w:left="1701" w:right="566" w:firstLine="567"/>
        <w:jc w:val="both"/>
        <w:rPr>
          <w:color w:val="365F91" w:themeColor="accent1" w:themeShade="bf"/>
        </w:rPr>
      </w:pPr>
      <w:r>
        <w:rPr>
          <w:color w:val="365F91" w:themeColor="accent1" w:themeShade="bf"/>
        </w:rPr>
      </w:r>
    </w:p>
    <w:p>
      <w:pPr>
        <w:pStyle w:val="Normal"/>
        <w:spacing w:lineRule="auto" w:line="360" w:before="117" w:after="0"/>
        <w:ind w:left="1701" w:right="566" w:firstLine="567"/>
        <w:jc w:val="both"/>
        <w:rPr>
          <w:color w:val="365F91" w:themeColor="accent1" w:themeShade="bf"/>
        </w:rPr>
      </w:pPr>
      <w:r>
        <w:rPr>
          <w:color w:val="365F91" w:themeColor="accent1" w:themeShade="bf"/>
        </w:rPr>
        <w:t>4.8.1.2.</w:t>
        <w:tab/>
        <w:t>Aplicação no Projeto e Referências com os Desenhos:</w:t>
      </w:r>
    </w:p>
    <w:p>
      <w:pPr>
        <w:pStyle w:val="Normal"/>
        <w:spacing w:lineRule="auto" w:line="360" w:before="117" w:after="0"/>
        <w:ind w:left="1701" w:right="566" w:firstLine="567"/>
        <w:jc w:val="both"/>
        <w:rPr/>
      </w:pPr>
      <w:r>
        <w:rPr/>
        <w:t xml:space="preserve">- Referências: </w:t>
      </w:r>
      <w:r>
        <w:rPr>
          <w:b/>
        </w:rPr>
        <w:t>TIPO1-ARQ-PLB-GER0-03_R02</w:t>
      </w:r>
      <w:r>
        <w:rPr/>
        <w:t xml:space="preserve"> - Planta Baixa </w:t>
      </w:r>
    </w:p>
    <w:p>
      <w:pPr>
        <w:pStyle w:val="Normal"/>
        <w:spacing w:lineRule="auto" w:line="360" w:before="117" w:after="0"/>
        <w:ind w:left="1701" w:right="566" w:firstLine="567"/>
        <w:jc w:val="both"/>
        <w:rPr/>
      </w:pPr>
      <w:r>
        <w:rPr>
          <w:b/>
        </w:rPr>
        <w:t xml:space="preserve">                      </w:t>
      </w:r>
      <w:r>
        <w:rPr>
          <w:b/>
        </w:rPr>
        <w:t>TIPO1-ARQ-AMP-BLCA-20-28_R02</w:t>
      </w:r>
      <w:r>
        <w:rPr/>
        <w:t xml:space="preserve"> – Ampliações </w:t>
      </w:r>
    </w:p>
    <w:p>
      <w:pPr>
        <w:pStyle w:val="Normal"/>
        <w:spacing w:lineRule="auto" w:line="360" w:before="117" w:after="0"/>
        <w:ind w:left="1701" w:right="566" w:firstLine="567"/>
        <w:jc w:val="both"/>
        <w:rPr/>
      </w:pPr>
      <w:r>
        <w:rPr/>
        <w:t xml:space="preserve">                      </w:t>
      </w:r>
      <w:r>
        <w:rPr>
          <w:b/>
          <w:color w:val="000000" w:themeColor="text1"/>
        </w:rPr>
        <w:t>TIPO1-ARQ-AMP-BLCB-29-39_R02 -</w:t>
      </w:r>
      <w:r>
        <w:rPr/>
        <w:t xml:space="preserve"> Ampliações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4.8.2.</w:t>
        <w:tab/>
        <w:t xml:space="preserve"> Metais /Plásticos</w:t>
      </w:r>
    </w:p>
    <w:p>
      <w:pPr>
        <w:pStyle w:val="Normal"/>
        <w:spacing w:lineRule="auto" w:line="360" w:before="117" w:after="0"/>
        <w:ind w:left="1701" w:right="566" w:firstLine="567"/>
        <w:jc w:val="both"/>
        <w:rPr/>
      </w:pPr>
      <w:r>
        <w:rPr/>
        <w:t>Visando facilitar a aquisição e futuras substituições das torneiras, das válvulas de descarga e das cubas de inox, o projeto padrão sugere que todos os metais da escola sejam de marcas difundidas em todo território nacional, conforme modelos de referência abaixo.</w:t>
      </w:r>
    </w:p>
    <w:p>
      <w:pPr>
        <w:pStyle w:val="Normal"/>
        <w:spacing w:lineRule="auto" w:line="360" w:before="117" w:after="0"/>
        <w:ind w:left="1701" w:right="566" w:firstLine="567"/>
        <w:jc w:val="both"/>
        <w:rPr/>
      </w:pPr>
      <w:r>
        <w:rPr/>
        <w:t>Serão sugeridos neste Memorial apenas os itens de metais aparentes, todos os complementos (ex.: sifões, válvulas para ralo das cubas, acabamentos dos registros) deverão ser incluídos na planilha orçamentária, seguindo o padrão de qualidade das peças aqui especificadas.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color w:val="365F91" w:themeColor="accent1" w:themeShade="bf"/>
        </w:rPr>
        <w:t>4.8.2.1.</w:t>
        <w:tab/>
        <w:t>Caracterização do Material</w:t>
      </w:r>
      <w:r>
        <w:rPr/>
        <w:t>:</w:t>
      </w:r>
    </w:p>
    <w:p>
      <w:pPr>
        <w:pStyle w:val="Normal"/>
        <w:spacing w:lineRule="auto" w:line="360" w:before="117" w:after="0"/>
        <w:ind w:left="1701" w:right="566" w:firstLine="567"/>
        <w:jc w:val="both"/>
        <w:rPr/>
      </w:pPr>
      <w:r>
        <w:rPr/>
        <w:t>Os modelos de referência estão indicados na 7.2. Tabela de Especificações de Louças e Metais.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4.8.2.2.</w:t>
        <w:tab/>
        <w:t>Aplicação no Projeto e Referências com os Desenhos:</w:t>
      </w:r>
    </w:p>
    <w:p>
      <w:pPr>
        <w:pStyle w:val="Normal"/>
        <w:spacing w:lineRule="auto" w:line="360" w:before="117" w:after="0"/>
        <w:ind w:left="1701" w:right="566" w:firstLine="567"/>
        <w:jc w:val="both"/>
        <w:rPr/>
      </w:pPr>
      <w:r>
        <w:rPr/>
        <w:t>- Referências: TIPO1-ARQ-PLB-GER0-03_R02 - Planta Baixa                                          TIPO1-ARQ-AMP-BLCA-20-28_R02 – Ampliações</w:t>
      </w:r>
    </w:p>
    <w:p>
      <w:pPr>
        <w:pStyle w:val="Normal"/>
        <w:spacing w:lineRule="auto" w:line="360" w:before="117" w:after="0"/>
        <w:ind w:left="1701" w:right="566" w:firstLine="567"/>
        <w:jc w:val="both"/>
        <w:rPr/>
      </w:pPr>
      <w:r>
        <w:rPr/>
        <w:t>TIPO1-ARQ-AMP-BLCB-29-39_R02 - Ampliações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4.8.3.</w:t>
        <w:tab/>
        <w:t>Bancadas, Prateleiras, Divisórias e Peitoris em Granito</w:t>
      </w:r>
    </w:p>
    <w:p>
      <w:pPr>
        <w:pStyle w:val="Normal"/>
        <w:spacing w:lineRule="auto" w:line="360" w:before="117" w:after="0"/>
        <w:ind w:left="1701" w:right="566" w:firstLine="567"/>
        <w:jc w:val="both"/>
        <w:rPr>
          <w:color w:val="365F91" w:themeColor="accent1" w:themeShade="bf"/>
        </w:rPr>
      </w:pPr>
      <w:r>
        <w:rPr>
          <w:color w:val="365F91" w:themeColor="accent1" w:themeShade="bf"/>
        </w:rPr>
        <w:t>4.8.3.1.</w:t>
        <w:tab/>
        <w:t>Características e Dimensões do Material:</w:t>
      </w:r>
    </w:p>
    <w:p>
      <w:pPr>
        <w:pStyle w:val="Normal"/>
        <w:spacing w:lineRule="auto" w:line="360" w:before="117" w:after="0"/>
        <w:ind w:left="1701" w:right="566" w:firstLine="567"/>
        <w:jc w:val="both"/>
        <w:rPr/>
      </w:pPr>
      <w:r>
        <w:rPr/>
        <w:t xml:space="preserve">          </w:t>
      </w:r>
      <w:r>
        <w:rPr/>
        <w:t>Granito cinza andorinha, acabamento polido.</w:t>
      </w:r>
    </w:p>
    <w:p>
      <w:pPr>
        <w:pStyle w:val="Normal"/>
        <w:spacing w:lineRule="auto" w:line="360" w:before="117" w:after="0"/>
        <w:ind w:left="1701" w:right="566" w:firstLine="567"/>
        <w:jc w:val="both"/>
        <w:rPr/>
      </w:pPr>
      <w:r>
        <w:rPr/>
        <w:t>- Dimensões variáveis, conforme projeto, espessura: 20mm.</w:t>
      </w:r>
    </w:p>
    <w:p>
      <w:pPr>
        <w:pStyle w:val="Normal"/>
        <w:spacing w:lineRule="auto" w:line="360" w:before="117" w:after="0"/>
        <w:ind w:left="1701" w:right="566" w:firstLine="567"/>
        <w:jc w:val="both"/>
        <w:rPr/>
      </w:pPr>
      <w:r>
        <w:rPr/>
        <w:t>- Altura das Divisórias: Painéis 1,20m nos sanitários infantis (vão com altura de 15cm do piso ao início do painel);</w:t>
      </w:r>
    </w:p>
    <w:p>
      <w:pPr>
        <w:pStyle w:val="Normal"/>
        <w:spacing w:lineRule="auto" w:line="360" w:before="117" w:after="0"/>
        <w:ind w:left="1701" w:right="566" w:firstLine="567"/>
        <w:jc w:val="both"/>
        <w:rPr/>
      </w:pPr>
      <w:r>
        <w:rPr/>
        <w:t>- A altura das bancadas: variável - 60cm e 90cm. *Ver cada ambiente ampliado.</w:t>
      </w:r>
    </w:p>
    <w:p>
      <w:pPr>
        <w:pStyle w:val="Normal"/>
        <w:spacing w:lineRule="auto" w:line="360" w:before="117" w:after="0"/>
        <w:ind w:left="1701" w:right="566" w:firstLine="567"/>
        <w:jc w:val="both"/>
        <w:rPr/>
      </w:pPr>
      <w:r>
        <w:rPr/>
        <w:t>- As bancadas da triagem e lavagem, cozinha, lavandeira, lactário, fraldários e salas de aula deverão ser instaladas a 90cm do piso.</w:t>
      </w:r>
    </w:p>
    <w:p>
      <w:pPr>
        <w:pStyle w:val="Normal"/>
        <w:spacing w:lineRule="auto" w:line="360" w:before="117" w:after="0"/>
        <w:ind w:left="1701" w:right="566" w:firstLine="567"/>
        <w:jc w:val="both"/>
        <w:rPr/>
      </w:pPr>
      <w:r>
        <w:rPr/>
        <w:t>- Peitoris instalados nas esquadrias externas conforme detalhes de esquadrias.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4.8.3.2. Sequência de execução:</w:t>
      </w:r>
    </w:p>
    <w:p>
      <w:pPr>
        <w:pStyle w:val="Normal"/>
        <w:spacing w:lineRule="auto" w:line="360" w:before="117" w:after="0"/>
        <w:ind w:left="1701" w:right="566" w:firstLine="567"/>
        <w:jc w:val="both"/>
        <w:rPr/>
      </w:pPr>
      <w:r>
        <w:rPr/>
        <w:t>A fixação das bancadas de granito só poderá ser feita após a colagem das cubas (realizada pela marmoraria). Para a instalação das bancadas e prateleiras de granito, deve ser feito um rasgo no reboco, para o chumbamento dentro da parede.</w:t>
      </w:r>
    </w:p>
    <w:p>
      <w:pPr>
        <w:pStyle w:val="Normal"/>
        <w:spacing w:lineRule="auto" w:line="360" w:before="117" w:after="0"/>
        <w:ind w:left="1701" w:right="566" w:firstLine="567"/>
        <w:jc w:val="both"/>
        <w:rPr/>
      </w:pPr>
      <w:r>
        <w:rPr/>
        <w:t>Nas bancadas, haverá ½ parede de tijolos (espessura 10cm) para apoio das bancadas e fixação com mão francesa metálica, se especificado em projeto. As prateleiras receberão apoio em mão francesa metálica, conforme especificação e detalhamento em projeto.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4.8.3.3.</w:t>
        <w:tab/>
        <w:t>Aplicação no Projeto e Referências com os Desenhos:</w:t>
      </w:r>
    </w:p>
    <w:p>
      <w:pPr>
        <w:pStyle w:val="Normal"/>
        <w:spacing w:lineRule="auto" w:line="360" w:before="117" w:after="0"/>
        <w:ind w:left="1701" w:right="566" w:firstLine="567"/>
        <w:jc w:val="both"/>
        <w:rPr/>
      </w:pPr>
      <w:r>
        <w:rPr/>
        <w:t>- Triagem e lavagem, Cozinha, Lavanderia, Lactário, Higienização, Salas de aula;</w:t>
      </w:r>
    </w:p>
    <w:p>
      <w:pPr>
        <w:pStyle w:val="Normal"/>
        <w:spacing w:lineRule="auto" w:line="360" w:before="117" w:after="0"/>
        <w:ind w:left="1701" w:right="566" w:firstLine="567"/>
        <w:jc w:val="both"/>
        <w:rPr/>
      </w:pPr>
      <w:r>
        <w:rPr/>
        <w:t>- Sanitários: Creche II, Creche II, Multiuso, Administração e Serviços.</w:t>
      </w:r>
    </w:p>
    <w:p>
      <w:pPr>
        <w:pStyle w:val="Normal"/>
        <w:spacing w:lineRule="auto" w:line="360" w:before="117" w:after="0"/>
        <w:ind w:left="1701" w:right="566" w:firstLine="567"/>
        <w:jc w:val="both"/>
        <w:rPr/>
      </w:pPr>
      <w:r>
        <w:rPr/>
        <w:t xml:space="preserve">- Referências: </w:t>
      </w:r>
      <w:r>
        <w:rPr>
          <w:b/>
        </w:rPr>
        <w:t>TIPO1-ARQ-PLB-GER0-03_R02</w:t>
      </w:r>
      <w:r>
        <w:rPr/>
        <w:t xml:space="preserve"> – Planta Baixa</w:t>
      </w:r>
    </w:p>
    <w:p>
      <w:pPr>
        <w:pStyle w:val="Normal"/>
        <w:spacing w:lineRule="auto" w:line="360" w:before="117" w:after="0"/>
        <w:ind w:left="1701" w:right="566" w:firstLine="567"/>
        <w:jc w:val="both"/>
        <w:rPr/>
      </w:pPr>
      <w:r>
        <w:rPr/>
        <w:t xml:space="preserve">                     </w:t>
      </w:r>
      <w:r>
        <w:rPr>
          <w:b/>
        </w:rPr>
        <w:t>TIPO1-ARQ-AMP-BLCA-20-28_R02</w:t>
      </w:r>
      <w:r>
        <w:rPr/>
        <w:t xml:space="preserve"> - Ampliações</w:t>
      </w:r>
    </w:p>
    <w:p>
      <w:pPr>
        <w:pStyle w:val="Normal"/>
        <w:spacing w:lineRule="auto" w:line="360" w:before="117" w:after="0"/>
        <w:ind w:left="1701" w:right="566" w:firstLine="567"/>
        <w:jc w:val="both"/>
        <w:rPr/>
      </w:pPr>
      <w:r>
        <w:rPr>
          <w:b/>
        </w:rPr>
        <w:t xml:space="preserve">                     </w:t>
      </w:r>
      <w:r>
        <w:rPr>
          <w:b/>
        </w:rPr>
        <w:t>TIPO1-ARQ-AMP-BLCB-29-39_R01</w:t>
      </w:r>
      <w:r>
        <w:rPr/>
        <w:t xml:space="preserve"> – Ampliações</w:t>
      </w:r>
    </w:p>
    <w:p>
      <w:pPr>
        <w:pStyle w:val="Normal"/>
        <w:spacing w:lineRule="auto" w:line="360" w:before="117" w:after="0"/>
        <w:ind w:left="1701" w:right="566" w:firstLine="567"/>
        <w:jc w:val="both"/>
        <w:rPr>
          <w:b/>
          <w:b/>
          <w:color w:val="365F91" w:themeColor="accent1" w:themeShade="bf"/>
        </w:rPr>
      </w:pPr>
      <w:r>
        <w:rPr>
          <w:b/>
          <w:color w:val="365F91" w:themeColor="accent1" w:themeShade="bf"/>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4.8.4. Escaninhos e Prateleiras em MDF Revestido</w:t>
      </w:r>
    </w:p>
    <w:p>
      <w:pPr>
        <w:pStyle w:val="Normal"/>
        <w:spacing w:lineRule="auto" w:line="360" w:before="117" w:after="0"/>
        <w:ind w:left="1701" w:right="566" w:firstLine="567"/>
        <w:jc w:val="both"/>
        <w:rPr>
          <w:color w:val="365F91" w:themeColor="accent1" w:themeShade="bf"/>
        </w:rPr>
      </w:pPr>
      <w:r>
        <w:rPr>
          <w:color w:val="365F91" w:themeColor="accent1" w:themeShade="bf"/>
        </w:rPr>
        <w:t>4.8.4.1. Características e Dimensões do Material:</w:t>
      </w:r>
    </w:p>
    <w:p>
      <w:pPr>
        <w:pStyle w:val="Normal"/>
        <w:spacing w:lineRule="auto" w:line="360" w:before="117" w:after="0"/>
        <w:ind w:left="1701" w:right="566" w:firstLine="567"/>
        <w:jc w:val="both"/>
        <w:rPr/>
      </w:pPr>
      <w:r>
        <w:rPr/>
        <w:t>MDF de espessura mínima de 2cm, revestido com laminado melamínico, cor branca, acabamento fosco.</w:t>
      </w:r>
    </w:p>
    <w:p>
      <w:pPr>
        <w:pStyle w:val="Normal"/>
        <w:spacing w:lineRule="auto" w:line="360" w:before="117" w:after="0"/>
        <w:ind w:left="1701" w:right="566" w:firstLine="567"/>
        <w:jc w:val="both"/>
        <w:rPr/>
      </w:pPr>
      <w:r>
        <w:rPr/>
        <w:t>- Dimensões variáveis, conforme projeto.</w:t>
      </w:r>
    </w:p>
    <w:p>
      <w:pPr>
        <w:pStyle w:val="Normal"/>
        <w:spacing w:lineRule="auto" w:line="360" w:before="117" w:after="0"/>
        <w:ind w:left="1701" w:right="566" w:firstLine="567"/>
        <w:jc w:val="both"/>
        <w:rPr/>
      </w:pPr>
      <w:r>
        <w:rPr/>
        <w:t>- Espessura do MDF: 20mm.</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4.8.4.2. Sequência de execução:</w:t>
      </w:r>
    </w:p>
    <w:p>
      <w:pPr>
        <w:pStyle w:val="Normal"/>
        <w:spacing w:lineRule="auto" w:line="360" w:before="117" w:after="0"/>
        <w:ind w:left="1701" w:right="566" w:firstLine="567"/>
        <w:jc w:val="both"/>
        <w:rPr/>
      </w:pPr>
      <w:r>
        <w:rPr/>
        <w:t>A fixação das prateleiras e peças dos escaninhos em MDF deverá ser feita com parafusos e buchas de fixação, e/ou mãos francesas metálicas.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4.8.4.3. Aplicação no Projeto e Referências com os Desenhos:</w:t>
      </w:r>
    </w:p>
    <w:p>
      <w:pPr>
        <w:pStyle w:val="Normal"/>
        <w:spacing w:lineRule="auto" w:line="360" w:before="117" w:after="0"/>
        <w:ind w:left="1701" w:right="566" w:firstLine="567"/>
        <w:jc w:val="both"/>
        <w:rPr/>
      </w:pPr>
      <w:r>
        <w:rPr/>
        <w:t>-</w:t>
        <w:tab/>
        <w:t>Rouparia, Multiuso, Creche I, II e Creche II;</w:t>
      </w:r>
    </w:p>
    <w:p>
      <w:pPr>
        <w:pStyle w:val="Normal"/>
        <w:spacing w:lineRule="auto" w:line="360" w:before="117" w:after="0"/>
        <w:ind w:left="1701" w:right="566" w:firstLine="567"/>
        <w:jc w:val="both"/>
        <w:rPr/>
      </w:pPr>
      <w:r>
        <w:rPr/>
        <w:t>-</w:t>
        <w:tab/>
        <w:t xml:space="preserve">Referências: </w:t>
      </w:r>
      <w:r>
        <w:rPr>
          <w:b/>
        </w:rPr>
        <w:t>TIPO1-ARQ-PLB-GER0-03_R02</w:t>
      </w:r>
      <w:r>
        <w:rPr/>
        <w:t xml:space="preserve"> – Planta Baixa</w:t>
      </w:r>
    </w:p>
    <w:p>
      <w:pPr>
        <w:pStyle w:val="Normal"/>
        <w:spacing w:lineRule="auto" w:line="360" w:before="117" w:after="0"/>
        <w:ind w:left="1701" w:right="566" w:firstLine="567"/>
        <w:jc w:val="both"/>
        <w:rPr/>
      </w:pPr>
      <w:r>
        <w:rPr/>
        <w:t xml:space="preserve">                          </w:t>
      </w:r>
      <w:r>
        <w:rPr>
          <w:b/>
        </w:rPr>
        <w:t xml:space="preserve">  </w:t>
      </w:r>
      <w:r>
        <w:rPr>
          <w:b/>
        </w:rPr>
        <w:t xml:space="preserve">TIPO1-ARQ-AMP-BLCA-20-28_R02 </w:t>
      </w:r>
      <w:r>
        <w:rPr/>
        <w:t>- Ampliações</w:t>
      </w:r>
    </w:p>
    <w:p>
      <w:pPr>
        <w:pStyle w:val="Normal"/>
        <w:spacing w:lineRule="auto" w:line="360" w:before="117" w:after="0"/>
        <w:ind w:left="1701" w:right="566" w:firstLine="567"/>
        <w:jc w:val="both"/>
        <w:rPr/>
      </w:pPr>
      <w:r>
        <w:rPr>
          <w:b/>
        </w:rPr>
        <w:t xml:space="preserve">                            </w:t>
      </w:r>
      <w:r>
        <w:rPr>
          <w:b/>
        </w:rPr>
        <w:t>TIPO1-ARQ-AMP-BLCB-29-39_R02</w:t>
      </w:r>
      <w:r>
        <w:rPr/>
        <w:t xml:space="preserve"> – Ampliações</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4.8.5.</w:t>
        <w:tab/>
        <w:t>Castelo d’água</w:t>
      </w:r>
    </w:p>
    <w:p>
      <w:pPr>
        <w:pStyle w:val="Normal"/>
        <w:spacing w:lineRule="auto" w:line="360" w:before="117" w:after="0"/>
        <w:ind w:left="1701" w:right="566" w:firstLine="567"/>
        <w:jc w:val="both"/>
        <w:rPr/>
      </w:pPr>
      <w:r>
        <w:rPr/>
        <w:t>O projeto padrão de Instalações Hidráulicas fornecido pelo FNDE contempla o Castelo D’Água com capacidade para 30 mil litros de água. Trata-se de uma estrutura metálica cilíndrica, confeccionada em aço carbono, sendo pintura externa em esmalte sintético (cor AMARELO OURO) e pintura interna em epóxi com certificado de potabilidade.</w:t>
      </w:r>
    </w:p>
    <w:p>
      <w:pPr>
        <w:pStyle w:val="Normal"/>
        <w:spacing w:lineRule="auto" w:line="360" w:before="117" w:after="0"/>
        <w:ind w:left="1701" w:right="566" w:firstLine="567"/>
        <w:jc w:val="both"/>
        <w:rPr/>
      </w:pPr>
      <w:r>
        <w:rPr/>
        <w:t>O Município poderá optar pelo modelo de Castelo D’Água composto por anéis de concreto pré-fabricado, respeitando as dimensões fornecidas no projeto do castelo d’água metálico.</w:t>
      </w:r>
    </w:p>
    <w:p>
      <w:pPr>
        <w:pStyle w:val="Normal"/>
        <w:spacing w:lineRule="auto" w:line="360" w:before="117" w:after="0"/>
        <w:ind w:left="1701" w:right="566" w:firstLine="567"/>
        <w:jc w:val="both"/>
        <w:rPr>
          <w:color w:val="365F91" w:themeColor="accent1" w:themeShade="bf"/>
        </w:rPr>
      </w:pPr>
      <w:r>
        <w:rPr>
          <w:color w:val="365F91" w:themeColor="accent1" w:themeShade="bf"/>
        </w:rPr>
        <w:t>4.8.5.1. Aplicação no Projeto e Referências com os Desenhos:</w:t>
      </w:r>
    </w:p>
    <w:p>
      <w:pPr>
        <w:pStyle w:val="Normal"/>
        <w:spacing w:lineRule="auto" w:line="360" w:before="117" w:after="0"/>
        <w:ind w:left="1701" w:right="566" w:firstLine="567"/>
        <w:jc w:val="both"/>
        <w:rPr/>
      </w:pPr>
      <w:r>
        <w:rPr/>
        <w:t>- Referências: TIPO1-HAG-DET-GER0-11_R02- Detalhes - Castelo D’Água</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4.8.6.</w:t>
        <w:tab/>
        <w:t>Mastros para Bandeira</w:t>
      </w:r>
    </w:p>
    <w:p>
      <w:pPr>
        <w:pStyle w:val="Normal"/>
        <w:spacing w:lineRule="auto" w:line="360" w:before="117" w:after="0"/>
        <w:ind w:left="1701" w:right="566" w:firstLine="567"/>
        <w:jc w:val="both"/>
        <w:rPr>
          <w:color w:val="365F91" w:themeColor="accent1" w:themeShade="bf"/>
        </w:rPr>
      </w:pPr>
      <w:r>
        <w:rPr>
          <w:color w:val="365F91" w:themeColor="accent1" w:themeShade="bf"/>
        </w:rPr>
        <w:t>4.8.6.1. Caracterização e Dimensões do Material</w:t>
      </w:r>
    </w:p>
    <w:p>
      <w:pPr>
        <w:pStyle w:val="Normal"/>
        <w:spacing w:lineRule="auto" w:line="360" w:before="117" w:after="0"/>
        <w:ind w:left="1701" w:right="566" w:firstLine="567"/>
        <w:jc w:val="both"/>
        <w:rPr/>
      </w:pPr>
      <w:r>
        <w:rPr/>
        <w:t>Conjunto com 3 mastros para sustentação de bandeiras em ferro galvanizado, cor natural, medidas conforme especificação em projeto. Para sua fixação deve ser executada base em concreto.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color w:val="365F91" w:themeColor="accent1" w:themeShade="bf"/>
        </w:rPr>
      </w:pPr>
      <w:r>
        <w:rPr>
          <w:color w:val="365F91" w:themeColor="accent1" w:themeShade="bf"/>
        </w:rPr>
        <w:t>4.8.6.2. Aplicação no Projeto e Referências com os Desenhos</w:t>
      </w:r>
    </w:p>
    <w:p>
      <w:pPr>
        <w:pStyle w:val="Normal"/>
        <w:spacing w:lineRule="auto" w:line="360" w:before="117" w:after="0"/>
        <w:ind w:left="1701" w:right="566" w:firstLine="567"/>
        <w:jc w:val="both"/>
        <w:rPr/>
      </w:pPr>
      <w:r>
        <w:rPr/>
        <w:t>- Área frontal externa.</w:t>
      </w:r>
    </w:p>
    <w:p>
      <w:pPr>
        <w:pStyle w:val="Normal"/>
        <w:spacing w:lineRule="auto" w:line="360" w:before="117" w:after="0"/>
        <w:ind w:left="1701" w:right="566" w:firstLine="567"/>
        <w:jc w:val="both"/>
        <w:rPr/>
      </w:pPr>
      <w:r>
        <w:rPr/>
        <w:t xml:space="preserve">- Referências: </w:t>
      </w:r>
      <w:r>
        <w:rPr>
          <w:b/>
        </w:rPr>
        <w:t>TIPO1-ARQ-PLB-GER0-03_R02</w:t>
      </w:r>
      <w:r>
        <w:rPr/>
        <w:t xml:space="preserve"> – </w:t>
      </w:r>
      <w:r>
        <w:rPr>
          <w:i/>
        </w:rPr>
        <w:t>Planta Baixa</w:t>
      </w:r>
    </w:p>
    <w:p>
      <w:pPr>
        <w:pStyle w:val="Normal"/>
        <w:spacing w:lineRule="auto" w:line="360" w:before="117" w:after="0"/>
        <w:ind w:left="1701" w:right="566" w:firstLine="567"/>
        <w:jc w:val="both"/>
        <w:rPr/>
      </w:pPr>
      <w:r>
        <w:rPr/>
        <w:t xml:space="preserve">                     </w:t>
      </w:r>
      <w:r>
        <w:rPr>
          <w:b/>
        </w:rPr>
        <w:t>TIPO1-ARQ-PCD-GER0-17_R02</w:t>
      </w:r>
      <w:r>
        <w:rPr/>
        <w:t xml:space="preserve"> – </w:t>
      </w:r>
      <w:r>
        <w:rPr>
          <w:i/>
        </w:rPr>
        <w:t>Detalhamento Mastros para Bandeiras e Rampa</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4.9. PAISAGISMO E ÁREAS EXTERNAS</w:t>
      </w:r>
    </w:p>
    <w:p>
      <w:pPr>
        <w:pStyle w:val="Normal"/>
        <w:spacing w:lineRule="auto" w:line="360" w:before="117" w:after="0"/>
        <w:ind w:left="1701" w:right="566" w:firstLine="567"/>
        <w:jc w:val="both"/>
        <w:rPr/>
      </w:pPr>
      <w:r>
        <w:rPr/>
        <w:t>O presente projeto apresenta uma sugestão de paisagismo, que poderá ser implantada nos terrenos padronizados. Caso o ente requerente dispuser de terreno com área superior ao padrão adotado pelo FNDE, o excedente deste paisagismo deverá ser custeado pelo próprio requerente. Caso o ente requerente desenvolva projeto próprio de paisagismo, sua execução ficará a cargo do mesmo, estando o FNDE isento definanciá-lo.</w:t>
      </w:r>
    </w:p>
    <w:p>
      <w:pPr>
        <w:pStyle w:val="Normal"/>
        <w:spacing w:lineRule="auto" w:line="360" w:before="117" w:after="0"/>
        <w:ind w:left="1701" w:right="566" w:firstLine="567"/>
        <w:jc w:val="both"/>
        <w:rPr/>
      </w:pPr>
      <w:r>
        <w:rPr/>
        <w:t>Cabe lembrar que o projeto de paisagismo e paginação de piso externo exerce influência nos acessos à escola e consequentemente no projeto do muro / portões.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4.9.1. Forração de Grama</w:t>
      </w:r>
    </w:p>
    <w:p>
      <w:pPr>
        <w:pStyle w:val="Normal"/>
        <w:spacing w:lineRule="auto" w:line="360" w:before="117" w:after="0"/>
        <w:ind w:left="1701" w:right="566" w:firstLine="567"/>
        <w:jc w:val="both"/>
        <w:rPr>
          <w:color w:val="365F91" w:themeColor="accent1" w:themeShade="bf"/>
        </w:rPr>
      </w:pPr>
      <w:r>
        <w:rPr>
          <w:color w:val="365F91" w:themeColor="accent1" w:themeShade="bf"/>
        </w:rPr>
        <w:t>4.9.1.1. Caracterização e Dimensões do Material:</w:t>
      </w:r>
    </w:p>
    <w:p>
      <w:pPr>
        <w:pStyle w:val="Normal"/>
        <w:spacing w:lineRule="auto" w:line="360" w:before="117" w:after="0"/>
        <w:ind w:left="1701" w:right="566" w:firstLine="567"/>
        <w:jc w:val="both"/>
        <w:rPr/>
      </w:pPr>
      <w:r>
        <w:rPr/>
        <w:t>Planta herbácea de 10-20 cm de altura. A forração escolhida deverá apresentar folhas densas e pilosas. A densidade deverá proporcionar a formação de tapete verde uniforme e ornamental. A forração deverá ser adquirida na fora de rolos, pois esse formato proporciona maior resistência no momento do transporte e maior facilidade de manuseio e plantio.</w:t>
      </w:r>
    </w:p>
    <w:p>
      <w:pPr>
        <w:pStyle w:val="Normal"/>
        <w:spacing w:lineRule="auto" w:line="360" w:before="117" w:after="0"/>
        <w:ind w:left="1701" w:right="566" w:firstLine="567"/>
        <w:jc w:val="both"/>
        <w:rPr/>
      </w:pPr>
      <w:r>
        <w:rPr/>
        <w:t>- tapetes enrolados (rolinhos) medindo 40cm de largura por 125 cm de comprimento.</w:t>
      </w:r>
    </w:p>
    <w:p>
      <w:pPr>
        <w:pStyle w:val="Normal"/>
        <w:spacing w:lineRule="auto" w:line="360" w:before="117" w:after="0"/>
        <w:ind w:left="1701" w:right="566" w:firstLine="567"/>
        <w:jc w:val="both"/>
        <w:rPr/>
      </w:pPr>
      <w:r>
        <w:rPr/>
        <w:t>- Modelo de Referência: grama Esmeralda ou Batatais</w:t>
      </w:r>
    </w:p>
    <w:p>
      <w:pPr>
        <w:pStyle w:val="Normal"/>
        <w:spacing w:lineRule="auto" w:line="360" w:before="117" w:after="0"/>
        <w:ind w:left="1701" w:right="566" w:firstLine="567"/>
        <w:jc w:val="both"/>
        <w:rPr>
          <w:color w:val="365F91" w:themeColor="accent1" w:themeShade="bf"/>
        </w:rPr>
      </w:pPr>
      <w:r>
        <w:rPr>
          <w:color w:val="365F91" w:themeColor="accent1" w:themeShade="bf"/>
        </w:rPr>
        <w:t>4.9.1.2. Sequência de execução:</w:t>
      </w:r>
    </w:p>
    <w:p>
      <w:pPr>
        <w:pStyle w:val="Normal"/>
        <w:spacing w:lineRule="auto" w:line="360" w:before="117" w:after="0"/>
        <w:ind w:left="1701" w:right="566" w:firstLine="567"/>
        <w:jc w:val="both"/>
        <w:rPr/>
      </w:pPr>
      <w:r>
        <w:rPr/>
        <w:t>Deverá ser executado o preparo do solo, com a limpeza do terreno, removendo-se todos os obstáculos que possam atrapalhar o plantio como: ervas daninhas, entulhos etc. O solo deverá receber adubação. Posicionar vários rolinhos de grama ao longo da área de</w:t>
      </w:r>
    </w:p>
    <w:p>
      <w:pPr>
        <w:pStyle w:val="Normal"/>
        <w:spacing w:lineRule="auto" w:line="360" w:before="117" w:after="0"/>
        <w:ind w:left="1701" w:right="566" w:hanging="0"/>
        <w:jc w:val="both"/>
        <w:rPr/>
      </w:pPr>
      <w:r>
        <w:rPr/>
        <w:t>plantio; um ao lado do outro. Para facilitar a instalação devera ser utilizada linha de nylon ou barbante como guia, proporcionando o alinhamento dos tapetes de grama. os tapetes quebrados ou recortes deverão preencher as áreas de cantos e encontros, na fase de acabamento do plantio. As fissuras entre os tapetes de grama devem ser rejuntadas com terra de boa qualidade, e toda a forração deve ser irrigada por aproximadamente um mês.</w:t>
      </w:r>
    </w:p>
    <w:p>
      <w:pPr>
        <w:pStyle w:val="Normal"/>
        <w:spacing w:lineRule="auto" w:line="360" w:before="117" w:after="0"/>
        <w:ind w:left="1701" w:right="566" w:firstLine="567"/>
        <w:jc w:val="both"/>
        <w:rPr>
          <w:color w:val="365F91" w:themeColor="accent1" w:themeShade="bf"/>
        </w:rPr>
      </w:pPr>
      <w:r>
        <w:rPr>
          <w:color w:val="365F91" w:themeColor="accent1" w:themeShade="bf"/>
        </w:rPr>
        <w:t>4.9.1.3. Aplicação no Projeto e Referencias com os Desenhos:</w:t>
      </w:r>
    </w:p>
    <w:p>
      <w:pPr>
        <w:pStyle w:val="Normal"/>
        <w:spacing w:lineRule="auto" w:line="360" w:before="117" w:after="0"/>
        <w:ind w:left="1701" w:right="566" w:firstLine="567"/>
        <w:jc w:val="both"/>
        <w:rPr/>
      </w:pPr>
      <w:r>
        <w:rPr/>
        <w:t xml:space="preserve"> </w:t>
      </w:r>
      <w:r>
        <w:rPr/>
        <w:t>Áreas descobertas e jardins, conforme indicação de projeto.</w:t>
      </w:r>
    </w:p>
    <w:p>
      <w:pPr>
        <w:pStyle w:val="Normal"/>
        <w:spacing w:lineRule="auto" w:line="360" w:before="117" w:after="0"/>
        <w:ind w:left="1701" w:right="566" w:firstLine="567"/>
        <w:jc w:val="both"/>
        <w:rPr/>
      </w:pPr>
      <w:r>
        <w:rPr/>
        <w:t>-</w:t>
        <w:tab/>
        <w:t xml:space="preserve">Referências: </w:t>
      </w:r>
      <w:r>
        <w:rPr>
          <w:b/>
          <w:color w:val="000000" w:themeColor="text1"/>
        </w:rPr>
        <w:t>TIPO1-ARQ-PGP-GER0-10_R02</w:t>
      </w:r>
      <w:r>
        <w:rPr/>
        <w:t xml:space="preserve"> - Paginação de Piso</w:t>
      </w:r>
    </w:p>
    <w:p>
      <w:pPr>
        <w:pStyle w:val="Normal"/>
        <w:spacing w:lineRule="auto" w:line="360" w:before="117" w:after="0"/>
        <w:ind w:left="1701" w:right="566" w:firstLine="567"/>
        <w:jc w:val="both"/>
        <w:rPr/>
      </w:pPr>
      <w:r>
        <w:rPr/>
        <w:t xml:space="preserve">                            </w:t>
      </w:r>
      <w:r>
        <w:rPr>
          <w:b/>
        </w:rPr>
        <w:t>TIPO1-ARQ-IMP-GER0-02_R02</w:t>
      </w:r>
      <w:r>
        <w:rPr/>
        <w:t xml:space="preserve"> - Implantação</w:t>
      </w:r>
    </w:p>
    <w:p>
      <w:pPr>
        <w:pStyle w:val="Normal"/>
        <w:spacing w:lineRule="auto" w:line="360" w:before="117" w:after="0"/>
        <w:ind w:right="566" w:hanging="0"/>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right="566" w:hanging="0"/>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right="566" w:hanging="0"/>
        <w:jc w:val="both"/>
        <w:rPr/>
      </w:pPr>
      <w:r>
        <w:rPr/>
      </w:r>
    </w:p>
    <w:p>
      <w:pPr>
        <w:pStyle w:val="Normal"/>
        <w:spacing w:lineRule="auto" w:line="360" w:before="117" w:after="0"/>
        <w:ind w:left="1701" w:right="566" w:firstLine="567"/>
        <w:jc w:val="both"/>
        <w:rPr/>
      </w:pPr>
      <w:r>
        <w:rPr/>
      </w:r>
    </w:p>
    <w:p>
      <w:pPr>
        <w:pStyle w:val="Corpodetexto"/>
        <w:spacing w:lineRule="auto" w:line="276" w:before="2" w:after="0"/>
        <w:ind w:left="360" w:right="566" w:hanging="0"/>
        <w:rPr>
          <w:b/>
          <w:b/>
          <w:color w:val="365F91" w:themeColor="accent1" w:themeShade="bf"/>
          <w:sz w:val="36"/>
          <w:szCs w:val="36"/>
        </w:rPr>
      </w:pPr>
      <w:r>
        <mc:AlternateContent>
          <mc:Choice Requires="wps">
            <w:drawing>
              <wp:anchor behindDoc="1" distT="0" distB="0" distL="114300" distR="114300" simplePos="0" locked="0" layoutInCell="1" allowOverlap="1" relativeHeight="18">
                <wp:simplePos x="0" y="0"/>
                <wp:positionH relativeFrom="page">
                  <wp:posOffset>1144905</wp:posOffset>
                </wp:positionH>
                <wp:positionV relativeFrom="paragraph">
                  <wp:posOffset>283210</wp:posOffset>
                </wp:positionV>
                <wp:extent cx="3956050" cy="1270"/>
                <wp:effectExtent l="0" t="0" r="0" b="0"/>
                <wp:wrapNone/>
                <wp:docPr id="28"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90.15pt,22.3pt" to="533.95pt,22.3pt" stroked="t" style="position:absolute;mso-position-horizontal-relative:page">
                <v:stroke color="#ffc000" weight="6480" joinstyle="round" endcap="flat"/>
                <v:fill o:detectmouseclick="t" on="false"/>
              </v:line>
            </w:pict>
          </mc:Fallback>
        </mc:AlternateContent>
      </w:r>
      <w:r>
        <w:rPr>
          <w:b/>
          <w:color w:val="365F91" w:themeColor="accent1" w:themeShade="bf"/>
          <w:sz w:val="36"/>
          <w:szCs w:val="36"/>
        </w:rPr>
        <w:t xml:space="preserve"> </w:t>
      </w:r>
      <w:r>
        <w:rPr>
          <w:b/>
          <w:color w:val="365F91" w:themeColor="accent1" w:themeShade="bf"/>
          <w:sz w:val="36"/>
          <w:szCs w:val="36"/>
        </w:rPr>
        <w:t xml:space="preserve">                                                                          </w:t>
      </w:r>
      <w:r>
        <w:rPr>
          <w:b/>
          <w:color w:val="365F91" w:themeColor="accent1" w:themeShade="bf"/>
          <w:sz w:val="36"/>
          <w:szCs w:val="36"/>
        </w:rPr>
        <w:t>5. HIDRÁULICA</w:t>
      </w:r>
    </w:p>
    <w:p>
      <w:pPr>
        <w:pStyle w:val="Normal"/>
        <w:spacing w:lineRule="auto" w:line="360" w:before="117" w:after="0"/>
        <w:ind w:left="1701" w:right="566" w:firstLine="567"/>
        <w:jc w:val="both"/>
        <w:rPr>
          <w:b/>
          <w:b/>
          <w:color w:val="365F91" w:themeColor="accent1" w:themeShade="bf"/>
        </w:rPr>
      </w:pPr>
      <w:r>
        <w:rPr>
          <w:b/>
          <w:color w:val="365F91" w:themeColor="accent1" w:themeShade="bf"/>
        </w:rPr>
        <w:t>5.1. INSTALAÇÕES DE ÁGUA FRIA</w:t>
      </w:r>
    </w:p>
    <w:p>
      <w:pPr>
        <w:pStyle w:val="Normal"/>
        <w:spacing w:lineRule="auto" w:line="360" w:before="117" w:after="0"/>
        <w:ind w:left="1701" w:right="566" w:firstLine="567"/>
        <w:jc w:val="both"/>
        <w:rPr/>
      </w:pPr>
      <w:r>
        <w:rPr/>
        <w:t>Para o cálculo da demanda de consumo de água do Projeto Padrão Creche Tipo 1 foram consideradas as populações equivalentes ao número de usuários previstos para o estabelecimento. A demanda calculada para a capacidade do reservatório foi de 188 alunos e 50 funcionários, totalizando 238 pessoas, considerando um consumo de 50 litros/dia/pessoa e reserva para dois dias.</w:t>
      </w:r>
    </w:p>
    <w:p>
      <w:pPr>
        <w:pStyle w:val="Normal"/>
        <w:spacing w:lineRule="auto" w:line="360" w:before="117" w:after="0"/>
        <w:ind w:left="1701" w:right="566" w:firstLine="567"/>
        <w:jc w:val="both"/>
        <w:rPr/>
      </w:pPr>
      <w:r>
        <w:rPr/>
        <w:t>Por se tratar de um projeto padrão desenvolvido para atender todo o território brasileiro este projeto deverá ser submetido para aprovação junto à concessionária ou outro órgão competente, visando obter informações sobre as características da oferta de água no local da instalação objeto do projeto, inquirindo em particular sobre eventuais limitações nas vazões disponíveis, regime de variação de pressões, características da água, constância de abastecimento e outras questões relevantes.</w:t>
      </w:r>
    </w:p>
    <w:p>
      <w:pPr>
        <w:pStyle w:val="Normal"/>
        <w:spacing w:lineRule="auto" w:line="360" w:before="117" w:after="0"/>
        <w:ind w:left="1701" w:right="566" w:firstLine="567"/>
        <w:jc w:val="both"/>
        <w:rPr/>
      </w:pPr>
      <w:r>
        <w:rPr/>
        <w:t xml:space="preserve">Referência: </w:t>
      </w:r>
      <w:r>
        <w:rPr>
          <w:b/>
        </w:rPr>
        <w:t>TIPO1-HAG-PLD-GER0-01-10_R02</w:t>
      </w:r>
    </w:p>
    <w:p>
      <w:pPr>
        <w:pStyle w:val="Normal"/>
        <w:spacing w:lineRule="auto" w:line="360" w:before="117" w:after="0"/>
        <w:ind w:left="1701" w:right="566" w:firstLine="567"/>
        <w:jc w:val="both"/>
        <w:rPr>
          <w:b/>
          <w:b/>
          <w:color w:val="365F91" w:themeColor="accent1" w:themeShade="bf"/>
        </w:rPr>
      </w:pPr>
      <w:r>
        <w:rPr>
          <w:b/>
          <w:color w:val="365F91" w:themeColor="accent1" w:themeShade="bf"/>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5.1.1. Sistema de Abastecimento</w:t>
      </w:r>
    </w:p>
    <w:p>
      <w:pPr>
        <w:pStyle w:val="Normal"/>
        <w:spacing w:lineRule="auto" w:line="360" w:before="117" w:after="0"/>
        <w:ind w:left="1701" w:right="566" w:firstLine="567"/>
        <w:jc w:val="both"/>
        <w:rPr/>
      </w:pPr>
      <w:r>
        <w:rPr/>
        <w:t>Para o abastecimento de água potável dos estabelecimentos de ensino, foi considerado um sistema indireto, ou seja, a água proveniente da rede pública não segue diretamente aos pontos de consumo, ficando armazenada em reservatório, que têm por finalidade principal garantir o suprimento de água da edificação em caso de interrupção do abastecimento pela concessionária local de água e uniformizar a pressão nos pontos e tubulações da rede predial. A reserva que foi estipulada é equivalente a dois consumos diários da edificação.</w:t>
      </w:r>
    </w:p>
    <w:p>
      <w:pPr>
        <w:pStyle w:val="Normal"/>
        <w:spacing w:lineRule="auto" w:line="360" w:before="117" w:after="0"/>
        <w:ind w:left="1701" w:right="566" w:firstLine="567"/>
        <w:jc w:val="both"/>
        <w:rPr/>
      </w:pPr>
      <w:r>
        <w:rPr/>
        <w:t>A água da concessionária local, após passar pelo hidrômetro da edificação, abastecerá diretamente o reservatório do castelo d’água. A água, a partir do reservatório, segue pela coluna de distribuição predial para os blocos da edificação, como consta nos desenhos do projeto.</w:t>
      </w:r>
    </w:p>
    <w:p>
      <w:pPr>
        <w:pStyle w:val="Normal"/>
        <w:spacing w:lineRule="auto" w:line="360" w:before="117" w:after="0"/>
        <w:ind w:left="1701" w:right="566" w:firstLine="567"/>
        <w:jc w:val="both"/>
        <w:rPr>
          <w:b/>
          <w:b/>
          <w:color w:val="365F91" w:themeColor="accent1" w:themeShade="bf"/>
        </w:rPr>
      </w:pPr>
      <w:r>
        <w:rPr>
          <w:b/>
          <w:color w:val="365F91" w:themeColor="accent1" w:themeShade="bf"/>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5.1.2. Ramal Predial</w:t>
      </w:r>
    </w:p>
    <w:p>
      <w:pPr>
        <w:pStyle w:val="Normal"/>
        <w:spacing w:lineRule="auto" w:line="360" w:before="117" w:after="0"/>
        <w:ind w:left="1701" w:right="566" w:firstLine="567"/>
        <w:jc w:val="both"/>
        <w:rPr/>
      </w:pPr>
      <w:r>
        <w:rPr/>
        <w:t>Os hidrômetros deverão ser instalados em local adequado, a 1,50m, no máximo, da testada do imóvel e devem ficar abrigados em caixa ou nicho, de alvenaria ou concreto. O hidrômetro terá dimensões e padrões conforme dimensionamento da concessionária local de água e esgoto.</w:t>
      </w:r>
    </w:p>
    <w:p>
      <w:pPr>
        <w:pStyle w:val="Normal"/>
        <w:spacing w:lineRule="auto" w:line="360" w:before="117" w:after="0"/>
        <w:ind w:left="1701" w:right="566" w:firstLine="567"/>
        <w:jc w:val="both"/>
        <w:rPr/>
      </w:pPr>
      <w:r>
        <w:rPr/>
        <w:t>A partir do hidrômetro, haverá uma tubulação de 20mm, em PVC Rígido, para abastecer o reservatório do castelo d’água. Deve haver livre acesso do pessoal do Serviço de Águas ao local do hidrômetro de consumo.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5.1.3.</w:t>
        <w:tab/>
        <w:t xml:space="preserve"> Reservatório</w:t>
      </w:r>
    </w:p>
    <w:p>
      <w:pPr>
        <w:pStyle w:val="Normal"/>
        <w:spacing w:lineRule="auto" w:line="360" w:before="117" w:after="0"/>
        <w:ind w:left="1701" w:right="566" w:firstLine="567"/>
        <w:jc w:val="both"/>
        <w:rPr/>
      </w:pPr>
      <w:r>
        <w:rPr/>
        <w:t>O castelo d’água em estrutura metálica tipo cilindro pré-fabricado terá capacidade total de 30.000 litros sendo divididos em 20.000 litros para consumo e 10.000 litros para reserva de incêndio.</w:t>
      </w:r>
    </w:p>
    <w:p>
      <w:pPr>
        <w:pStyle w:val="Normal"/>
        <w:spacing w:lineRule="auto" w:line="360" w:before="117" w:after="0"/>
        <w:ind w:left="1701" w:right="566" w:firstLine="567"/>
        <w:jc w:val="both"/>
        <w:rPr/>
      </w:pPr>
      <w:r>
        <w:rPr/>
        <w:t>A casa de máquinas, localizada abaixo do reservatório inferior, é destinada a instalação dos conjuntos motor-bomba para o sistema de incêndio.</w:t>
      </w:r>
    </w:p>
    <w:p>
      <w:pPr>
        <w:pStyle w:val="Normal"/>
        <w:spacing w:lineRule="auto" w:line="360" w:before="117" w:after="0"/>
        <w:ind w:left="1701" w:right="566" w:firstLine="567"/>
        <w:jc w:val="both"/>
        <w:rPr/>
      </w:pPr>
      <w:r>
        <w:rPr/>
        <w:t xml:space="preserve">Referência: </w:t>
      </w:r>
      <w:r>
        <w:rPr>
          <w:b/>
        </w:rPr>
        <w:t>TIPO1-HAG-DET-RES0-10_R02</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5.1.4.</w:t>
        <w:tab/>
        <w:t>Materiais e Processo Executivo</w:t>
      </w:r>
    </w:p>
    <w:p>
      <w:pPr>
        <w:pStyle w:val="Normal"/>
        <w:spacing w:lineRule="auto" w:line="360" w:before="117" w:after="0"/>
        <w:ind w:left="1701" w:right="566" w:firstLine="567"/>
        <w:jc w:val="both"/>
        <w:rPr>
          <w:b/>
          <w:b/>
        </w:rPr>
      </w:pPr>
      <w:r>
        <w:rPr>
          <w:b/>
        </w:rPr>
        <w:t>Generalidades</w:t>
      </w:r>
    </w:p>
    <w:p>
      <w:pPr>
        <w:pStyle w:val="Normal"/>
        <w:spacing w:lineRule="auto" w:line="360" w:before="117" w:after="0"/>
        <w:ind w:left="1701" w:right="566" w:firstLine="567"/>
        <w:jc w:val="both"/>
        <w:rPr/>
      </w:pPr>
      <w:r>
        <w:rPr/>
        <w:t>A execução dos serviços deverá obedecer:</w:t>
      </w:r>
    </w:p>
    <w:p>
      <w:pPr>
        <w:pStyle w:val="Normal"/>
        <w:spacing w:lineRule="auto" w:line="360" w:before="117" w:after="0"/>
        <w:ind w:left="1701" w:right="566" w:firstLine="567"/>
        <w:jc w:val="both"/>
        <w:rPr/>
      </w:pPr>
      <w:r>
        <w:rPr/>
        <w:t>- às prescrições contidas nas normas da ABNT, específicas para cada instalação;</w:t>
      </w:r>
    </w:p>
    <w:p>
      <w:pPr>
        <w:pStyle w:val="Normal"/>
        <w:spacing w:lineRule="auto" w:line="360" w:before="117" w:after="0"/>
        <w:ind w:left="1701" w:right="566" w:firstLine="567"/>
        <w:jc w:val="both"/>
        <w:rPr/>
      </w:pPr>
      <w:r>
        <w:rPr/>
        <w:t>- às disposições constantes de atos legais;</w:t>
      </w:r>
    </w:p>
    <w:p>
      <w:pPr>
        <w:pStyle w:val="Normal"/>
        <w:spacing w:lineRule="auto" w:line="360" w:before="117" w:after="0"/>
        <w:ind w:left="1701" w:right="566" w:firstLine="567"/>
        <w:jc w:val="both"/>
        <w:rPr/>
      </w:pPr>
      <w:r>
        <w:rPr/>
        <w:t>- às especificações e detalhes dos projetos;e</w:t>
      </w:r>
    </w:p>
    <w:p>
      <w:pPr>
        <w:pStyle w:val="Normal"/>
        <w:spacing w:lineRule="auto" w:line="360" w:before="117" w:after="0"/>
        <w:ind w:left="1701" w:right="566" w:firstLine="567"/>
        <w:jc w:val="both"/>
        <w:rPr/>
      </w:pPr>
      <w:r>
        <w:rPr/>
        <w:t>- às recomendações e prescrições do fabricante para os diversos materiais.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Tubulações Embutidas</w:t>
      </w:r>
    </w:p>
    <w:p>
      <w:pPr>
        <w:pStyle w:val="Normal"/>
        <w:spacing w:lineRule="auto" w:line="360" w:before="117" w:after="0"/>
        <w:ind w:left="1701" w:right="566" w:firstLine="567"/>
        <w:jc w:val="both"/>
        <w:rPr/>
      </w:pPr>
      <w:r>
        <w:rPr/>
        <w:t>Para a instalação de tubulações embutidas em paredes de alvenaria, os tijolos deverão ser recortados cuidadosamente com talhadeira, conforme marcação prévia dos limites de corte.</w:t>
      </w:r>
    </w:p>
    <w:p>
      <w:pPr>
        <w:pStyle w:val="Normal"/>
        <w:spacing w:lineRule="auto" w:line="360" w:before="117" w:after="0"/>
        <w:ind w:left="1701" w:right="566" w:firstLine="567"/>
        <w:jc w:val="both"/>
        <w:rPr/>
      </w:pPr>
      <w:r>
        <w:rPr/>
        <w:t>As tubulações embutidas em paredes de alvenaria serão fixadas pelo enchimento do vazio restante nos rasgos com argamassa de cimento e areia. Quando necessário, as tubulações, além do referido enchimento, levarão grapas de ferro redondo, em número e espaçamento adequados, para manter inalterada a posição do tubo.</w:t>
      </w:r>
    </w:p>
    <w:p>
      <w:pPr>
        <w:pStyle w:val="Normal"/>
        <w:spacing w:lineRule="auto" w:line="360" w:before="117" w:after="0"/>
        <w:ind w:left="1701" w:right="566" w:firstLine="567"/>
        <w:jc w:val="both"/>
        <w:rPr/>
      </w:pPr>
      <w:r>
        <w:rPr/>
        <w:t>Não se permitirá a concretagem de tubulações dentro de coluna, pilares ou outros elementos estruturais.</w:t>
      </w:r>
    </w:p>
    <w:p>
      <w:pPr>
        <w:pStyle w:val="Normal"/>
        <w:spacing w:lineRule="auto" w:line="360" w:before="117" w:after="0"/>
        <w:ind w:left="1701" w:right="566" w:firstLine="567"/>
        <w:jc w:val="both"/>
        <w:rPr/>
      </w:pPr>
      <w:r>
        <w:rPr/>
        <w:t>As passagens previstas para as tubulações, através de elementos estruturais, deverão ser executadas antes da concretagem, conforme indicação das posições das tubulações previstas no projeto.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Tubulações Aéreas</w:t>
      </w:r>
    </w:p>
    <w:p>
      <w:pPr>
        <w:pStyle w:val="Normal"/>
        <w:spacing w:lineRule="auto" w:line="360" w:before="117" w:after="0"/>
        <w:ind w:left="1701" w:right="566" w:firstLine="567"/>
        <w:jc w:val="both"/>
        <w:rPr/>
      </w:pPr>
      <w:r>
        <w:rPr/>
        <w:t>Todas as tubulações aparentes deverão ser pintadas e sustentadas por abraçadeiras galvanizadas com espaçamento adequado ao diâmetro, de modo a impedir a formação de flechas. Deverão ser utilizadas as cores previstas em norma.</w:t>
      </w:r>
    </w:p>
    <w:p>
      <w:pPr>
        <w:pStyle w:val="Normal"/>
        <w:spacing w:lineRule="auto" w:line="360" w:before="117" w:after="0"/>
        <w:ind w:left="1701" w:right="566" w:firstLine="567"/>
        <w:jc w:val="both"/>
        <w:rPr/>
      </w:pPr>
      <w:r>
        <w:rPr/>
        <w:t>Todas as linhas verticais deverão estar no prumo e as horizontais correrão paralelas às paredes dos prédios, devendo estar alinhadas.</w:t>
      </w:r>
    </w:p>
    <w:p>
      <w:pPr>
        <w:pStyle w:val="Normal"/>
        <w:spacing w:lineRule="auto" w:line="360" w:before="117" w:after="0"/>
        <w:ind w:left="1701" w:right="566" w:firstLine="567"/>
        <w:jc w:val="both"/>
        <w:rPr/>
      </w:pPr>
      <w:r>
        <w:rPr/>
        <w:t>Na medida do possível, deverão ser evitadas tubulações sobre equipamentos elétricos.</w:t>
      </w:r>
    </w:p>
    <w:p>
      <w:pPr>
        <w:pStyle w:val="Normal"/>
        <w:spacing w:lineRule="auto" w:line="360" w:before="117" w:after="0"/>
        <w:ind w:left="1701" w:right="566" w:firstLine="567"/>
        <w:jc w:val="both"/>
        <w:rPr/>
      </w:pPr>
      <w:r>
        <w:rPr/>
        <w:t>As travessias de tubos em paredes deverão ser feitas, de preferência, perpendicularmente a elas.</w:t>
      </w:r>
    </w:p>
    <w:p>
      <w:pPr>
        <w:pStyle w:val="Normal"/>
        <w:spacing w:lineRule="auto" w:line="360" w:before="117" w:after="0"/>
        <w:ind w:left="1701" w:right="566" w:firstLine="567"/>
        <w:jc w:val="both"/>
        <w:rPr>
          <w:b/>
          <w:b/>
        </w:rPr>
      </w:pPr>
      <w:r>
        <w:rPr>
          <w:b/>
        </w:rPr>
      </w:r>
    </w:p>
    <w:p>
      <w:pPr>
        <w:pStyle w:val="Normal"/>
        <w:spacing w:lineRule="auto" w:line="360" w:before="117" w:after="0"/>
        <w:ind w:left="1701" w:right="566" w:firstLine="567"/>
        <w:jc w:val="both"/>
        <w:rPr>
          <w:b/>
          <w:b/>
        </w:rPr>
      </w:pPr>
      <w:r>
        <w:rPr>
          <w:b/>
        </w:rPr>
        <w:t>Tubulações Enterradas</w:t>
      </w:r>
    </w:p>
    <w:p>
      <w:pPr>
        <w:pStyle w:val="Normal"/>
        <w:spacing w:lineRule="auto" w:line="360" w:before="117" w:after="0"/>
        <w:ind w:left="1701" w:right="566" w:firstLine="567"/>
        <w:jc w:val="both"/>
        <w:rPr/>
      </w:pPr>
      <w:r>
        <w:rPr/>
        <w:t>Todos os tubos serão assentados de acordo com alinhamento, elevação e com a mínima cobertura possível, conforme indicado no projeto.</w:t>
      </w:r>
    </w:p>
    <w:p>
      <w:pPr>
        <w:pStyle w:val="Normal"/>
        <w:spacing w:lineRule="auto" w:line="360" w:before="117" w:after="0"/>
        <w:ind w:left="1701" w:right="566" w:firstLine="567"/>
        <w:jc w:val="both"/>
        <w:rPr/>
      </w:pPr>
      <w:r>
        <w:rPr/>
        <w:t>A tubulação poderá ser assentada sobre embasamento contínuo (berço), constituído por camada de concreto simples.</w:t>
      </w:r>
    </w:p>
    <w:p>
      <w:pPr>
        <w:pStyle w:val="Normal"/>
        <w:spacing w:lineRule="auto" w:line="360" w:before="117" w:after="0"/>
        <w:ind w:left="1701" w:right="566" w:firstLine="567"/>
        <w:jc w:val="both"/>
        <w:rPr/>
      </w:pPr>
      <w:r>
        <w:rPr/>
        <w:t>As canalizações de água fria não poderão passar dentro de fossas, sumidouros, caixas de inspeção e nem ser assentadas em valetas de canalização de esgoto.</w:t>
      </w:r>
    </w:p>
    <w:p>
      <w:pPr>
        <w:pStyle w:val="Normal"/>
        <w:spacing w:lineRule="auto" w:line="360" w:before="117" w:after="0"/>
        <w:ind w:left="1701" w:right="566" w:firstLine="567"/>
        <w:jc w:val="both"/>
        <w:rPr/>
      </w:pPr>
      <w:r>
        <w:rPr/>
        <w:t>Reaterro da vala deverá ser feito com material de boa qualidade, isento de entulhos e pedras, em camadas sucessivas e compactadas conforme as especificações do projeto.</w:t>
      </w:r>
    </w:p>
    <w:p>
      <w:pPr>
        <w:pStyle w:val="Normal"/>
        <w:spacing w:lineRule="auto" w:line="360" w:before="117" w:after="0"/>
        <w:ind w:left="1701" w:right="566" w:firstLine="567"/>
        <w:jc w:val="both"/>
        <w:rPr>
          <w:b/>
          <w:b/>
        </w:rPr>
      </w:pPr>
      <w:r>
        <w:rPr>
          <w:b/>
        </w:rPr>
      </w:r>
    </w:p>
    <w:p>
      <w:pPr>
        <w:pStyle w:val="Normal"/>
        <w:spacing w:lineRule="auto" w:line="360" w:before="117" w:after="0"/>
        <w:ind w:left="1701" w:right="566" w:firstLine="567"/>
        <w:jc w:val="both"/>
        <w:rPr>
          <w:b/>
          <w:b/>
        </w:rPr>
      </w:pPr>
      <w:r>
        <w:rPr>
          <w:b/>
        </w:rPr>
        <w:t>Materiais</w:t>
      </w:r>
    </w:p>
    <w:p>
      <w:pPr>
        <w:pStyle w:val="Normal"/>
        <w:spacing w:lineRule="auto" w:line="360" w:before="117" w:after="0"/>
        <w:ind w:left="1701" w:right="566" w:firstLine="567"/>
        <w:jc w:val="both"/>
        <w:rPr/>
      </w:pPr>
      <w:r>
        <w:rPr/>
        <w:t>Toda tubulação das colunas, ramais e distribuição da água fria será executada com tubos de PVC, pressão de serviço 7,5 Kgf/cm², soldáveis, de acordo com a ABNT;</w:t>
      </w:r>
    </w:p>
    <w:p>
      <w:pPr>
        <w:pStyle w:val="Normal"/>
        <w:spacing w:lineRule="auto" w:line="360" w:before="117" w:after="0"/>
        <w:ind w:left="1701" w:right="566" w:firstLine="567"/>
        <w:jc w:val="both"/>
        <w:rPr/>
      </w:pPr>
      <w:r>
        <w:rPr/>
        <w:t>Os materiais ou equipamentos que não atenderem às condições exigidas serão rejeitados.</w:t>
      </w:r>
    </w:p>
    <w:p>
      <w:pPr>
        <w:pStyle w:val="Normal"/>
        <w:spacing w:lineRule="auto" w:line="360" w:before="117" w:after="0"/>
        <w:ind w:left="1701" w:right="566" w:firstLine="567"/>
        <w:jc w:val="both"/>
        <w:rPr/>
      </w:pPr>
      <w:r>
        <w:rPr/>
        <w:t>Os tubos de PVC, aço e cobre deverão ser estocados em prateleiras, separados por diâmetro e tipos característicos, sustentados por tantos apoios quantos forem necessários para evitar deformações causadas pelo próprio peso. O local de armazenagem precisa ser plano, bem nivelado e protegido do sol.</w:t>
      </w:r>
    </w:p>
    <w:p>
      <w:pPr>
        <w:pStyle w:val="Normal"/>
        <w:spacing w:lineRule="auto" w:line="360" w:before="117" w:after="0"/>
        <w:ind w:left="1701" w:right="566" w:firstLine="567"/>
        <w:jc w:val="both"/>
        <w:rPr/>
      </w:pPr>
      <w:r>
        <w:rPr/>
        <w:t>Deverão ser tomados cuidados especiais quando os materiais forem empilhados, verificando se o material que ficar embaixo suportará o peso colocado sobre ele.</w:t>
      </w:r>
    </w:p>
    <w:p>
      <w:pPr>
        <w:pStyle w:val="Normal"/>
        <w:spacing w:lineRule="auto" w:line="360" w:before="117" w:after="0"/>
        <w:ind w:left="1701" w:right="566" w:firstLine="567"/>
        <w:jc w:val="both"/>
        <w:rPr>
          <w:b/>
          <w:b/>
        </w:rPr>
      </w:pPr>
      <w:r>
        <w:rPr>
          <w:b/>
        </w:rPr>
      </w:r>
    </w:p>
    <w:p>
      <w:pPr>
        <w:pStyle w:val="Normal"/>
        <w:spacing w:lineRule="auto" w:line="360" w:before="117" w:after="0"/>
        <w:ind w:left="1701" w:right="566" w:firstLine="567"/>
        <w:jc w:val="both"/>
        <w:rPr>
          <w:b/>
          <w:b/>
        </w:rPr>
      </w:pPr>
      <w:r>
        <w:rPr>
          <w:b/>
        </w:rPr>
        <w:t>Meios de Ligação</w:t>
      </w:r>
    </w:p>
    <w:p>
      <w:pPr>
        <w:pStyle w:val="Normal"/>
        <w:spacing w:lineRule="auto" w:line="360" w:before="117" w:after="0"/>
        <w:ind w:left="1701" w:right="566" w:firstLine="567"/>
        <w:jc w:val="both"/>
        <w:rPr/>
      </w:pPr>
      <w:r>
        <w:rPr/>
        <w:t>Tubulações Rosqueadas</w:t>
      </w:r>
    </w:p>
    <w:p>
      <w:pPr>
        <w:pStyle w:val="Normal"/>
        <w:spacing w:lineRule="auto" w:line="360" w:before="117" w:after="0"/>
        <w:ind w:left="1701" w:right="566" w:firstLine="567"/>
        <w:jc w:val="both"/>
        <w:rPr/>
      </w:pPr>
      <w:r>
        <w:rPr/>
        <w:t>O corte da tubulação deverá ser feito em seção reta, por meio de serra própria para corte de tubos.</w:t>
      </w:r>
    </w:p>
    <w:p>
      <w:pPr>
        <w:pStyle w:val="Normal"/>
        <w:spacing w:lineRule="auto" w:line="360" w:before="117" w:after="0"/>
        <w:ind w:left="1701" w:right="566" w:firstLine="567"/>
        <w:jc w:val="both"/>
        <w:rPr/>
      </w:pPr>
      <w:r>
        <w:rPr/>
        <w:t>As porções rosqueadas deverão apresentar filetes bem limpos que se ajustarão perfeitamente às conexões, de maneira a garantir perfeita estanqueidade das juntas.</w:t>
      </w:r>
    </w:p>
    <w:p>
      <w:pPr>
        <w:pStyle w:val="Normal"/>
        <w:spacing w:lineRule="auto" w:line="360" w:before="117" w:after="0"/>
        <w:ind w:left="1701" w:right="566" w:firstLine="567"/>
        <w:jc w:val="both"/>
        <w:rPr/>
      </w:pPr>
      <w:r>
        <w:rPr/>
        <w:t>As roscas dos tubos deverão ser abertas com tarraxas apropriadas, prevendo-se o acréscimo do comprimento na rosca que ficará dentro das conexões, válvulas ou equipamento.</w:t>
      </w:r>
    </w:p>
    <w:p>
      <w:pPr>
        <w:pStyle w:val="Normal"/>
        <w:spacing w:lineRule="auto" w:line="360" w:before="117" w:after="0"/>
        <w:ind w:left="1701" w:right="566" w:firstLine="567"/>
        <w:jc w:val="both"/>
        <w:rPr/>
      </w:pPr>
      <w:r>
        <w:rPr/>
        <w:t>As juntas rosqueadas de tubos e conexões deverão ser vedadas com fita ou material apropriado.</w:t>
      </w:r>
    </w:p>
    <w:p>
      <w:pPr>
        <w:pStyle w:val="Normal"/>
        <w:spacing w:lineRule="auto" w:line="360" w:before="117" w:after="0"/>
        <w:ind w:left="1701" w:right="566" w:firstLine="567"/>
        <w:jc w:val="both"/>
        <w:rPr/>
      </w:pPr>
      <w:r>
        <w:rPr/>
        <w:t>Os apertos das roscas deverão ser feito com chaves adequadas, sem interrupção e sem retornar, para garantir a vedação das juntas.</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Testes em Tubulação</w:t>
      </w:r>
    </w:p>
    <w:p>
      <w:pPr>
        <w:pStyle w:val="Normal"/>
        <w:spacing w:lineRule="auto" w:line="360" w:before="117" w:after="0"/>
        <w:ind w:left="1701" w:right="566" w:firstLine="567"/>
        <w:jc w:val="both"/>
        <w:rPr/>
      </w:pPr>
      <w:r>
        <w:rPr/>
        <w:t>Antes do recobrimento das tubulações embutidas e enterradas, serão executados testes visando detectar eventuais vazamentos.</w:t>
      </w:r>
    </w:p>
    <w:p>
      <w:pPr>
        <w:pStyle w:val="Normal"/>
        <w:spacing w:lineRule="auto" w:line="360" w:before="117" w:after="0"/>
        <w:ind w:left="1701" w:right="566" w:firstLine="567"/>
        <w:jc w:val="both"/>
        <w:rPr/>
      </w:pPr>
      <w:r>
        <w:rPr/>
        <w:t>Esta prova será feita com água sob pressão 50% superior à pressão estática máxima na instalação, não devendo descer em ponto algum da canalização, a menos de 1Kg/cm². A duração de prova será de 6 horas, pelo menos. A pressão será transmitida por bomba apropriada e medida por manômetro instalado ao sistema. Neste teste será também verificado o correto funcionamento dos registros e válvulas.</w:t>
      </w:r>
    </w:p>
    <w:p>
      <w:pPr>
        <w:pStyle w:val="Normal"/>
        <w:spacing w:lineRule="auto" w:line="360" w:before="117" w:after="0"/>
        <w:ind w:left="1701" w:right="566" w:firstLine="567"/>
        <w:jc w:val="both"/>
        <w:rPr/>
      </w:pPr>
      <w:r>
        <w:rPr/>
        <w:t>Após a conclusão das obras e instalação de todos os aparelhos sanitários, a instalação será posta em carga e o funcionamento de todos os componentes do sistema deverá ser verificado.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Limpeza e desinfecção</w:t>
      </w:r>
    </w:p>
    <w:p>
      <w:pPr>
        <w:pStyle w:val="Normal"/>
        <w:spacing w:lineRule="auto" w:line="360" w:before="117" w:after="0"/>
        <w:ind w:left="1701" w:right="566" w:firstLine="567"/>
        <w:jc w:val="both"/>
        <w:rPr/>
      </w:pPr>
      <w:r>
        <w:rPr/>
        <w:t>A limpeza consiste na remoção de materiais e substâncias eventualmente remanescentes nas diversas partes da instalação predial de água fria e na subsequente lavagem através do escoamento de água potável pela instalação. Para os procedimentos de limpeza e desinfecção verificar as recomendações preconizadas na NBR 5626 – Instalação predial de água fria.</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Disposições construtivas</w:t>
      </w:r>
    </w:p>
    <w:p>
      <w:pPr>
        <w:pStyle w:val="Normal"/>
        <w:spacing w:lineRule="auto" w:line="360" w:before="117" w:after="0"/>
        <w:ind w:left="1701" w:right="566" w:firstLine="567"/>
        <w:jc w:val="both"/>
        <w:rPr/>
      </w:pPr>
      <w:r>
        <w:rPr/>
        <w:t>As canalizações deverão ser assentes em terreno resistente ou sobre embasamento adequado, com recobrimento. Onde não seja possível ou onde a canalização esteja sujeita  a fortes compressões ou choques, ou ainda, nos trechos situados em área edificada, deverá a canalização ter proteção adequada ou ser executada em tubos reforçados.</w:t>
      </w:r>
    </w:p>
    <w:p>
      <w:pPr>
        <w:pStyle w:val="Normal"/>
        <w:spacing w:lineRule="auto" w:line="360" w:before="117" w:after="0"/>
        <w:ind w:left="1701" w:right="566" w:firstLine="567"/>
        <w:jc w:val="both"/>
        <w:rPr/>
      </w:pPr>
      <w:r>
        <w:rPr/>
        <w:t>Em torno da canalização, nos alicerces, estrutura e ou em paredes por ela atravessadas, deverá haver necessária folga para que a tubulação possa passar e não sofrer influência de deformações ocorridas na edificação.</w:t>
      </w:r>
    </w:p>
    <w:p>
      <w:pPr>
        <w:pStyle w:val="Normal"/>
        <w:spacing w:lineRule="auto" w:line="360" w:before="117" w:after="0"/>
        <w:ind w:left="1701" w:right="566" w:firstLine="567"/>
        <w:jc w:val="both"/>
        <w:rPr/>
      </w:pPr>
      <w:r>
        <w:rPr/>
        <w:t>As canalizações de distribuição de água nunca serão inteiramente horizontais, devendo apresentar declividade mínima de 2% no sentido do escoamento. As declividades indicadas no projeto deverão ser consideradas como mínimas, devendo ser procedida uma verificação geral dos níveis, até a rede urbana, antes da instalação dos coletores.</w:t>
      </w:r>
    </w:p>
    <w:p>
      <w:pPr>
        <w:pStyle w:val="Normal"/>
        <w:spacing w:lineRule="auto" w:line="360" w:before="117" w:after="0"/>
        <w:ind w:left="1701" w:right="566" w:firstLine="567"/>
        <w:jc w:val="both"/>
        <w:rPr/>
      </w:pPr>
      <w:r>
        <w:rPr/>
        <w:t>Durante a construção e a montagem dos aparelhos, as extremidades livres das canalizações serão protegidas com plugues, caps ou outro tipo de proteção, não sendo admitido, para tal fim, o uso de buchas de madeira ou papel.</w:t>
      </w:r>
    </w:p>
    <w:p>
      <w:pPr>
        <w:pStyle w:val="Normal"/>
        <w:spacing w:lineRule="auto" w:line="360" w:before="117" w:after="0"/>
        <w:ind w:left="1701" w:right="566" w:firstLine="567"/>
        <w:jc w:val="both"/>
        <w:rPr/>
      </w:pPr>
      <w:r>
        <w:rPr/>
        <w:t>Use as conexões corretas para cada ponto. Para cada desvio ou ajuste, utilize as conexões adequadas para evitar os esforções na tubulação, e nunca abuse da relativa flexibilidade dos tubos. A tubulação em estado de tensão permanente pode provocar trincas, principalmente na parede das bolsas.</w:t>
      </w:r>
    </w:p>
    <w:p>
      <w:pPr>
        <w:pStyle w:val="Normal"/>
        <w:spacing w:lineRule="auto" w:line="360" w:before="117" w:after="0"/>
        <w:ind w:left="1701" w:right="566" w:firstLine="567"/>
        <w:jc w:val="both"/>
        <w:rPr/>
      </w:pPr>
      <w:r>
        <w:rPr/>
        <w:t>Todas as alterações processadas no decorrer da obra serão objeto de registro para permitir a apresentação do cadastro completo por ocasião do recebimento da instalação. Após o término da execução, serão atualizados todos os desenhos do respectivo projeto, o que permitirá a representação do serviço “como construído” e servirá de cadastro para a operação e manutenção dessa mesma instalação.</w:t>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pPr>
      <w:r>
        <w:rPr/>
      </w:r>
    </w:p>
    <w:p>
      <w:pPr>
        <w:pStyle w:val="Normal"/>
        <w:spacing w:lineRule="auto" w:line="360" w:before="117" w:after="0"/>
        <w:ind w:left="1701" w:right="566" w:firstLine="567"/>
        <w:jc w:val="both"/>
        <w:rPr>
          <w:b/>
          <w:b/>
        </w:rPr>
      </w:pPr>
      <w:r>
        <w:rPr>
          <w:b/>
        </w:rPr>
        <w:t>Altura dos Pontos Hidráulicos</w:t>
      </w:r>
    </w:p>
    <w:p>
      <w:pPr>
        <w:pStyle w:val="Normal"/>
        <w:spacing w:lineRule="auto" w:line="360" w:before="117" w:after="0"/>
        <w:ind w:left="1701" w:right="566" w:firstLine="567"/>
        <w:jc w:val="both"/>
        <w:rPr/>
      </w:pPr>
      <w:r>
        <w:rPr/>
        <w:t>Abaixo segue tabela para orientação quanto às alturas que deverão ser instalados os pontos de abastecimento de água fria nos ambientes.</w:t>
      </w:r>
    </w:p>
    <w:p>
      <w:pPr>
        <w:pStyle w:val="Normal"/>
        <w:spacing w:lineRule="auto" w:line="360" w:before="117" w:after="0"/>
        <w:ind w:left="1701" w:right="566" w:firstLine="567"/>
        <w:jc w:val="both"/>
        <w:rPr/>
      </w:pPr>
      <w:r>
        <w:rPr/>
      </w:r>
    </w:p>
    <w:tbl>
      <w:tblPr>
        <w:tblStyle w:val="TableNormal"/>
        <w:tblW w:w="9543" w:type="dxa"/>
        <w:jc w:val="left"/>
        <w:tblInd w:w="15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1e0"/>
      </w:tblPr>
      <w:tblGrid>
        <w:gridCol w:w="1124"/>
        <w:gridCol w:w="4514"/>
        <w:gridCol w:w="1201"/>
        <w:gridCol w:w="1134"/>
        <w:gridCol w:w="1570"/>
      </w:tblGrid>
      <w:tr>
        <w:trPr>
          <w:trHeight w:val="299" w:hRule="atLeast"/>
        </w:trPr>
        <w:tc>
          <w:tcPr>
            <w:tcW w:w="11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8" w:after="0"/>
              <w:rPr>
                <w:sz w:val="15"/>
                <w:lang w:val="en-US"/>
              </w:rPr>
            </w:pPr>
            <w:r>
              <w:rPr>
                <w:sz w:val="15"/>
                <w:lang w:val="en-US"/>
              </w:rPr>
            </w:r>
          </w:p>
          <w:p>
            <w:pPr>
              <w:pStyle w:val="Normal"/>
              <w:spacing w:lineRule="auto" w:line="240" w:before="0" w:after="0"/>
              <w:ind w:left="304" w:hanging="0"/>
              <w:rPr>
                <w:rFonts w:ascii="Trebuchet MS" w:hAnsi="Trebuchet MS"/>
                <w:b/>
                <w:b/>
                <w:sz w:val="18"/>
              </w:rPr>
            </w:pPr>
            <w:r>
              <w:rPr>
                <w:rFonts w:ascii="Trebuchet MS" w:hAnsi="Trebuchet MS"/>
                <w:b/>
                <w:sz w:val="18"/>
                <w:lang w:val="en-US"/>
              </w:rPr>
              <w:t>Sigla</w:t>
            </w:r>
          </w:p>
        </w:tc>
        <w:tc>
          <w:tcPr>
            <w:tcW w:w="45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8" w:after="0"/>
              <w:rPr>
                <w:sz w:val="15"/>
                <w:lang w:val="en-US"/>
              </w:rPr>
            </w:pPr>
            <w:r>
              <w:rPr>
                <w:sz w:val="15"/>
                <w:lang w:val="en-US"/>
              </w:rPr>
            </w:r>
          </w:p>
          <w:p>
            <w:pPr>
              <w:pStyle w:val="Normal"/>
              <w:spacing w:lineRule="auto" w:line="240" w:before="0" w:after="0"/>
              <w:ind w:left="642" w:right="635" w:hanging="0"/>
              <w:jc w:val="center"/>
              <w:rPr>
                <w:rFonts w:ascii="Trebuchet MS" w:hAnsi="Trebuchet MS"/>
                <w:b/>
                <w:b/>
                <w:sz w:val="18"/>
              </w:rPr>
            </w:pPr>
            <w:r>
              <w:rPr>
                <w:rFonts w:ascii="Trebuchet MS" w:hAnsi="Trebuchet MS"/>
                <w:b/>
                <w:sz w:val="18"/>
                <w:lang w:val="en-US"/>
              </w:rPr>
              <w:t>Item</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49" w:after="0"/>
              <w:ind w:left="101" w:right="96" w:hanging="0"/>
              <w:jc w:val="center"/>
              <w:rPr>
                <w:rFonts w:ascii="Trebuchet MS" w:hAnsi="Trebuchet MS"/>
                <w:b/>
                <w:b/>
                <w:sz w:val="18"/>
              </w:rPr>
            </w:pPr>
            <w:r>
              <w:rPr>
                <w:rFonts w:ascii="Trebuchet MS" w:hAnsi="Trebuchet MS"/>
                <w:b/>
                <w:sz w:val="18"/>
                <w:lang w:val="en-US"/>
              </w:rPr>
              <w:t>INFANTIL</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49" w:after="0"/>
              <w:ind w:left="71" w:right="64" w:hanging="0"/>
              <w:jc w:val="center"/>
              <w:rPr>
                <w:rFonts w:ascii="Trebuchet MS" w:hAnsi="Trebuchet MS"/>
                <w:b/>
                <w:b/>
                <w:sz w:val="18"/>
              </w:rPr>
            </w:pPr>
            <w:r>
              <w:rPr>
                <w:rFonts w:ascii="Trebuchet MS" w:hAnsi="Trebuchet MS"/>
                <w:b/>
                <w:sz w:val="18"/>
                <w:lang w:val="en-US"/>
              </w:rPr>
              <w:t>ADULTO</w:t>
            </w:r>
          </w:p>
        </w:tc>
        <w:tc>
          <w:tcPr>
            <w:tcW w:w="157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8" w:after="0"/>
              <w:rPr>
                <w:sz w:val="15"/>
                <w:lang w:val="en-US"/>
              </w:rPr>
            </w:pPr>
            <w:r>
              <w:rPr>
                <w:sz w:val="15"/>
                <w:lang w:val="en-US"/>
              </w:rPr>
            </w:r>
          </w:p>
          <w:p>
            <w:pPr>
              <w:pStyle w:val="Normal"/>
              <w:spacing w:lineRule="auto" w:line="240" w:before="0" w:after="0"/>
              <w:ind w:left="435" w:hanging="0"/>
              <w:rPr>
                <w:rFonts w:ascii="Trebuchet MS" w:hAnsi="Trebuchet MS"/>
                <w:b/>
                <w:b/>
                <w:sz w:val="18"/>
              </w:rPr>
            </w:pPr>
            <w:r>
              <w:rPr>
                <w:rFonts w:ascii="Trebuchet MS" w:hAnsi="Trebuchet MS"/>
                <w:b/>
                <w:sz w:val="18"/>
                <w:lang w:val="en-US"/>
              </w:rPr>
              <w:t>Diâmetro</w:t>
            </w:r>
          </w:p>
        </w:tc>
      </w:tr>
      <w:tr>
        <w:trPr>
          <w:trHeight w:val="299" w:hRule="atLeast"/>
        </w:trPr>
        <w:tc>
          <w:tcPr>
            <w:tcW w:w="11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sz w:val="2"/>
                <w:szCs w:val="2"/>
                <w:lang w:val="en-US"/>
              </w:rPr>
            </w:pPr>
            <w:r>
              <w:rPr>
                <w:sz w:val="2"/>
                <w:szCs w:val="2"/>
                <w:lang w:val="en-US"/>
              </w:rPr>
            </w:r>
          </w:p>
        </w:tc>
        <w:tc>
          <w:tcPr>
            <w:tcW w:w="45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sz w:val="2"/>
                <w:szCs w:val="2"/>
                <w:lang w:val="en-US"/>
              </w:rPr>
            </w:pPr>
            <w:r>
              <w:rPr>
                <w:sz w:val="2"/>
                <w:szCs w:val="2"/>
                <w:lang w:val="en-US"/>
              </w:rPr>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49" w:after="0"/>
              <w:ind w:left="103" w:right="96" w:hanging="0"/>
              <w:jc w:val="center"/>
              <w:rPr>
                <w:rFonts w:ascii="Trebuchet MS" w:hAnsi="Trebuchet MS"/>
                <w:b/>
                <w:b/>
                <w:sz w:val="18"/>
              </w:rPr>
            </w:pPr>
            <w:r>
              <w:rPr>
                <w:rFonts w:ascii="Trebuchet MS" w:hAnsi="Trebuchet MS"/>
                <w:b/>
                <w:sz w:val="18"/>
                <w:lang w:val="en-US"/>
              </w:rPr>
              <w:t>Altura (cm)</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49" w:after="0"/>
              <w:ind w:left="71" w:right="68" w:hanging="0"/>
              <w:jc w:val="center"/>
              <w:rPr>
                <w:rFonts w:ascii="Trebuchet MS" w:hAnsi="Trebuchet MS"/>
                <w:b/>
                <w:b/>
                <w:sz w:val="18"/>
              </w:rPr>
            </w:pPr>
            <w:r>
              <w:rPr>
                <w:rFonts w:ascii="Trebuchet MS" w:hAnsi="Trebuchet MS"/>
                <w:b/>
                <w:sz w:val="18"/>
                <w:lang w:val="en-US"/>
              </w:rPr>
              <w:t>Altura (cm)</w:t>
            </w:r>
          </w:p>
        </w:tc>
        <w:tc>
          <w:tcPr>
            <w:tcW w:w="157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sz w:val="2"/>
                <w:szCs w:val="2"/>
                <w:lang w:val="en-US"/>
              </w:rPr>
            </w:pPr>
            <w:r>
              <w:rPr>
                <w:sz w:val="2"/>
                <w:szCs w:val="2"/>
                <w:lang w:val="en-US"/>
              </w:rPr>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90"/>
                <w:sz w:val="18"/>
                <w:lang w:val="en-US"/>
              </w:rPr>
              <w:t>BB</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1" w:right="638" w:hanging="0"/>
              <w:jc w:val="center"/>
              <w:rPr>
                <w:sz w:val="18"/>
              </w:rPr>
            </w:pPr>
            <w:r>
              <w:rPr>
                <w:sz w:val="18"/>
                <w:lang w:val="en-US"/>
              </w:rPr>
              <w:t>Bebedouro comum</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60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90"/>
                <w:sz w:val="18"/>
                <w:lang w:val="en-US"/>
              </w:rPr>
              <w:t>BB</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0" w:right="638" w:hanging="0"/>
              <w:jc w:val="center"/>
              <w:rPr>
                <w:sz w:val="18"/>
              </w:rPr>
            </w:pPr>
            <w:r>
              <w:rPr>
                <w:sz w:val="18"/>
                <w:lang w:val="en-US"/>
              </w:rPr>
              <w:t>Bebedouro industrial</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 w:hanging="0"/>
              <w:jc w:val="center"/>
              <w:rPr>
                <w:sz w:val="18"/>
              </w:rPr>
            </w:pPr>
            <w:r>
              <w:rPr>
                <w:w w:val="91"/>
                <w:sz w:val="18"/>
                <w:lang w:val="en-US"/>
              </w:rPr>
              <w:t>-</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90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6" w:right="268" w:hanging="0"/>
              <w:jc w:val="center"/>
              <w:rPr>
                <w:sz w:val="18"/>
              </w:rPr>
            </w:pPr>
            <w:r>
              <w:rPr>
                <w:w w:val="95"/>
                <w:sz w:val="18"/>
                <w:lang w:val="en-US"/>
              </w:rPr>
              <w:t>BN</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0" w:right="638" w:hanging="0"/>
              <w:jc w:val="center"/>
              <w:rPr>
                <w:sz w:val="18"/>
              </w:rPr>
            </w:pPr>
            <w:r>
              <w:rPr>
                <w:sz w:val="18"/>
                <w:lang w:val="en-US"/>
              </w:rPr>
              <w:t>Banheira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150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 w:hanging="0"/>
              <w:jc w:val="center"/>
              <w:rPr>
                <w:sz w:val="18"/>
              </w:rPr>
            </w:pPr>
            <w:r>
              <w:rPr>
                <w:w w:val="91"/>
                <w:sz w:val="18"/>
                <w:lang w:val="en-US"/>
              </w:rPr>
              <w:t>-</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- 1/2"</w:t>
            </w:r>
          </w:p>
        </w:tc>
      </w:tr>
      <w:tr>
        <w:trPr>
          <w:trHeight w:val="403"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3" w:after="0"/>
              <w:ind w:left="274" w:right="268" w:hanging="0"/>
              <w:jc w:val="center"/>
              <w:rPr>
                <w:sz w:val="18"/>
              </w:rPr>
            </w:pPr>
            <w:r>
              <w:rPr>
                <w:w w:val="90"/>
                <w:sz w:val="18"/>
                <w:lang w:val="en-US"/>
              </w:rPr>
              <w:t>CH</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3" w:after="0"/>
              <w:ind w:left="642" w:right="638" w:hanging="0"/>
              <w:jc w:val="center"/>
              <w:rPr>
                <w:sz w:val="18"/>
              </w:rPr>
            </w:pPr>
            <w:r>
              <w:rPr>
                <w:sz w:val="18"/>
                <w:lang w:val="en-US"/>
              </w:rPr>
              <w:t>Chuveiro comum</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3" w:after="0"/>
              <w:ind w:left="103" w:right="94" w:hanging="0"/>
              <w:jc w:val="center"/>
              <w:rPr>
                <w:sz w:val="18"/>
              </w:rPr>
            </w:pPr>
            <w:r>
              <w:rPr>
                <w:sz w:val="18"/>
                <w:lang w:val="en-US"/>
              </w:rPr>
              <w:t>200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3" w:after="0"/>
              <w:ind w:left="71" w:right="66" w:hanging="0"/>
              <w:jc w:val="center"/>
              <w:rPr>
                <w:sz w:val="18"/>
              </w:rPr>
            </w:pPr>
            <w:r>
              <w:rPr>
                <w:sz w:val="18"/>
                <w:lang w:val="en-US"/>
              </w:rPr>
              <w:t>220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3"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4" w:right="268" w:hanging="0"/>
              <w:jc w:val="center"/>
              <w:rPr>
                <w:sz w:val="18"/>
              </w:rPr>
            </w:pPr>
            <w:r>
              <w:rPr>
                <w:w w:val="90"/>
                <w:sz w:val="18"/>
                <w:lang w:val="en-US"/>
              </w:rPr>
              <w:t>CH</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8" w:hanging="0"/>
              <w:jc w:val="center"/>
              <w:rPr>
                <w:sz w:val="18"/>
              </w:rPr>
            </w:pPr>
            <w:r>
              <w:rPr>
                <w:sz w:val="18"/>
                <w:lang w:val="en-US"/>
              </w:rPr>
              <w:t>Chuveiro PCD</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220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220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4" w:right="268" w:hanging="0"/>
              <w:jc w:val="center"/>
              <w:rPr>
                <w:sz w:val="18"/>
              </w:rPr>
            </w:pPr>
            <w:r>
              <w:rPr>
                <w:w w:val="95"/>
                <w:sz w:val="18"/>
                <w:lang w:val="en-US"/>
              </w:rPr>
              <w:t>DH</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1" w:right="638" w:hanging="0"/>
              <w:jc w:val="center"/>
              <w:rPr>
                <w:sz w:val="18"/>
              </w:rPr>
            </w:pPr>
            <w:r>
              <w:rPr>
                <w:sz w:val="18"/>
                <w:lang w:val="en-US"/>
              </w:rPr>
              <w:t>Ducha higiênica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25</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1" w:right="66" w:hanging="0"/>
              <w:jc w:val="center"/>
              <w:rPr>
                <w:sz w:val="18"/>
              </w:rPr>
            </w:pPr>
            <w:r>
              <w:rPr>
                <w:sz w:val="18"/>
                <w:lang w:val="en-US"/>
              </w:rPr>
              <w:t>30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4" w:right="268" w:hanging="0"/>
              <w:jc w:val="center"/>
              <w:rPr>
                <w:sz w:val="18"/>
              </w:rPr>
            </w:pPr>
            <w:r>
              <w:rPr>
                <w:w w:val="95"/>
                <w:sz w:val="18"/>
                <w:lang w:val="en-US"/>
              </w:rPr>
              <w:t>DH</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8" w:hanging="0"/>
              <w:jc w:val="center"/>
              <w:rPr>
                <w:sz w:val="18"/>
              </w:rPr>
            </w:pPr>
            <w:r>
              <w:rPr>
                <w:w w:val="95"/>
                <w:sz w:val="18"/>
                <w:lang w:val="en-US"/>
              </w:rPr>
              <w:t>Ducha PCD</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40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50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9" w:right="268" w:hanging="0"/>
              <w:jc w:val="center"/>
              <w:rPr>
                <w:sz w:val="18"/>
              </w:rPr>
            </w:pPr>
            <w:r>
              <w:rPr>
                <w:w w:val="90"/>
                <w:sz w:val="18"/>
                <w:lang w:val="en-US"/>
              </w:rPr>
              <w:t>LV</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5" w:hanging="0"/>
              <w:jc w:val="center"/>
              <w:rPr>
                <w:sz w:val="18"/>
              </w:rPr>
            </w:pPr>
            <w:r>
              <w:rPr>
                <w:sz w:val="18"/>
                <w:lang w:val="en-US"/>
              </w:rPr>
              <w:t>Lavatórios</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40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60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9" w:right="268" w:hanging="0"/>
              <w:jc w:val="center"/>
              <w:rPr>
                <w:sz w:val="18"/>
              </w:rPr>
            </w:pPr>
            <w:r>
              <w:rPr>
                <w:w w:val="90"/>
                <w:sz w:val="18"/>
                <w:lang w:val="en-US"/>
              </w:rPr>
              <w:t>LV</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2" w:right="635" w:hanging="0"/>
              <w:jc w:val="center"/>
              <w:rPr>
                <w:sz w:val="18"/>
              </w:rPr>
            </w:pPr>
            <w:r>
              <w:rPr>
                <w:sz w:val="18"/>
                <w:lang w:val="en-US"/>
              </w:rPr>
              <w:t>Lavatórios PCD</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60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1" w:right="66" w:hanging="0"/>
              <w:jc w:val="center"/>
              <w:rPr>
                <w:sz w:val="18"/>
              </w:rPr>
            </w:pPr>
            <w:r>
              <w:rPr>
                <w:sz w:val="18"/>
                <w:lang w:val="en-US"/>
              </w:rPr>
              <w:t>60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6" w:right="268" w:hanging="0"/>
              <w:jc w:val="center"/>
              <w:rPr>
                <w:sz w:val="18"/>
              </w:rPr>
            </w:pPr>
            <w:r>
              <w:rPr>
                <w:w w:val="95"/>
                <w:sz w:val="18"/>
                <w:lang w:val="en-US"/>
              </w:rPr>
              <w:t>MLL</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0" w:right="638" w:hanging="0"/>
              <w:jc w:val="center"/>
              <w:rPr>
                <w:sz w:val="18"/>
              </w:rPr>
            </w:pPr>
            <w:r>
              <w:rPr>
                <w:sz w:val="18"/>
                <w:lang w:val="en-US"/>
              </w:rPr>
              <w:t>Maquina de lavar louça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 w:hanging="0"/>
              <w:jc w:val="center"/>
              <w:rPr>
                <w:sz w:val="18"/>
              </w:rPr>
            </w:pPr>
            <w:r>
              <w:rPr>
                <w:w w:val="91"/>
                <w:sz w:val="18"/>
                <w:lang w:val="en-US"/>
              </w:rPr>
              <w:t>-</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60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- 3/4"</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9" w:right="268" w:hanging="0"/>
              <w:jc w:val="center"/>
              <w:rPr>
                <w:sz w:val="18"/>
              </w:rPr>
            </w:pPr>
            <w:r>
              <w:rPr>
                <w:w w:val="95"/>
                <w:sz w:val="18"/>
                <w:lang w:val="en-US"/>
              </w:rPr>
              <w:t>MLR</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8" w:hanging="0"/>
              <w:jc w:val="center"/>
              <w:rPr>
                <w:sz w:val="18"/>
              </w:rPr>
            </w:pPr>
            <w:r>
              <w:rPr>
                <w:sz w:val="18"/>
                <w:lang w:val="en-US"/>
              </w:rPr>
              <w:t>Maquina de lavar roupa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 w:hanging="0"/>
              <w:jc w:val="center"/>
              <w:rPr>
                <w:sz w:val="18"/>
              </w:rPr>
            </w:pPr>
            <w:r>
              <w:rPr>
                <w:w w:val="91"/>
                <w:sz w:val="18"/>
                <w:lang w:val="en-US"/>
              </w:rPr>
              <w:t>-</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90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- 3/4"</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5" w:right="268" w:hanging="0"/>
              <w:jc w:val="center"/>
              <w:rPr>
                <w:sz w:val="18"/>
              </w:rPr>
            </w:pPr>
            <w:r>
              <w:rPr>
                <w:w w:val="95"/>
                <w:sz w:val="18"/>
                <w:lang w:val="en-US"/>
              </w:rPr>
              <w:t>PIA</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2" w:right="638" w:hanging="0"/>
              <w:jc w:val="center"/>
              <w:rPr>
                <w:sz w:val="18"/>
              </w:rPr>
            </w:pPr>
            <w:r>
              <w:rPr>
                <w:sz w:val="18"/>
                <w:lang w:val="en-US"/>
              </w:rPr>
              <w:t>Pias cozinha e solários</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40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1" w:right="66" w:hanging="0"/>
              <w:jc w:val="center"/>
              <w:rPr>
                <w:sz w:val="18"/>
              </w:rPr>
            </w:pPr>
            <w:r>
              <w:rPr>
                <w:sz w:val="18"/>
                <w:lang w:val="en-US"/>
              </w:rPr>
              <w:t>60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- 3/4"</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85"/>
                <w:sz w:val="18"/>
                <w:lang w:val="en-US"/>
              </w:rPr>
              <w:t>PR</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8" w:hanging="0"/>
              <w:jc w:val="center"/>
              <w:rPr>
                <w:sz w:val="18"/>
              </w:rPr>
            </w:pPr>
            <w:r>
              <w:rPr>
                <w:sz w:val="18"/>
                <w:lang w:val="en-US"/>
              </w:rPr>
              <w:t>Purificador</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90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110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85"/>
                <w:sz w:val="18"/>
                <w:lang w:val="en-US"/>
              </w:rPr>
              <w:t>RP</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7" w:hanging="0"/>
              <w:jc w:val="center"/>
              <w:rPr>
                <w:sz w:val="18"/>
                <w:lang w:val="pt-BR"/>
              </w:rPr>
            </w:pPr>
            <w:r>
              <w:rPr>
                <w:sz w:val="18"/>
                <w:lang w:val="pt-BR"/>
              </w:rPr>
              <w:t>Registro de pressão - chuveiro comum</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65</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110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- 3/4"</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7" w:right="268" w:hanging="0"/>
              <w:jc w:val="center"/>
              <w:rPr>
                <w:sz w:val="18"/>
              </w:rPr>
            </w:pPr>
            <w:r>
              <w:rPr>
                <w:w w:val="85"/>
                <w:sz w:val="18"/>
                <w:lang w:val="en-US"/>
              </w:rPr>
              <w:t>RP</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2" w:right="638" w:hanging="0"/>
              <w:jc w:val="center"/>
              <w:rPr>
                <w:sz w:val="18"/>
                <w:lang w:val="pt-BR"/>
              </w:rPr>
            </w:pPr>
            <w:r>
              <w:rPr>
                <w:sz w:val="18"/>
                <w:lang w:val="pt-BR"/>
              </w:rPr>
              <w:t>Registro de pressão - chuveiro PCD</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100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1" w:right="66" w:hanging="0"/>
              <w:jc w:val="center"/>
              <w:rPr>
                <w:sz w:val="18"/>
              </w:rPr>
            </w:pPr>
            <w:r>
              <w:rPr>
                <w:sz w:val="18"/>
                <w:lang w:val="en-US"/>
              </w:rPr>
              <w:t>100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- 3/4"</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8" w:right="268" w:hanging="0"/>
              <w:jc w:val="center"/>
              <w:rPr>
                <w:sz w:val="18"/>
              </w:rPr>
            </w:pPr>
            <w:r>
              <w:rPr>
                <w:w w:val="90"/>
                <w:sz w:val="18"/>
                <w:lang w:val="en-US"/>
              </w:rPr>
              <w:t>RG</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8" w:hanging="0"/>
              <w:jc w:val="center"/>
              <w:rPr>
                <w:sz w:val="18"/>
                <w:lang w:val="pt-BR"/>
              </w:rPr>
            </w:pPr>
            <w:r>
              <w:rPr>
                <w:sz w:val="18"/>
                <w:lang w:val="pt-BR"/>
              </w:rPr>
              <w:t>Registro de gaveta com canopla cromada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180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95"/>
                <w:sz w:val="18"/>
                <w:lang w:val="en-US"/>
              </w:rPr>
              <w:t>TQ</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0" w:right="638" w:hanging="0"/>
              <w:jc w:val="center"/>
              <w:rPr>
                <w:sz w:val="18"/>
              </w:rPr>
            </w:pPr>
            <w:r>
              <w:rPr>
                <w:sz w:val="18"/>
                <w:lang w:val="en-US"/>
              </w:rPr>
              <w:t>Tanque</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 w:hanging="0"/>
              <w:jc w:val="center"/>
              <w:rPr>
                <w:sz w:val="18"/>
              </w:rPr>
            </w:pPr>
            <w:r>
              <w:rPr>
                <w:w w:val="91"/>
                <w:sz w:val="18"/>
                <w:lang w:val="en-US"/>
              </w:rPr>
              <w:t>-</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105</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- 3/4"</w:t>
            </w:r>
          </w:p>
        </w:tc>
      </w:tr>
      <w:tr>
        <w:trPr>
          <w:trHeight w:val="400"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7" w:right="268" w:hanging="0"/>
              <w:jc w:val="center"/>
              <w:rPr>
                <w:sz w:val="18"/>
              </w:rPr>
            </w:pPr>
            <w:r>
              <w:rPr>
                <w:w w:val="85"/>
                <w:sz w:val="18"/>
                <w:lang w:val="en-US"/>
              </w:rPr>
              <w:t>TE</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0" w:right="638" w:hanging="0"/>
              <w:jc w:val="center"/>
              <w:rPr>
                <w:sz w:val="18"/>
              </w:rPr>
            </w:pPr>
            <w:r>
              <w:rPr>
                <w:sz w:val="18"/>
                <w:lang w:val="en-US"/>
              </w:rPr>
              <w:t>Torneira elétrica fraldário</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103" w:right="94" w:hanging="0"/>
              <w:jc w:val="center"/>
              <w:rPr>
                <w:sz w:val="18"/>
              </w:rPr>
            </w:pPr>
            <w:r>
              <w:rPr>
                <w:sz w:val="18"/>
                <w:lang w:val="en-US"/>
              </w:rPr>
              <w:t>150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 w:hanging="0"/>
              <w:jc w:val="center"/>
              <w:rPr>
                <w:sz w:val="18"/>
              </w:rPr>
            </w:pPr>
            <w:r>
              <w:rPr>
                <w:w w:val="91"/>
                <w:sz w:val="18"/>
                <w:lang w:val="en-US"/>
              </w:rPr>
              <w:t>-</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6" w:right="268" w:hanging="0"/>
              <w:jc w:val="center"/>
              <w:rPr>
                <w:sz w:val="18"/>
              </w:rPr>
            </w:pPr>
            <w:r>
              <w:rPr>
                <w:w w:val="95"/>
                <w:sz w:val="18"/>
                <w:lang w:val="en-US"/>
              </w:rPr>
              <w:t>VD</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39" w:right="638" w:hanging="0"/>
              <w:jc w:val="center"/>
              <w:rPr>
                <w:sz w:val="18"/>
              </w:rPr>
            </w:pPr>
            <w:r>
              <w:rPr>
                <w:sz w:val="18"/>
                <w:lang w:val="en-US"/>
              </w:rPr>
              <w:t>Válvula de descarga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80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110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50mm -1 1/2"</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85"/>
                <w:sz w:val="18"/>
                <w:lang w:val="en-US"/>
              </w:rPr>
              <w:t>VS</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1" w:right="638" w:hanging="0"/>
              <w:jc w:val="center"/>
              <w:rPr>
                <w:sz w:val="18"/>
              </w:rPr>
            </w:pPr>
            <w:r>
              <w:rPr>
                <w:sz w:val="18"/>
                <w:lang w:val="en-US"/>
              </w:rPr>
              <w:t>Vaso sanitário</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25</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30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200" w:hanging="0"/>
              <w:jc w:val="center"/>
              <w:rPr>
                <w:sz w:val="18"/>
              </w:rPr>
            </w:pPr>
            <w:r>
              <w:rPr>
                <w:sz w:val="18"/>
                <w:lang w:val="en-US"/>
              </w:rPr>
              <w:t>50mm - 1 1/2"</w:t>
            </w:r>
          </w:p>
        </w:tc>
      </w:tr>
      <w:tr>
        <w:trPr>
          <w:trHeight w:val="401"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77" w:right="268" w:hanging="0"/>
              <w:jc w:val="center"/>
              <w:rPr>
                <w:sz w:val="18"/>
              </w:rPr>
            </w:pPr>
            <w:r>
              <w:rPr>
                <w:w w:val="85"/>
                <w:sz w:val="18"/>
                <w:lang w:val="en-US"/>
              </w:rPr>
              <w:t>VS</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641" w:right="638" w:hanging="0"/>
              <w:jc w:val="center"/>
              <w:rPr>
                <w:sz w:val="18"/>
                <w:lang w:val="pt-BR"/>
              </w:rPr>
            </w:pPr>
            <w:r>
              <w:rPr>
                <w:sz w:val="18"/>
                <w:lang w:val="pt-BR"/>
              </w:rPr>
              <w:t>Vaso sanitário com caixa acoplada</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71" w:right="66" w:hanging="0"/>
              <w:jc w:val="center"/>
              <w:rPr>
                <w:sz w:val="18"/>
              </w:rPr>
            </w:pPr>
            <w:r>
              <w:rPr>
                <w:sz w:val="18"/>
                <w:lang w:val="en-US"/>
              </w:rPr>
              <w:t>25</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0" w:after="0"/>
              <w:ind w:left="204" w:right="197" w:hanging="0"/>
              <w:jc w:val="center"/>
              <w:rPr>
                <w:sz w:val="18"/>
              </w:rPr>
            </w:pPr>
            <w:r>
              <w:rPr>
                <w:sz w:val="18"/>
                <w:lang w:val="en-US"/>
              </w:rPr>
              <w:t>25mm - 3/4"</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7" w:right="268" w:hanging="0"/>
              <w:jc w:val="center"/>
              <w:rPr>
                <w:sz w:val="18"/>
              </w:rPr>
            </w:pPr>
            <w:r>
              <w:rPr>
                <w:w w:val="90"/>
                <w:sz w:val="18"/>
                <w:lang w:val="en-US"/>
              </w:rPr>
              <w:t>TP</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0" w:right="638" w:hanging="0"/>
              <w:jc w:val="center"/>
              <w:rPr>
                <w:sz w:val="18"/>
              </w:rPr>
            </w:pPr>
            <w:r>
              <w:rPr>
                <w:sz w:val="18"/>
                <w:lang w:val="en-US"/>
              </w:rPr>
              <w:t>Torneira de parede</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 w:hanging="0"/>
              <w:jc w:val="center"/>
              <w:rPr>
                <w:sz w:val="18"/>
              </w:rPr>
            </w:pPr>
            <w:r>
              <w:rPr>
                <w:w w:val="91"/>
                <w:sz w:val="18"/>
                <w:lang w:val="en-US"/>
              </w:rPr>
              <w:t>-</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110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- 3/4"</w:t>
            </w:r>
          </w:p>
        </w:tc>
      </w:tr>
      <w:tr>
        <w:trPr>
          <w:trHeight w:val="402" w:hRule="atLeast"/>
        </w:trPr>
        <w:tc>
          <w:tcPr>
            <w:tcW w:w="1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79" w:right="267" w:hanging="0"/>
              <w:jc w:val="center"/>
              <w:rPr>
                <w:sz w:val="18"/>
              </w:rPr>
            </w:pPr>
            <w:r>
              <w:rPr>
                <w:w w:val="85"/>
                <w:sz w:val="18"/>
                <w:lang w:val="en-US"/>
              </w:rPr>
              <w:t>TJ</w:t>
            </w:r>
          </w:p>
        </w:tc>
        <w:tc>
          <w:tcPr>
            <w:tcW w:w="4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642" w:right="636" w:hanging="0"/>
              <w:jc w:val="center"/>
              <w:rPr>
                <w:sz w:val="18"/>
              </w:rPr>
            </w:pPr>
            <w:r>
              <w:rPr>
                <w:sz w:val="18"/>
                <w:lang w:val="en-US"/>
              </w:rPr>
              <w:t>Torneira de jardim</w:t>
            </w:r>
          </w:p>
        </w:tc>
        <w:tc>
          <w:tcPr>
            <w:tcW w:w="12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103" w:right="94" w:hanging="0"/>
              <w:jc w:val="center"/>
              <w:rPr>
                <w:sz w:val="18"/>
              </w:rPr>
            </w:pPr>
            <w:r>
              <w:rPr>
                <w:sz w:val="18"/>
                <w:lang w:val="en-US"/>
              </w:rPr>
              <w:t>30</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71" w:right="66" w:hanging="0"/>
              <w:jc w:val="center"/>
              <w:rPr>
                <w:sz w:val="18"/>
              </w:rPr>
            </w:pPr>
            <w:r>
              <w:rPr>
                <w:sz w:val="18"/>
                <w:lang w:val="en-US"/>
              </w:rPr>
              <w:t>30</w:t>
            </w:r>
          </w:p>
        </w:tc>
        <w:tc>
          <w:tcPr>
            <w:tcW w:w="15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auto" w:line="240" w:before="152" w:after="0"/>
              <w:ind w:left="204" w:right="197" w:hanging="0"/>
              <w:jc w:val="center"/>
              <w:rPr>
                <w:sz w:val="18"/>
              </w:rPr>
            </w:pPr>
            <w:r>
              <w:rPr>
                <w:sz w:val="18"/>
                <w:lang w:val="en-US"/>
              </w:rPr>
              <w:t>25mm - 1/2"</w:t>
            </w:r>
          </w:p>
        </w:tc>
      </w:tr>
    </w:tbl>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b/>
          <w:b/>
          <w:color w:val="365F91" w:themeColor="accent1" w:themeShade="bf"/>
          <w:lang w:val="en-US"/>
        </w:rPr>
      </w:pPr>
      <w:r>
        <w:rPr>
          <w:b/>
          <w:color w:val="365F91" w:themeColor="accent1" w:themeShade="bf"/>
          <w:lang w:val="en-US"/>
        </w:rPr>
        <w:t>5.1.5.</w:t>
        <w:tab/>
        <w:t xml:space="preserve"> Normas Técnicas Relacionadas</w:t>
      </w:r>
    </w:p>
    <w:p>
      <w:pPr>
        <w:pStyle w:val="Normal"/>
        <w:spacing w:lineRule="auto" w:line="360" w:before="117" w:after="0"/>
        <w:ind w:left="1701" w:right="566" w:firstLine="567"/>
        <w:jc w:val="both"/>
        <w:rPr>
          <w:i/>
          <w:i/>
          <w:color w:val="000000" w:themeColor="text1"/>
        </w:rPr>
      </w:pPr>
      <w:r>
        <w:rPr>
          <w:color w:val="000000" w:themeColor="text1"/>
        </w:rPr>
        <w:t xml:space="preserve">_ABNT NBR 5626, </w:t>
      </w:r>
      <w:r>
        <w:rPr>
          <w:i/>
          <w:color w:val="000000" w:themeColor="text1"/>
        </w:rPr>
        <w:t>Instalação predial de água fria;</w:t>
      </w:r>
    </w:p>
    <w:p>
      <w:pPr>
        <w:pStyle w:val="Normal"/>
        <w:spacing w:lineRule="auto" w:line="360" w:before="117" w:after="0"/>
        <w:ind w:left="1701" w:right="566" w:firstLine="567"/>
        <w:jc w:val="both"/>
        <w:rPr>
          <w:i/>
          <w:i/>
          <w:color w:val="000000" w:themeColor="text1"/>
        </w:rPr>
      </w:pPr>
      <w:r>
        <w:rPr>
          <w:color w:val="000000" w:themeColor="text1"/>
        </w:rPr>
        <w:t xml:space="preserve">_ABNT NBR 5680, </w:t>
      </w:r>
      <w:r>
        <w:rPr>
          <w:i/>
          <w:color w:val="000000" w:themeColor="text1"/>
        </w:rPr>
        <w:t>Dimensões de tubos de PVC rígido;</w:t>
      </w:r>
    </w:p>
    <w:p>
      <w:pPr>
        <w:pStyle w:val="Normal"/>
        <w:spacing w:lineRule="auto" w:line="360" w:before="117" w:after="0"/>
        <w:ind w:left="1701" w:right="566" w:firstLine="567"/>
        <w:jc w:val="both"/>
        <w:rPr>
          <w:i/>
          <w:i/>
          <w:color w:val="000000" w:themeColor="text1"/>
        </w:rPr>
      </w:pPr>
      <w:r>
        <w:rPr>
          <w:color w:val="000000" w:themeColor="text1"/>
        </w:rPr>
        <w:t xml:space="preserve">_ABNT NBR 5683, </w:t>
      </w:r>
      <w:r>
        <w:rPr>
          <w:i/>
          <w:color w:val="000000" w:themeColor="text1"/>
        </w:rPr>
        <w:t>Tubos de PVC – Verificação da resistência à pressão hidrostática interna;</w:t>
      </w:r>
    </w:p>
    <w:p>
      <w:pPr>
        <w:pStyle w:val="Normal"/>
        <w:spacing w:lineRule="auto" w:line="360" w:before="117" w:after="0"/>
        <w:ind w:left="1701" w:right="566" w:firstLine="567"/>
        <w:jc w:val="both"/>
        <w:rPr>
          <w:color w:val="000000" w:themeColor="text1"/>
        </w:rPr>
      </w:pPr>
      <w:r>
        <w:rPr>
          <w:color w:val="000000" w:themeColor="text1"/>
        </w:rPr>
        <w:t xml:space="preserve">_ABNT NBR 10281, </w:t>
      </w:r>
      <w:r>
        <w:rPr>
          <w:i/>
          <w:color w:val="000000" w:themeColor="text1"/>
        </w:rPr>
        <w:t>Torneira de pressão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11535, </w:t>
      </w:r>
      <w:r>
        <w:rPr>
          <w:i/>
          <w:color w:val="000000" w:themeColor="text1"/>
        </w:rPr>
        <w:t>Misturadores para pia de cozinha tipo mesa – Especificação;</w:t>
      </w:r>
    </w:p>
    <w:p>
      <w:pPr>
        <w:pStyle w:val="Normal"/>
        <w:spacing w:lineRule="auto" w:line="360" w:before="117" w:after="0"/>
        <w:ind w:left="1701" w:right="566" w:firstLine="567"/>
        <w:jc w:val="both"/>
        <w:rPr>
          <w:color w:val="000000" w:themeColor="text1"/>
        </w:rPr>
      </w:pPr>
      <w:r>
        <w:rPr>
          <w:color w:val="000000" w:themeColor="text1"/>
        </w:rPr>
        <w:t xml:space="preserve">_ABNT NBR 11778, </w:t>
      </w:r>
      <w:r>
        <w:rPr>
          <w:i/>
          <w:color w:val="000000" w:themeColor="text1"/>
        </w:rPr>
        <w:t>Aparelhos sanitários de material plástico – Especificação;</w:t>
      </w:r>
    </w:p>
    <w:p>
      <w:pPr>
        <w:pStyle w:val="Normal"/>
        <w:spacing w:lineRule="auto" w:line="360" w:before="117" w:after="0"/>
        <w:ind w:left="1701" w:right="566" w:firstLine="567"/>
        <w:jc w:val="both"/>
        <w:rPr>
          <w:color w:val="000000" w:themeColor="text1"/>
        </w:rPr>
      </w:pPr>
      <w:r>
        <w:rPr>
          <w:color w:val="000000" w:themeColor="text1"/>
        </w:rPr>
        <w:t xml:space="preserve">_ABNT NBR 11815, </w:t>
      </w:r>
      <w:r>
        <w:rPr>
          <w:i/>
          <w:color w:val="000000" w:themeColor="text1"/>
        </w:rPr>
        <w:t>Misturadores para pia de cozinha tipo parede – Especificação;</w:t>
      </w:r>
    </w:p>
    <w:p>
      <w:pPr>
        <w:pStyle w:val="Normal"/>
        <w:spacing w:lineRule="auto" w:line="360" w:before="117" w:after="0"/>
        <w:ind w:left="1701" w:right="566" w:firstLine="567"/>
        <w:jc w:val="both"/>
        <w:rPr>
          <w:color w:val="000000" w:themeColor="text1"/>
        </w:rPr>
      </w:pPr>
      <w:r>
        <w:rPr>
          <w:color w:val="000000" w:themeColor="text1"/>
        </w:rPr>
        <w:t xml:space="preserve">_ABNT NBR 13713, </w:t>
      </w:r>
      <w:r>
        <w:rPr>
          <w:i/>
          <w:color w:val="000000" w:themeColor="text1"/>
        </w:rPr>
        <w:t>Instalações hidráulicas prediais – Aparelhos automáticos acionados mecanicamente e com ciclo de fechamento automático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14011, </w:t>
      </w:r>
      <w:r>
        <w:rPr>
          <w:i/>
          <w:color w:val="000000" w:themeColor="text1"/>
        </w:rPr>
        <w:t>Aquecedores instantâneos de água e torneiras elétricas – Requisitos;</w:t>
      </w:r>
    </w:p>
    <w:p>
      <w:pPr>
        <w:pStyle w:val="Normal"/>
        <w:spacing w:lineRule="auto" w:line="360" w:before="117" w:after="0"/>
        <w:ind w:left="1701" w:right="566" w:firstLine="567"/>
        <w:jc w:val="both"/>
        <w:rPr>
          <w:color w:val="000000" w:themeColor="text1"/>
        </w:rPr>
      </w:pPr>
      <w:r>
        <w:rPr>
          <w:color w:val="000000" w:themeColor="text1"/>
        </w:rPr>
        <w:t xml:space="preserve">_ABNT NBR 14121, </w:t>
      </w:r>
      <w:r>
        <w:rPr>
          <w:i/>
          <w:color w:val="000000" w:themeColor="text1"/>
        </w:rPr>
        <w:t>Ramal predial – Registros tipo macho em ligas de cobre – Requisitos;</w:t>
      </w:r>
    </w:p>
    <w:p>
      <w:pPr>
        <w:pStyle w:val="Normal"/>
        <w:spacing w:lineRule="auto" w:line="360" w:before="117" w:after="0"/>
        <w:ind w:left="1701" w:right="566" w:firstLine="567"/>
        <w:jc w:val="both"/>
        <w:rPr>
          <w:color w:val="000000" w:themeColor="text1"/>
        </w:rPr>
      </w:pPr>
      <w:r>
        <w:rPr>
          <w:color w:val="000000" w:themeColor="text1"/>
        </w:rPr>
        <w:t>_ABNT NBR 14162,</w:t>
      </w:r>
      <w:r>
        <w:rPr>
          <w:i/>
          <w:color w:val="000000" w:themeColor="text1"/>
        </w:rPr>
        <w:t xml:space="preserve"> Aparelhos sanitários – Sifão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14877, </w:t>
      </w:r>
      <w:r>
        <w:rPr>
          <w:i/>
          <w:color w:val="000000" w:themeColor="text1"/>
        </w:rPr>
        <w:t>Ducha Higiênica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14878, </w:t>
      </w:r>
      <w:r>
        <w:rPr>
          <w:i/>
          <w:color w:val="000000" w:themeColor="text1"/>
        </w:rPr>
        <w:t>Ligações flexíveis para aparelhos hidráulicos sanitários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15097-1, </w:t>
      </w:r>
      <w:r>
        <w:rPr>
          <w:i/>
          <w:color w:val="000000" w:themeColor="text1"/>
        </w:rPr>
        <w:t>Aparelhos sanitários de material cerâmico – Parte 1: Requisitos e métodos de ensaios;</w:t>
      </w:r>
    </w:p>
    <w:p>
      <w:pPr>
        <w:pStyle w:val="Normal"/>
        <w:spacing w:lineRule="auto" w:line="360" w:before="117" w:after="0"/>
        <w:ind w:left="1701" w:right="566" w:firstLine="567"/>
        <w:jc w:val="both"/>
        <w:rPr>
          <w:color w:val="000000" w:themeColor="text1"/>
        </w:rPr>
      </w:pPr>
      <w:r>
        <w:rPr>
          <w:color w:val="000000" w:themeColor="text1"/>
        </w:rPr>
        <w:t>_ABNT NBR 15097-2,</w:t>
      </w:r>
      <w:r>
        <w:rPr>
          <w:i/>
          <w:color w:val="000000" w:themeColor="text1"/>
        </w:rPr>
        <w:t xml:space="preserve"> Aparelhos sanitários de material cerâmico – Parte 2: Procedimentos para instalação;</w:t>
      </w:r>
    </w:p>
    <w:p>
      <w:pPr>
        <w:pStyle w:val="Normal"/>
        <w:spacing w:lineRule="auto" w:line="360" w:before="117" w:after="0"/>
        <w:ind w:left="1701" w:right="566" w:firstLine="567"/>
        <w:jc w:val="both"/>
        <w:rPr>
          <w:color w:val="000000" w:themeColor="text1"/>
        </w:rPr>
      </w:pPr>
      <w:r>
        <w:rPr>
          <w:color w:val="000000" w:themeColor="text1"/>
        </w:rPr>
        <w:t xml:space="preserve">_ABNT NBR 15206, </w:t>
      </w:r>
      <w:r>
        <w:rPr>
          <w:i/>
          <w:color w:val="000000" w:themeColor="text1"/>
        </w:rPr>
        <w:t>Instalações hidráulicas prediais – Chuveiros ou duchas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15423, </w:t>
      </w:r>
      <w:r>
        <w:rPr>
          <w:i/>
          <w:color w:val="000000" w:themeColor="text1"/>
        </w:rPr>
        <w:t>Válvulas de escoamento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15704-1, </w:t>
      </w:r>
      <w:r>
        <w:rPr>
          <w:i/>
          <w:color w:val="000000" w:themeColor="text1"/>
        </w:rPr>
        <w:t>Registro – Requisitos e métodos de ensaio – Parte 1: Registros depressão;</w:t>
      </w:r>
    </w:p>
    <w:p>
      <w:pPr>
        <w:pStyle w:val="Normal"/>
        <w:spacing w:lineRule="auto" w:line="360" w:before="117" w:after="0"/>
        <w:ind w:left="1701" w:right="566" w:firstLine="567"/>
        <w:jc w:val="both"/>
        <w:rPr>
          <w:color w:val="000000" w:themeColor="text1"/>
        </w:rPr>
      </w:pPr>
      <w:r>
        <w:rPr>
          <w:color w:val="000000" w:themeColor="text1"/>
        </w:rPr>
        <w:t xml:space="preserve">_ABNT NBR 15705, </w:t>
      </w:r>
      <w:r>
        <w:rPr>
          <w:i/>
          <w:color w:val="000000" w:themeColor="text1"/>
        </w:rPr>
        <w:t>Instalações hidráulicas prediais – Registro de gaveta –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15857, </w:t>
      </w:r>
      <w:r>
        <w:rPr>
          <w:i/>
          <w:color w:val="000000" w:themeColor="text1"/>
        </w:rPr>
        <w:t>Válvula de descarga para limpeza de bacias sanitárias – Requisitos e métodos de ensaio;</w:t>
      </w:r>
    </w:p>
    <w:p>
      <w:pPr>
        <w:pStyle w:val="Normal"/>
        <w:spacing w:lineRule="auto" w:line="360" w:before="117" w:after="0"/>
        <w:ind w:left="1701" w:right="566" w:firstLine="567"/>
        <w:jc w:val="both"/>
        <w:rPr>
          <w:color w:val="000000" w:themeColor="text1"/>
        </w:rPr>
      </w:pPr>
      <w:r>
        <w:rPr>
          <w:color w:val="000000" w:themeColor="text1"/>
        </w:rPr>
        <w:t>_Normas Regulamentadoras do Capítulo V - Título II, da CLT, relativas à Segurança e Medicina do Trabalho:</w:t>
      </w:r>
    </w:p>
    <w:p>
      <w:pPr>
        <w:pStyle w:val="Normal"/>
        <w:spacing w:lineRule="auto" w:line="360" w:before="117" w:after="0"/>
        <w:ind w:left="1701" w:right="566" w:firstLine="567"/>
        <w:jc w:val="both"/>
        <w:rPr>
          <w:color w:val="000000" w:themeColor="text1"/>
        </w:rPr>
      </w:pPr>
      <w:r>
        <w:rPr>
          <w:color w:val="000000" w:themeColor="text1"/>
        </w:rPr>
        <w:t xml:space="preserve">NR 24 - </w:t>
      </w:r>
      <w:r>
        <w:rPr>
          <w:i/>
          <w:color w:val="000000" w:themeColor="text1"/>
        </w:rPr>
        <w:t>Condições Sanitárias e de Conforto nos Locais de Trabalho; DMAE - Código de Instalações Hidráulicas;</w:t>
      </w:r>
    </w:p>
    <w:p>
      <w:pPr>
        <w:pStyle w:val="Normal"/>
        <w:spacing w:lineRule="auto" w:line="360" w:before="117" w:after="0"/>
        <w:ind w:left="1701" w:right="566" w:firstLine="567"/>
        <w:jc w:val="both"/>
        <w:rPr>
          <w:color w:val="000000" w:themeColor="text1"/>
        </w:rPr>
      </w:pPr>
      <w:r>
        <w:rPr>
          <w:color w:val="000000" w:themeColor="text1"/>
        </w:rPr>
        <w:t>EB-368/72 - Torneiras;</w:t>
      </w:r>
    </w:p>
    <w:p>
      <w:pPr>
        <w:pStyle w:val="Normal"/>
        <w:spacing w:lineRule="auto" w:line="360" w:before="117" w:after="0"/>
        <w:ind w:left="1701" w:right="566" w:firstLine="567"/>
        <w:jc w:val="both"/>
        <w:rPr>
          <w:color w:val="000000" w:themeColor="text1"/>
        </w:rPr>
      </w:pPr>
      <w:r>
        <w:rPr>
          <w:color w:val="000000" w:themeColor="text1"/>
        </w:rPr>
        <w:t>NB-337/83 - Locais e Instalações Sanitárias Modulares.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5.2. INSTALAÇÕES DE ÁGUAS PLUVIAIS</w:t>
      </w:r>
    </w:p>
    <w:p>
      <w:pPr>
        <w:pStyle w:val="Normal"/>
        <w:spacing w:lineRule="auto" w:line="360" w:before="117" w:after="0"/>
        <w:ind w:left="1701" w:right="566" w:firstLine="567"/>
        <w:jc w:val="both"/>
        <w:rPr>
          <w:color w:val="000000" w:themeColor="text1"/>
        </w:rPr>
      </w:pPr>
      <w:r>
        <w:rPr>
          <w:color w:val="000000" w:themeColor="text1"/>
        </w:rPr>
        <w:t>A captação das águas pluviais foi definida de duas formas: através das calhas de cobertura e das calhas de piso.</w:t>
      </w:r>
    </w:p>
    <w:p>
      <w:pPr>
        <w:pStyle w:val="Normal"/>
        <w:spacing w:lineRule="auto" w:line="360" w:before="117" w:after="0"/>
        <w:ind w:left="1701" w:right="566" w:firstLine="567"/>
        <w:jc w:val="both"/>
        <w:rPr>
          <w:color w:val="000000" w:themeColor="text1"/>
        </w:rPr>
      </w:pPr>
      <w:r>
        <w:rPr>
          <w:color w:val="000000" w:themeColor="text1"/>
        </w:rPr>
        <w:t>As águas de escoamento superficial serão coletadas por caixas de ralo, distribuídas pelo terreno conforme indicação do projeto. Dessas caixas sairão condutores horizontais que as interligam com as caixas de inspeção.</w:t>
      </w:r>
    </w:p>
    <w:p>
      <w:pPr>
        <w:pStyle w:val="Normal"/>
        <w:spacing w:lineRule="auto" w:line="360" w:before="117" w:after="0"/>
        <w:ind w:left="1701" w:right="566" w:firstLine="567"/>
        <w:jc w:val="both"/>
        <w:rPr>
          <w:color w:val="000000" w:themeColor="text1"/>
        </w:rPr>
      </w:pPr>
      <w:r>
        <w:rPr>
          <w:color w:val="000000" w:themeColor="text1"/>
        </w:rPr>
        <w:t>O projeto de drenagem de águas pluviais compreende:</w:t>
      </w:r>
    </w:p>
    <w:p>
      <w:pPr>
        <w:pStyle w:val="Normal"/>
        <w:spacing w:lineRule="auto" w:line="360" w:before="117" w:after="0"/>
        <w:ind w:left="1701" w:right="566" w:firstLine="567"/>
        <w:jc w:val="both"/>
        <w:rPr>
          <w:color w:val="000000" w:themeColor="text1"/>
        </w:rPr>
      </w:pPr>
      <w:r>
        <w:rPr>
          <w:color w:val="000000" w:themeColor="text1"/>
        </w:rPr>
        <w:t>- Calhas de cobertura: para a coleta das águas pluviais provenientes de parte interna da cobertura dos blocos e pátio;</w:t>
      </w:r>
    </w:p>
    <w:p>
      <w:pPr>
        <w:pStyle w:val="Normal"/>
        <w:spacing w:lineRule="auto" w:line="360" w:before="117" w:after="0"/>
        <w:ind w:left="1701" w:right="566" w:firstLine="567"/>
        <w:jc w:val="both"/>
        <w:rPr>
          <w:color w:val="000000" w:themeColor="text1"/>
        </w:rPr>
      </w:pPr>
      <w:r>
        <w:rPr>
          <w:color w:val="000000" w:themeColor="text1"/>
        </w:rPr>
        <w:t>- Condutores verticais (AP): para escoamento das águas das calhas de cobertura até as caixas de inspeção ou calhas de piso situadas no terreno;</w:t>
      </w:r>
    </w:p>
    <w:p>
      <w:pPr>
        <w:pStyle w:val="Normal"/>
        <w:spacing w:lineRule="auto" w:line="360" w:before="117" w:after="0"/>
        <w:ind w:left="1701" w:right="566" w:firstLine="567"/>
        <w:jc w:val="both"/>
        <w:rPr>
          <w:color w:val="000000" w:themeColor="text1"/>
        </w:rPr>
      </w:pPr>
      <w:r>
        <w:rPr>
          <w:color w:val="000000" w:themeColor="text1"/>
        </w:rPr>
        <w:t>- Ralos hemisféricos (RH): ralo tipo abacaxi nas junções entre calhas de cobertura e condutores verticais para impedir a passagem de detritos para a rede de águas pluviais;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color w:val="000000" w:themeColor="text1"/>
        </w:rPr>
      </w:pPr>
      <w:r>
        <w:rPr>
          <w:color w:val="000000" w:themeColor="text1"/>
        </w:rPr>
        <w:t>- Caixa de inspeção (CI): para inspeção da rede, com dimensões de 60x60cm, profundidade conforme indicado em projeto, com tampa de ferro fundido 60x60cm tipo leve, removível;</w:t>
      </w:r>
    </w:p>
    <w:p>
      <w:pPr>
        <w:pStyle w:val="Normal"/>
        <w:spacing w:lineRule="auto" w:line="360" w:before="117" w:after="0"/>
        <w:ind w:left="1701" w:right="566" w:firstLine="567"/>
        <w:jc w:val="both"/>
        <w:rPr>
          <w:color w:val="000000" w:themeColor="text1"/>
        </w:rPr>
      </w:pPr>
      <w:r>
        <w:rPr>
          <w:color w:val="000000" w:themeColor="text1"/>
        </w:rPr>
        <w:t>- Ramais horizontais: tubulações que interligam as caixas de inspeção e poços de visita, escoando águas provenientes dos condutores verticais e águas superficiais provenientes das áreas gramadas.</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Canaletas de drenagem: Canaletas de concreto pré-moldado, D=40cm, assentadas sobre coxim de areia com caimento mínimo de 1%, rejuntada com argamassa de cimento e areia. No corte para assentamento das canaletas observar nível do talude, de forma que após a fixação das placas de grama, as mesmas possam ficar niveladas com a borda da canaleta.</w:t>
      </w:r>
    </w:p>
    <w:p>
      <w:pPr>
        <w:pStyle w:val="Normal"/>
        <w:spacing w:lineRule="auto" w:line="360" w:before="117" w:after="0"/>
        <w:ind w:left="1560" w:right="566" w:firstLine="708"/>
        <w:jc w:val="both"/>
        <w:rPr>
          <w:color w:val="FF0000"/>
        </w:rPr>
      </w:pPr>
      <w:r>
        <w:rPr>
          <w:color w:val="FF0000"/>
        </w:rPr>
        <w:t>•</w:t>
      </w:r>
      <w:r>
        <w:rPr>
          <w:color w:val="FF0000"/>
        </w:rPr>
        <w:tab/>
        <w:t>Ralo linear com grelha posicionado próximo ao portão de acesso ao estacionamento, que captará a água que escoar do estacionamento, inclinação de acordo com detalhamento em projeto. Direcionando, por um condutor, para caixa de passagem que ligará a rede publica local.</w:t>
      </w:r>
    </w:p>
    <w:p>
      <w:pPr>
        <w:pStyle w:val="Normal"/>
        <w:spacing w:lineRule="auto" w:line="360" w:before="117" w:after="0"/>
        <w:ind w:left="1701" w:right="566" w:firstLine="567"/>
        <w:jc w:val="both"/>
        <w:rPr>
          <w:b/>
          <w:b/>
          <w:color w:val="000000" w:themeColor="text1"/>
        </w:rPr>
      </w:pPr>
      <w:r>
        <w:rPr>
          <w:color w:val="000000" w:themeColor="text1"/>
        </w:rPr>
        <w:t>-</w:t>
        <w:tab/>
        <w:t xml:space="preserve">Referências: </w:t>
      </w:r>
      <w:r>
        <w:rPr>
          <w:b/>
          <w:color w:val="000000" w:themeColor="text1"/>
        </w:rPr>
        <w:t>TIPO1-HAP-PLD-GER0-01-04_R02</w:t>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5.2.1. Materiais e Processo Executivo</w:t>
      </w:r>
    </w:p>
    <w:p>
      <w:pPr>
        <w:pStyle w:val="Normal"/>
        <w:spacing w:lineRule="auto" w:line="360" w:before="117" w:after="0"/>
        <w:ind w:left="1701" w:right="566" w:firstLine="567"/>
        <w:jc w:val="both"/>
        <w:rPr>
          <w:b/>
          <w:b/>
          <w:color w:val="000000" w:themeColor="text1"/>
        </w:rPr>
      </w:pPr>
      <w:r>
        <w:rPr>
          <w:b/>
          <w:color w:val="000000" w:themeColor="text1"/>
        </w:rPr>
        <w:t>Generalidades</w:t>
      </w:r>
    </w:p>
    <w:p>
      <w:pPr>
        <w:pStyle w:val="Normal"/>
        <w:spacing w:lineRule="auto" w:line="360" w:before="117" w:after="0"/>
        <w:ind w:left="1701" w:right="566" w:firstLine="567"/>
        <w:jc w:val="both"/>
        <w:rPr>
          <w:color w:val="000000" w:themeColor="text1"/>
        </w:rPr>
      </w:pPr>
      <w:r>
        <w:rPr>
          <w:color w:val="000000" w:themeColor="text1"/>
        </w:rPr>
        <w:t>A execução dos serviços deverá obedecer:</w:t>
      </w:r>
    </w:p>
    <w:p>
      <w:pPr>
        <w:pStyle w:val="Normal"/>
        <w:spacing w:lineRule="auto" w:line="360" w:before="117" w:after="0"/>
        <w:ind w:left="1701" w:right="566" w:firstLine="567"/>
        <w:jc w:val="both"/>
        <w:rPr>
          <w:color w:val="000000" w:themeColor="text1"/>
        </w:rPr>
      </w:pPr>
      <w:r>
        <w:rPr>
          <w:color w:val="000000" w:themeColor="text1"/>
        </w:rPr>
        <w:t>- às prescrições contidas nas normas da ABNT, específicas para cada instalação;</w:t>
      </w:r>
    </w:p>
    <w:p>
      <w:pPr>
        <w:pStyle w:val="Normal"/>
        <w:spacing w:lineRule="auto" w:line="360" w:before="117" w:after="0"/>
        <w:ind w:left="1701" w:right="566" w:firstLine="567"/>
        <w:jc w:val="both"/>
        <w:rPr>
          <w:color w:val="000000" w:themeColor="text1"/>
        </w:rPr>
      </w:pPr>
      <w:r>
        <w:rPr>
          <w:color w:val="000000" w:themeColor="text1"/>
        </w:rPr>
        <w:t>- às disposições constantes de atos legais;</w:t>
      </w:r>
    </w:p>
    <w:p>
      <w:pPr>
        <w:pStyle w:val="Normal"/>
        <w:spacing w:lineRule="auto" w:line="360" w:before="117" w:after="0"/>
        <w:ind w:left="1701" w:right="566" w:firstLine="567"/>
        <w:jc w:val="both"/>
        <w:rPr>
          <w:color w:val="000000" w:themeColor="text1"/>
        </w:rPr>
      </w:pPr>
      <w:r>
        <w:rPr>
          <w:color w:val="000000" w:themeColor="text1"/>
        </w:rPr>
        <w:t>- às especificações e detalhes dos projetos; e</w:t>
      </w:r>
    </w:p>
    <w:p>
      <w:pPr>
        <w:pStyle w:val="Normal"/>
        <w:spacing w:lineRule="auto" w:line="360" w:before="117" w:after="0"/>
        <w:ind w:left="1701" w:right="566" w:firstLine="567"/>
        <w:jc w:val="both"/>
        <w:rPr>
          <w:color w:val="000000" w:themeColor="text1"/>
        </w:rPr>
      </w:pPr>
      <w:r>
        <w:rPr>
          <w:color w:val="000000" w:themeColor="text1"/>
        </w:rPr>
        <w:t>- às recomendações e prescrições do fabricante para os diversos materiais.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Materiais</w:t>
      </w:r>
    </w:p>
    <w:p>
      <w:pPr>
        <w:pStyle w:val="Normal"/>
        <w:spacing w:lineRule="auto" w:line="360" w:before="117" w:after="0"/>
        <w:ind w:left="1701" w:right="566" w:firstLine="567"/>
        <w:jc w:val="both"/>
        <w:rPr>
          <w:color w:val="000000" w:themeColor="text1"/>
        </w:rPr>
      </w:pPr>
      <w:r>
        <w:rPr>
          <w:color w:val="000000" w:themeColor="text1"/>
        </w:rPr>
        <w:t>As calhas serão confeccionadas com chapas de aço galvanizado, já os condutores verticais e horizontais serão confeccionados em PVC rígido.</w:t>
      </w:r>
    </w:p>
    <w:p>
      <w:pPr>
        <w:pStyle w:val="Normal"/>
        <w:spacing w:lineRule="auto" w:line="360" w:before="117" w:after="0"/>
        <w:ind w:left="1701" w:right="566" w:firstLine="567"/>
        <w:jc w:val="both"/>
        <w:rPr>
          <w:color w:val="000000" w:themeColor="text1"/>
        </w:rPr>
      </w:pPr>
      <w:r>
        <w:rPr>
          <w:color w:val="000000" w:themeColor="text1"/>
        </w:rPr>
        <w:t>Os tubos de PVC deverão ser estocados em prateleiras, separados por diâmetro e tipos característicos, sustentados por tantos apoios quantos forem necessários para evitar deformações causadas pelo próprio peso. O local de armazenagem precisa ser plano, bem nivelado e protegido do sol.</w:t>
      </w:r>
    </w:p>
    <w:p>
      <w:pPr>
        <w:pStyle w:val="Normal"/>
        <w:spacing w:lineRule="auto" w:line="360" w:before="117" w:after="0"/>
        <w:ind w:left="1701" w:right="566" w:firstLine="567"/>
        <w:jc w:val="both"/>
        <w:rPr>
          <w:color w:val="000000" w:themeColor="text1"/>
        </w:rPr>
      </w:pPr>
      <w:r>
        <w:rPr>
          <w:color w:val="000000" w:themeColor="text1"/>
        </w:rPr>
        <w:t>Deverão ser tomados cuidados especiais quando os materiais forem empilhados, verificando se o material que ficar embaixo suportará o peso colocado sobre ele.</w:t>
      </w:r>
    </w:p>
    <w:p>
      <w:pPr>
        <w:pStyle w:val="Normal"/>
        <w:spacing w:lineRule="auto" w:line="360" w:before="117" w:after="0"/>
        <w:ind w:left="1701" w:right="566" w:firstLine="567"/>
        <w:jc w:val="both"/>
        <w:rPr>
          <w:color w:val="000000" w:themeColor="text1"/>
        </w:rPr>
      </w:pPr>
      <w:r>
        <w:rPr>
          <w:color w:val="000000" w:themeColor="text1"/>
        </w:rPr>
        <w:t>Para maiores informações referente ao desenvolvimento e tipo de chapa a ser empregada nas calhas e rufos, verificar o item 4.5. Coberturas.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Calhas</w:t>
      </w:r>
    </w:p>
    <w:p>
      <w:pPr>
        <w:pStyle w:val="Normal"/>
        <w:spacing w:lineRule="auto" w:line="360" w:before="117" w:after="0"/>
        <w:ind w:left="1701" w:right="566" w:firstLine="567"/>
        <w:jc w:val="both"/>
        <w:rPr>
          <w:color w:val="000000" w:themeColor="text1"/>
        </w:rPr>
      </w:pPr>
      <w:r>
        <w:rPr>
          <w:color w:val="000000" w:themeColor="text1"/>
        </w:rPr>
        <w:t>As calhas devem, sempre que possível, ser fixadas centralmente sob a extremidade da cobertura e o mais próximo dela. As calhas não poderão ter profundidade menor que a metade da sua largura maior.</w:t>
      </w:r>
    </w:p>
    <w:p>
      <w:pPr>
        <w:pStyle w:val="Normal"/>
        <w:spacing w:lineRule="auto" w:line="360" w:before="117" w:after="0"/>
        <w:ind w:left="1701" w:right="566" w:firstLine="567"/>
        <w:jc w:val="both"/>
        <w:rPr>
          <w:color w:val="000000" w:themeColor="text1"/>
        </w:rPr>
      </w:pPr>
      <w:r>
        <w:rPr>
          <w:color w:val="000000" w:themeColor="text1"/>
        </w:rPr>
        <w:t>As calhas, por serem metálicas, deverão ser providas de juntas de dilatação e protegidas devidamente com uma demão de tinta antiferruginosa.</w:t>
      </w:r>
    </w:p>
    <w:p>
      <w:pPr>
        <w:pStyle w:val="Normal"/>
        <w:spacing w:lineRule="auto" w:line="360" w:before="117" w:after="0"/>
        <w:ind w:left="1701" w:right="566" w:firstLine="567"/>
        <w:jc w:val="both"/>
        <w:rPr>
          <w:color w:val="000000" w:themeColor="text1"/>
        </w:rPr>
      </w:pPr>
      <w:r>
        <w:rPr>
          <w:color w:val="000000" w:themeColor="text1"/>
        </w:rPr>
        <w:t>As declividades deverão ser uniformes e nunca inferiores a 0,5%, ou seja, 5 mm/m.</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Condutores Horizontais e Verticais</w:t>
      </w:r>
    </w:p>
    <w:p>
      <w:pPr>
        <w:pStyle w:val="Normal"/>
        <w:spacing w:lineRule="auto" w:line="360" w:before="117" w:after="0"/>
        <w:ind w:left="1701" w:right="566" w:firstLine="567"/>
        <w:jc w:val="both"/>
        <w:rPr>
          <w:color w:val="000000" w:themeColor="text1"/>
        </w:rPr>
      </w:pPr>
      <w:r>
        <w:rPr>
          <w:color w:val="000000" w:themeColor="text1"/>
        </w:rPr>
        <w:t>Os condutores verticais serão alojados dentro de shafts projetados para recebê-los.</w:t>
      </w:r>
    </w:p>
    <w:p>
      <w:pPr>
        <w:pStyle w:val="Normal"/>
        <w:spacing w:lineRule="auto" w:line="360" w:before="117" w:after="0"/>
        <w:ind w:left="1701" w:right="566" w:firstLine="567"/>
        <w:jc w:val="both"/>
        <w:rPr>
          <w:color w:val="000000" w:themeColor="text1"/>
        </w:rPr>
      </w:pPr>
      <w:r>
        <w:rPr>
          <w:color w:val="000000" w:themeColor="text1"/>
        </w:rPr>
        <w:t>Serão em tubos de PVC e de diâmetros de 100 mm e de 150 mm conforme o caso.</w:t>
      </w:r>
    </w:p>
    <w:p>
      <w:pPr>
        <w:pStyle w:val="Normal"/>
        <w:spacing w:lineRule="auto" w:line="360" w:before="117" w:after="0"/>
        <w:ind w:left="1701" w:right="566" w:firstLine="567"/>
        <w:jc w:val="both"/>
        <w:rPr>
          <w:color w:val="000000" w:themeColor="text1"/>
        </w:rPr>
      </w:pPr>
      <w:r>
        <w:rPr>
          <w:color w:val="000000" w:themeColor="text1"/>
        </w:rPr>
        <w:t>Os condutores horizontais serão do tipo aéreo. No terraço serão fixados na laje sob o piso elevado e laje sobre o forro de gesso. Já os condutores no térreo serão enterrados.</w:t>
      </w:r>
    </w:p>
    <w:p>
      <w:pPr>
        <w:pStyle w:val="Normal"/>
        <w:spacing w:lineRule="auto" w:line="360" w:before="117" w:after="0"/>
        <w:ind w:left="2268" w:right="566" w:hanging="0"/>
        <w:jc w:val="both"/>
        <w:rPr>
          <w:b/>
          <w:b/>
          <w:color w:val="000000" w:themeColor="text1"/>
        </w:rPr>
      </w:pPr>
      <w:r>
        <w:rPr>
          <w:b/>
          <w:color w:val="000000" w:themeColor="text1"/>
        </w:rPr>
        <w:t>Tubulações Aéreas</w:t>
      </w:r>
    </w:p>
    <w:p>
      <w:pPr>
        <w:pStyle w:val="Normal"/>
        <w:spacing w:lineRule="auto" w:line="360" w:before="117" w:after="0"/>
        <w:ind w:left="1701" w:right="566" w:firstLine="567"/>
        <w:jc w:val="both"/>
        <w:rPr>
          <w:color w:val="000000" w:themeColor="text1"/>
        </w:rPr>
      </w:pPr>
      <w:r>
        <w:rPr>
          <w:color w:val="000000" w:themeColor="text1"/>
        </w:rPr>
        <w:t>Todas as tubulações aparentes deverão ser pintadas e sustentadas por abraçadeiras galvanizadas com espaçamento adequado ao diâmetro, de modo a impedir a formação de flechas. Deverão ser utilizadas as cores previstas em norma.</w:t>
      </w:r>
    </w:p>
    <w:p>
      <w:pPr>
        <w:pStyle w:val="Normal"/>
        <w:spacing w:lineRule="auto" w:line="360" w:before="117" w:after="0"/>
        <w:ind w:left="1701" w:right="566" w:firstLine="567"/>
        <w:jc w:val="both"/>
        <w:rPr>
          <w:color w:val="000000" w:themeColor="text1"/>
        </w:rPr>
      </w:pPr>
      <w:r>
        <w:rPr>
          <w:color w:val="000000" w:themeColor="text1"/>
        </w:rPr>
        <w:t>Todas as linhas verticais deverão estar no prumo e as horizontais correrão paralelas ao teto e/ou piso, devendo estar alinhadas.</w:t>
      </w:r>
    </w:p>
    <w:p>
      <w:pPr>
        <w:pStyle w:val="Normal"/>
        <w:spacing w:lineRule="auto" w:line="360" w:before="117" w:after="0"/>
        <w:ind w:left="1701" w:right="566" w:firstLine="567"/>
        <w:jc w:val="both"/>
        <w:rPr>
          <w:color w:val="000000" w:themeColor="text1"/>
        </w:rPr>
      </w:pPr>
      <w:r>
        <w:rPr>
          <w:color w:val="000000" w:themeColor="text1"/>
        </w:rPr>
        <w:t>As travessias de tubos em paredes deverão ser feitas, de preferência, perpendicularmente a elas.</w:t>
      </w:r>
    </w:p>
    <w:p>
      <w:pPr>
        <w:pStyle w:val="Normal"/>
        <w:spacing w:lineRule="auto" w:line="360" w:before="117" w:after="0"/>
        <w:ind w:left="1701" w:right="566" w:firstLine="567"/>
        <w:jc w:val="both"/>
        <w:rPr>
          <w:color w:val="000000" w:themeColor="text1"/>
        </w:rPr>
      </w:pPr>
      <w:r>
        <w:rPr>
          <w:color w:val="000000" w:themeColor="text1"/>
        </w:rPr>
        <w:t>As passagens previstas para as tubulações, através de elementos estruturais, deverão ser executadas antes da concretagem, conforme indicação das posições das tubulações previstas no projeto.</w:t>
      </w:r>
    </w:p>
    <w:p>
      <w:pPr>
        <w:pStyle w:val="Normal"/>
        <w:spacing w:lineRule="auto" w:line="360" w:before="117" w:after="0"/>
        <w:ind w:left="2268" w:right="566" w:hanging="0"/>
        <w:jc w:val="both"/>
        <w:rPr>
          <w:b/>
          <w:b/>
          <w:color w:val="000000" w:themeColor="text1"/>
        </w:rPr>
      </w:pPr>
      <w:r>
        <w:rPr>
          <w:b/>
          <w:color w:val="000000" w:themeColor="text1"/>
        </w:rPr>
        <w:t>Tubulações Enterradas</w:t>
      </w:r>
    </w:p>
    <w:p>
      <w:pPr>
        <w:pStyle w:val="Normal"/>
        <w:spacing w:lineRule="auto" w:line="360" w:before="117" w:after="0"/>
        <w:ind w:left="1701" w:right="566" w:firstLine="567"/>
        <w:jc w:val="both"/>
        <w:rPr>
          <w:color w:val="000000" w:themeColor="text1"/>
        </w:rPr>
      </w:pPr>
      <w:r>
        <w:rPr>
          <w:color w:val="000000" w:themeColor="text1"/>
        </w:rPr>
        <w:t>Todos os tubos serão assentados de acordo com alinhamento, elevação e com a mínima cobertura possível, conforme indicado no projeto.</w:t>
      </w:r>
    </w:p>
    <w:p>
      <w:pPr>
        <w:pStyle w:val="Normal"/>
        <w:spacing w:lineRule="auto" w:line="360" w:before="117" w:after="0"/>
        <w:ind w:left="1701" w:right="566" w:firstLine="567"/>
        <w:jc w:val="both"/>
        <w:rPr>
          <w:color w:val="000000" w:themeColor="text1"/>
        </w:rPr>
      </w:pPr>
      <w:r>
        <w:rPr>
          <w:color w:val="000000" w:themeColor="text1"/>
        </w:rPr>
        <w:t>A tubulação poderá ser assentada sobre embasamento contínuo (berço), constituído por camada de concreto simples.</w:t>
      </w:r>
    </w:p>
    <w:p>
      <w:pPr>
        <w:pStyle w:val="Normal"/>
        <w:spacing w:lineRule="auto" w:line="360" w:before="117" w:after="0"/>
        <w:ind w:left="1701" w:right="566" w:firstLine="567"/>
        <w:jc w:val="both"/>
        <w:rPr>
          <w:color w:val="000000" w:themeColor="text1"/>
        </w:rPr>
      </w:pPr>
      <w:r>
        <w:rPr>
          <w:color w:val="000000" w:themeColor="text1"/>
        </w:rPr>
        <w:t>Reaterro da vala deverá ser feito com material de boa qualidade, isento de entulhos e pedras, em camadas sucessivas e compactadas conforme as especificações do projeto.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Disposições construtivas</w:t>
      </w:r>
    </w:p>
    <w:p>
      <w:pPr>
        <w:pStyle w:val="Normal"/>
        <w:spacing w:lineRule="auto" w:line="360" w:before="117" w:after="0"/>
        <w:ind w:left="1701" w:right="566" w:firstLine="567"/>
        <w:jc w:val="both"/>
        <w:rPr>
          <w:color w:val="000000" w:themeColor="text1"/>
        </w:rPr>
      </w:pPr>
      <w:r>
        <w:rPr>
          <w:color w:val="000000" w:themeColor="text1"/>
        </w:rPr>
        <w:t>A instalação predial de água pluvial se destina exclusivamente ao recolhimento e condução da água de chuva, não se admitindo quaisquer interligações com outras instalações prediais. Quando houver risco de penetração de gases, deve ser previsto dispositivo de proteção contra o acesso deles ao interior da instalação.</w:t>
      </w:r>
    </w:p>
    <w:p>
      <w:pPr>
        <w:pStyle w:val="Normal"/>
        <w:spacing w:lineRule="auto" w:line="360" w:before="117" w:after="0"/>
        <w:ind w:left="1701" w:right="566" w:firstLine="567"/>
        <w:jc w:val="both"/>
        <w:rPr>
          <w:color w:val="000000" w:themeColor="text1"/>
        </w:rPr>
      </w:pPr>
      <w:r>
        <w:rPr>
          <w:color w:val="000000" w:themeColor="text1"/>
        </w:rPr>
        <w:t>As canalizações deverão ser assentes em terreno resistente ou sobre embasamento adequado, com recobrimento. Onde não seja possível ou onde a canalização esteja sujeita a fortes compressões ou choques, ou ainda, nos trechos situados em área edificada, deverá a canalização ter proteção adequada ou ser executada em tubos reforçados.</w:t>
      </w:r>
    </w:p>
    <w:p>
      <w:pPr>
        <w:pStyle w:val="Normal"/>
        <w:spacing w:lineRule="auto" w:line="360" w:before="117" w:after="0"/>
        <w:ind w:left="1701" w:right="566" w:firstLine="567"/>
        <w:jc w:val="both"/>
        <w:rPr>
          <w:color w:val="000000" w:themeColor="text1"/>
        </w:rPr>
      </w:pPr>
      <w:r>
        <w:rPr>
          <w:color w:val="000000" w:themeColor="text1"/>
        </w:rPr>
        <w:t>Em torno da canalização, nos alicerces, estrutura e ou em paredes por ela atravessadas, deverá haver necessária folga para que a tubulação possa passar e não sofrer influência de deformações ocorridas na edificação.</w:t>
      </w:r>
    </w:p>
    <w:p>
      <w:pPr>
        <w:pStyle w:val="Normal"/>
        <w:spacing w:lineRule="auto" w:line="360" w:before="117" w:after="0"/>
        <w:ind w:left="1701" w:right="566" w:firstLine="567"/>
        <w:jc w:val="both"/>
        <w:rPr>
          <w:color w:val="000000" w:themeColor="text1"/>
        </w:rPr>
      </w:pPr>
      <w:r>
        <w:rPr>
          <w:color w:val="000000" w:themeColor="text1"/>
        </w:rPr>
        <w:t>Para cada desvio ou ajuste, utilize as conexões adequadas para evitar os esforções na tubulação, e nunca abuse da relativa flexibilidade dos tubos. A tubulação em estado de tensão permanente pode provocar trincas, principalmente na parede das bolsas.</w:t>
      </w:r>
    </w:p>
    <w:p>
      <w:pPr>
        <w:pStyle w:val="Normal"/>
        <w:spacing w:lineRule="auto" w:line="360" w:before="117" w:after="0"/>
        <w:ind w:left="1701" w:right="566" w:firstLine="567"/>
        <w:jc w:val="both"/>
        <w:rPr>
          <w:color w:val="000000" w:themeColor="text1"/>
        </w:rPr>
      </w:pPr>
      <w:r>
        <w:rPr>
          <w:color w:val="000000" w:themeColor="text1"/>
        </w:rPr>
        <w:t>Todas as alterações processadas no decorrer da obra serão objeto de registro para permitir a apresentação do cadastro completo por ocasião do recebimento da instalação. Após o término da execução, serão atualizados todos os desenhos do respectivo projeto, o que permitirá a representação do serviço “como construído” e servirá de cadastro para a operação e manutenção dessa mesma instalação.</w:t>
      </w:r>
    </w:p>
    <w:p>
      <w:pPr>
        <w:pStyle w:val="Normal"/>
        <w:spacing w:lineRule="auto" w:line="360" w:before="117" w:after="0"/>
        <w:ind w:left="1701" w:right="566" w:firstLine="567"/>
        <w:jc w:val="both"/>
        <w:rPr>
          <w:color w:val="000000" w:themeColor="text1"/>
        </w:rPr>
      </w:pPr>
      <w:r>
        <w:rPr>
          <w:color w:val="000000" w:themeColor="text1"/>
        </w:rPr>
        <w:t>As declividades indicadas no projeto serão consideradas como mínimas, devendo  ser procedida uma verificação geral dos níveis até a rede urbana, antes da instalação dos coletores.</w:t>
      </w:r>
    </w:p>
    <w:p>
      <w:pPr>
        <w:pStyle w:val="Normal"/>
        <w:spacing w:lineRule="auto" w:line="360" w:before="117" w:after="0"/>
        <w:ind w:left="1701" w:right="566" w:firstLine="567"/>
        <w:jc w:val="both"/>
        <w:rPr>
          <w:color w:val="000000" w:themeColor="text1"/>
        </w:rPr>
      </w:pPr>
      <w:r>
        <w:rPr>
          <w:color w:val="000000" w:themeColor="text1"/>
        </w:rPr>
        <w:t>Os tubos, de modo geral, serão assentados com a bolsa voltada no sentido oposto ao do escoamento.</w:t>
      </w:r>
    </w:p>
    <w:p>
      <w:pPr>
        <w:pStyle w:val="Normal"/>
        <w:spacing w:lineRule="auto" w:line="360" w:before="117" w:after="0"/>
        <w:ind w:left="1701" w:right="566" w:firstLine="567"/>
        <w:jc w:val="both"/>
        <w:rPr>
          <w:color w:val="000000" w:themeColor="text1"/>
        </w:rPr>
      </w:pPr>
      <w:r>
        <w:rPr>
          <w:color w:val="000000" w:themeColor="text1"/>
        </w:rPr>
        <w:t>As caixas de areia serão de alvenaria de tijolos revestidas com argamassa de cimento e areia no traço 1:3 com tampão de ferro fundido ou grelha de ferro fundido.</w:t>
      </w:r>
    </w:p>
    <w:p>
      <w:pPr>
        <w:pStyle w:val="Normal"/>
        <w:spacing w:lineRule="auto" w:line="360" w:before="117" w:after="0"/>
        <w:ind w:left="1701" w:right="566" w:firstLine="567"/>
        <w:jc w:val="both"/>
        <w:rPr>
          <w:color w:val="000000" w:themeColor="text1"/>
        </w:rPr>
      </w:pPr>
      <w:r>
        <w:rPr>
          <w:color w:val="000000" w:themeColor="text1"/>
        </w:rPr>
        <w:t>Todas as tubulações aparentes serão pintadas nas cores convencionais exigidas pela ABNT;</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5.2.2.</w:t>
        <w:tab/>
        <w:t xml:space="preserve"> Normas Técnicas Relacionadas</w:t>
      </w:r>
    </w:p>
    <w:p>
      <w:pPr>
        <w:pStyle w:val="Normal"/>
        <w:spacing w:lineRule="auto" w:line="360" w:before="117" w:after="0"/>
        <w:ind w:left="1701" w:right="566" w:firstLine="567"/>
        <w:jc w:val="both"/>
        <w:rPr>
          <w:color w:val="000000" w:themeColor="text1"/>
        </w:rPr>
      </w:pPr>
      <w:r>
        <w:rPr>
          <w:color w:val="000000" w:themeColor="text1"/>
        </w:rPr>
        <w:t xml:space="preserve">_ABNT NBR 5680, </w:t>
      </w:r>
      <w:r>
        <w:rPr>
          <w:i/>
          <w:color w:val="000000" w:themeColor="text1"/>
        </w:rPr>
        <w:t>Dimensões de tubos de PVC rígido;</w:t>
      </w:r>
    </w:p>
    <w:p>
      <w:pPr>
        <w:pStyle w:val="Normal"/>
        <w:spacing w:lineRule="auto" w:line="360" w:before="117" w:after="0"/>
        <w:ind w:left="1701" w:right="566" w:firstLine="567"/>
        <w:jc w:val="both"/>
        <w:rPr>
          <w:color w:val="000000" w:themeColor="text1"/>
        </w:rPr>
      </w:pPr>
      <w:r>
        <w:rPr>
          <w:color w:val="000000" w:themeColor="text1"/>
        </w:rPr>
        <w:t xml:space="preserve">_ABNT NBR 5687, </w:t>
      </w:r>
      <w:r>
        <w:rPr>
          <w:i/>
          <w:color w:val="000000" w:themeColor="text1"/>
        </w:rPr>
        <w:t>Tubos de PVC - Verificação da estabilidade dimensional;</w:t>
      </w:r>
    </w:p>
    <w:p>
      <w:pPr>
        <w:pStyle w:val="Normal"/>
        <w:spacing w:lineRule="auto" w:line="360" w:before="117" w:after="0"/>
        <w:ind w:left="1701" w:right="566" w:firstLine="567"/>
        <w:jc w:val="both"/>
        <w:rPr>
          <w:color w:val="000000" w:themeColor="text1"/>
        </w:rPr>
      </w:pPr>
      <w:r>
        <w:rPr>
          <w:color w:val="000000" w:themeColor="text1"/>
        </w:rPr>
        <w:t xml:space="preserve">_ABNT NBR 6493, </w:t>
      </w:r>
      <w:r>
        <w:rPr>
          <w:i/>
          <w:color w:val="000000" w:themeColor="text1"/>
        </w:rPr>
        <w:t>Emprego de cores para identificação de tubulações;</w:t>
      </w:r>
    </w:p>
    <w:p>
      <w:pPr>
        <w:pStyle w:val="Normal"/>
        <w:spacing w:lineRule="auto" w:line="360" w:before="117" w:after="0"/>
        <w:ind w:left="1701" w:right="566" w:firstLine="567"/>
        <w:jc w:val="both"/>
        <w:rPr>
          <w:color w:val="000000" w:themeColor="text1"/>
        </w:rPr>
      </w:pPr>
      <w:r>
        <w:rPr>
          <w:color w:val="000000" w:themeColor="text1"/>
        </w:rPr>
        <w:t xml:space="preserve">_ABNT NBR 7173, </w:t>
      </w:r>
      <w:r>
        <w:rPr>
          <w:i/>
          <w:color w:val="000000" w:themeColor="text1"/>
        </w:rPr>
        <w:t>Tubos de PVC - Verificação do desempenho de junta soldável</w:t>
      </w:r>
      <w:r>
        <w:rPr>
          <w:color w:val="000000" w:themeColor="text1"/>
        </w:rPr>
        <w:t>;</w:t>
      </w:r>
    </w:p>
    <w:p>
      <w:pPr>
        <w:pStyle w:val="Normal"/>
        <w:spacing w:lineRule="auto" w:line="360" w:before="117" w:after="0"/>
        <w:ind w:left="1701" w:right="566" w:firstLine="567"/>
        <w:jc w:val="both"/>
        <w:rPr>
          <w:color w:val="000000" w:themeColor="text1"/>
        </w:rPr>
      </w:pPr>
      <w:r>
        <w:rPr>
          <w:color w:val="000000" w:themeColor="text1"/>
        </w:rPr>
        <w:t xml:space="preserve">_ABNT NBR 7372, </w:t>
      </w:r>
      <w:r>
        <w:rPr>
          <w:i/>
          <w:color w:val="000000" w:themeColor="text1"/>
        </w:rPr>
        <w:t>Execução de tubulações de pressão - PVC rígido com junta soldada, rosqueada, ou com anéis de borracha;</w:t>
      </w:r>
    </w:p>
    <w:p>
      <w:pPr>
        <w:pStyle w:val="Normal"/>
        <w:spacing w:lineRule="auto" w:line="360" w:before="117" w:after="0"/>
        <w:ind w:left="1701" w:right="566" w:firstLine="567"/>
        <w:jc w:val="both"/>
        <w:rPr>
          <w:color w:val="000000" w:themeColor="text1"/>
        </w:rPr>
      </w:pPr>
      <w:r>
        <w:rPr>
          <w:color w:val="000000" w:themeColor="text1"/>
        </w:rPr>
        <w:t xml:space="preserve">_ABNT NBR 10844, </w:t>
      </w:r>
      <w:r>
        <w:rPr>
          <w:i/>
          <w:color w:val="000000" w:themeColor="text1"/>
        </w:rPr>
        <w:t>Instalações prediais de águas pluviais – Procedimento.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 INSTALAÇÕES DE ESGOTO SANITÁRIO</w:t>
      </w:r>
    </w:p>
    <w:p>
      <w:pPr>
        <w:pStyle w:val="Normal"/>
        <w:spacing w:lineRule="auto" w:line="360" w:before="117" w:after="0"/>
        <w:ind w:left="1701" w:right="566" w:firstLine="567"/>
        <w:jc w:val="both"/>
        <w:rPr>
          <w:color w:val="000000" w:themeColor="text1"/>
        </w:rPr>
      </w:pPr>
      <w:r>
        <w:rPr>
          <w:color w:val="000000" w:themeColor="text1"/>
        </w:rPr>
        <w:t>A instalação predial de esgoto sanitário foi baseada segundo o Sistema Dual que consiste na separação dos esgotos primários e secundários através de um desconector, conforme ABNT NBR 8160 – Sistemas prediais de esgoto sanitário – Projeto e execução.</w:t>
      </w:r>
    </w:p>
    <w:p>
      <w:pPr>
        <w:pStyle w:val="Normal"/>
        <w:spacing w:lineRule="auto" w:line="360" w:before="117" w:after="0"/>
        <w:ind w:left="1701" w:right="566" w:firstLine="567"/>
        <w:jc w:val="both"/>
        <w:rPr>
          <w:color w:val="000000" w:themeColor="text1"/>
        </w:rPr>
      </w:pPr>
      <w:r>
        <w:rPr>
          <w:color w:val="000000" w:themeColor="text1"/>
        </w:rPr>
        <w:t>As caixas de inspeções deverão ser localizadas nas áreas externas dos blocos e fora das projeções dos solários e pátios. No projeto foi previsto uma caixa de gordura especial para receber os efluentes provenientes das pias da cozinha e lactário. Todos os tubos e conexões da rede de esgoto deverão ser em PVC rígido.</w:t>
      </w:r>
    </w:p>
    <w:p>
      <w:pPr>
        <w:pStyle w:val="Normal"/>
        <w:spacing w:lineRule="auto" w:line="360" w:before="117" w:after="0"/>
        <w:ind w:left="1701" w:right="566" w:firstLine="567"/>
        <w:jc w:val="both"/>
        <w:rPr>
          <w:color w:val="000000" w:themeColor="text1"/>
        </w:rPr>
      </w:pPr>
      <w:r>
        <w:rPr>
          <w:color w:val="000000" w:themeColor="text1"/>
        </w:rPr>
        <w:t>A destinação final do sistema de esgoto sanitário deverá ser feita em rede pública de coleta de esgoto sanitário, quando não houver disponível, adotar a solução individual de destinação de esgotos sanitários.</w:t>
      </w:r>
    </w:p>
    <w:p>
      <w:pPr>
        <w:pStyle w:val="Normal"/>
        <w:spacing w:lineRule="auto" w:line="360" w:before="117" w:after="0"/>
        <w:ind w:left="1701" w:right="566" w:firstLine="567"/>
        <w:jc w:val="both"/>
        <w:rPr>
          <w:color w:val="000000" w:themeColor="text1"/>
        </w:rPr>
      </w:pPr>
      <w:r>
        <w:rPr>
          <w:color w:val="000000" w:themeColor="text1"/>
        </w:rPr>
        <w:t>O sistema predial de esgotos sanitários consiste num conjunto de aparelhos, tubulações, acessórios e desconectores e é dividido em dois subsistemas:</w:t>
      </w:r>
    </w:p>
    <w:p>
      <w:pPr>
        <w:pStyle w:val="Normal"/>
        <w:spacing w:lineRule="auto" w:line="360" w:before="117" w:after="0"/>
        <w:ind w:left="1701" w:right="566" w:firstLine="567"/>
        <w:jc w:val="both"/>
        <w:rPr>
          <w:b/>
          <w:b/>
          <w:color w:val="000000" w:themeColor="text1"/>
        </w:rPr>
      </w:pPr>
      <w:r>
        <w:rPr>
          <w:color w:val="000000" w:themeColor="text1"/>
        </w:rPr>
        <w:t xml:space="preserve">- Referências: </w:t>
      </w:r>
      <w:r>
        <w:rPr>
          <w:b/>
          <w:color w:val="000000" w:themeColor="text1"/>
        </w:rPr>
        <w:t>TIPO1-HEG-PLD-GER0-01-07_R02</w:t>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5.3.1.</w:t>
        <w:tab/>
        <w:t>Subsistema de Coleta e Transporte</w:t>
      </w:r>
    </w:p>
    <w:p>
      <w:pPr>
        <w:pStyle w:val="Normal"/>
        <w:spacing w:lineRule="auto" w:line="360" w:before="117" w:after="0"/>
        <w:ind w:left="1701" w:right="566" w:firstLine="567"/>
        <w:jc w:val="both"/>
        <w:rPr>
          <w:color w:val="000000" w:themeColor="text1"/>
        </w:rPr>
      </w:pPr>
      <w:r>
        <w:rPr>
          <w:color w:val="000000" w:themeColor="text1"/>
        </w:rPr>
        <w:t>Todos os trechos horizontais previstos no sistema de coleta e transporte de esgoto sanitário devem possibilitar o escoamento dos efluentes por gravidade, através de uma declividade constante. Recomendam-se as seguintes declividades mínimas:</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2,0% para tubulações com diâmetro nominal igual ou inferior a 75mm;</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1% para tubulações com diâmetro nominal igual ou superior a 100mm.</w:t>
      </w:r>
    </w:p>
    <w:p>
      <w:pPr>
        <w:pStyle w:val="Normal"/>
        <w:spacing w:lineRule="auto" w:line="360" w:before="117" w:after="0"/>
        <w:ind w:left="1701" w:right="566" w:firstLine="567"/>
        <w:jc w:val="both"/>
        <w:rPr>
          <w:color w:val="000000" w:themeColor="text1"/>
        </w:rPr>
      </w:pPr>
      <w:r>
        <w:rPr>
          <w:color w:val="000000" w:themeColor="text1"/>
        </w:rPr>
        <w:t>As mudanças de direção nos trechos horizontais devem ser feitas com peças com ângulo central igual ou inferior a 45º. As mudanças de direção – horizontal para vertical e vice-versa- podem ser executadas com pelas com ângulo central igual ou inferior a 90º.</w:t>
      </w:r>
    </w:p>
    <w:p>
      <w:pPr>
        <w:pStyle w:val="Normal"/>
        <w:spacing w:lineRule="auto" w:line="360" w:before="117" w:after="0"/>
        <w:ind w:left="1701" w:right="566" w:firstLine="567"/>
        <w:jc w:val="both"/>
        <w:rPr>
          <w:color w:val="000000" w:themeColor="text1"/>
        </w:rPr>
      </w:pPr>
      <w:r>
        <w:rPr>
          <w:color w:val="000000" w:themeColor="text1"/>
        </w:rPr>
        <w:t>Os tubos de queda serão instalados em um único alinhamento e localizados nos shafts destinados para tal fim, conforme orientação em projeto.</w:t>
      </w:r>
    </w:p>
    <w:p>
      <w:pPr>
        <w:pStyle w:val="Normal"/>
        <w:spacing w:lineRule="auto" w:line="360" w:before="117" w:after="0"/>
        <w:ind w:left="1701" w:right="566" w:firstLine="567"/>
        <w:jc w:val="both"/>
        <w:rPr>
          <w:color w:val="000000" w:themeColor="text1"/>
        </w:rPr>
      </w:pPr>
      <w:r>
        <w:rPr>
          <w:color w:val="000000" w:themeColor="text1"/>
        </w:rPr>
        <w:t>As caixas de gorduras serão instaladas para receber os efluentes das pias da cozinha, dos solários e do lactário. Estas serão em concreto com diâmetro de 30 ou 50 cm, conforme o caso, e deverão ser perfeitamente impermeabilizadas, providas de dispositivos adequados para inspeção, possuir tampa hermética em ferro fundido e devidamente ventiladas.</w:t>
      </w:r>
    </w:p>
    <w:p>
      <w:pPr>
        <w:pStyle w:val="Normal"/>
        <w:spacing w:lineRule="auto" w:line="360" w:before="117" w:after="0"/>
        <w:ind w:left="1701" w:right="566" w:firstLine="567"/>
        <w:jc w:val="both"/>
        <w:rPr>
          <w:color w:val="000000" w:themeColor="text1"/>
        </w:rPr>
      </w:pPr>
      <w:r>
        <w:rPr>
          <w:color w:val="000000" w:themeColor="text1"/>
        </w:rPr>
        <w:t>As caixas de inspeção serão confeccionadas em alvenaria com dimensões de 80 x 80cm, estas receberão os dejetos provenientes dos tubos de queda e dos ramais de esgoto. Estas deverão possuir abertura suficiente para permitir as desobstruções com a utilização  de equipamentos mecânicos de limpeza e tampa hermética em ferro fundido removível.</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5.3.2.</w:t>
        <w:tab/>
        <w:t xml:space="preserve"> Subsistema de Ventilação</w:t>
      </w:r>
    </w:p>
    <w:p>
      <w:pPr>
        <w:pStyle w:val="Normal"/>
        <w:spacing w:lineRule="auto" w:line="360" w:before="117" w:after="0"/>
        <w:ind w:left="1701" w:right="566" w:firstLine="567"/>
        <w:jc w:val="both"/>
        <w:rPr>
          <w:color w:val="000000" w:themeColor="text1"/>
        </w:rPr>
      </w:pPr>
      <w:r>
        <w:rPr>
          <w:color w:val="000000" w:themeColor="text1"/>
        </w:rPr>
        <w:t>Todas as colunas de ventilação devem possuir terminais de ventilação instalados em suas extremidades superiores e estes devem estar a 30cm acima do nível do telhado. As extremidades abertas de todas as colunas de ventilação devem ser providas de terminais tipo chaminé, que impeçam a entrada de águas pluviais diretamente aos tubos de ventilação.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5.3.3.</w:t>
        <w:tab/>
        <w:t xml:space="preserve"> Materiais e Processo Executivo</w:t>
      </w:r>
    </w:p>
    <w:p>
      <w:pPr>
        <w:pStyle w:val="Normal"/>
        <w:spacing w:lineRule="auto" w:line="360" w:before="117" w:after="0"/>
        <w:ind w:left="1701" w:right="566" w:firstLine="567"/>
        <w:jc w:val="both"/>
        <w:rPr>
          <w:b/>
          <w:b/>
          <w:color w:val="000000" w:themeColor="text1"/>
        </w:rPr>
      </w:pPr>
      <w:r>
        <w:rPr>
          <w:b/>
          <w:color w:val="000000" w:themeColor="text1"/>
        </w:rPr>
        <w:t>Generalidades</w:t>
      </w:r>
    </w:p>
    <w:p>
      <w:pPr>
        <w:pStyle w:val="Normal"/>
        <w:spacing w:lineRule="auto" w:line="360" w:before="117" w:after="0"/>
        <w:ind w:left="1701" w:right="566" w:firstLine="567"/>
        <w:jc w:val="both"/>
        <w:rPr>
          <w:color w:val="000000" w:themeColor="text1"/>
        </w:rPr>
      </w:pPr>
      <w:r>
        <w:rPr>
          <w:color w:val="000000" w:themeColor="text1"/>
        </w:rPr>
        <w:t>A execução dos serviços deverá obedecer:</w:t>
      </w:r>
    </w:p>
    <w:p>
      <w:pPr>
        <w:pStyle w:val="Normal"/>
        <w:spacing w:lineRule="auto" w:line="360" w:before="117" w:after="0"/>
        <w:ind w:left="1701" w:right="566" w:firstLine="567"/>
        <w:jc w:val="both"/>
        <w:rPr>
          <w:color w:val="000000" w:themeColor="text1"/>
        </w:rPr>
      </w:pPr>
      <w:r>
        <w:rPr>
          <w:color w:val="000000" w:themeColor="text1"/>
        </w:rPr>
        <w:t>- às prescrições contidas nas normas da ABNT, específicas para cada instalação;</w:t>
      </w:r>
    </w:p>
    <w:p>
      <w:pPr>
        <w:pStyle w:val="Normal"/>
        <w:spacing w:lineRule="auto" w:line="360" w:before="117" w:after="0"/>
        <w:ind w:left="1701" w:right="566" w:firstLine="567"/>
        <w:jc w:val="both"/>
        <w:rPr>
          <w:color w:val="000000" w:themeColor="text1"/>
        </w:rPr>
      </w:pPr>
      <w:r>
        <w:rPr>
          <w:color w:val="000000" w:themeColor="text1"/>
        </w:rPr>
        <w:t>- às disposições constantes de atos legais;</w:t>
      </w:r>
    </w:p>
    <w:p>
      <w:pPr>
        <w:pStyle w:val="Normal"/>
        <w:spacing w:lineRule="auto" w:line="360" w:before="117" w:after="0"/>
        <w:ind w:left="1701" w:right="566" w:firstLine="567"/>
        <w:jc w:val="both"/>
        <w:rPr>
          <w:color w:val="000000" w:themeColor="text1"/>
        </w:rPr>
      </w:pPr>
      <w:r>
        <w:rPr>
          <w:color w:val="000000" w:themeColor="text1"/>
        </w:rPr>
        <w:t>- às especificações e detalhes dos projetos;e</w:t>
      </w:r>
    </w:p>
    <w:p>
      <w:pPr>
        <w:pStyle w:val="Normal"/>
        <w:spacing w:lineRule="auto" w:line="360" w:before="117" w:after="0"/>
        <w:ind w:left="1701" w:right="566" w:firstLine="567"/>
        <w:jc w:val="both"/>
        <w:rPr>
          <w:color w:val="000000" w:themeColor="text1"/>
        </w:rPr>
      </w:pPr>
      <w:r>
        <w:rPr>
          <w:color w:val="000000" w:themeColor="text1"/>
        </w:rPr>
        <w:t>- às recomendações e prescrições do fabricante para os diversos materiais.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Tubulações Embutidas</w:t>
      </w:r>
    </w:p>
    <w:p>
      <w:pPr>
        <w:pStyle w:val="Normal"/>
        <w:spacing w:lineRule="auto" w:line="360" w:before="117" w:after="0"/>
        <w:ind w:left="1701" w:right="566" w:firstLine="567"/>
        <w:jc w:val="both"/>
        <w:rPr>
          <w:color w:val="000000" w:themeColor="text1"/>
        </w:rPr>
      </w:pPr>
      <w:r>
        <w:rPr>
          <w:color w:val="000000" w:themeColor="text1"/>
        </w:rPr>
        <w:t>Para a instalação de tubulações embutidas em paredes de alvenaria, os tijolos deverão ser recortados cuidadosamente com talhadeira, conforme marcação prévia dos limites de corte.</w:t>
      </w:r>
    </w:p>
    <w:p>
      <w:pPr>
        <w:pStyle w:val="Normal"/>
        <w:spacing w:lineRule="auto" w:line="360" w:before="117" w:after="0"/>
        <w:ind w:left="1701" w:right="566" w:firstLine="567"/>
        <w:jc w:val="both"/>
        <w:rPr>
          <w:color w:val="000000" w:themeColor="text1"/>
        </w:rPr>
      </w:pPr>
      <w:r>
        <w:rPr>
          <w:color w:val="000000" w:themeColor="text1"/>
        </w:rPr>
        <w:t>As tubulações embutidas em paredes de alvenaria serão fixadas pelo enchimento do vazio restante nos rasgos com argamassa de cimento e areia. Quando necessário, as tubulações, além do referido enchimento, levarão grapas de ferro redondo, em número e espaçamento adequados, para manter inalterada a posição do tubo.</w:t>
      </w:r>
    </w:p>
    <w:p>
      <w:pPr>
        <w:pStyle w:val="Normal"/>
        <w:spacing w:lineRule="auto" w:line="360" w:before="117" w:after="0"/>
        <w:ind w:left="1701" w:right="566" w:firstLine="567"/>
        <w:jc w:val="both"/>
        <w:rPr>
          <w:color w:val="000000" w:themeColor="text1"/>
        </w:rPr>
      </w:pPr>
      <w:r>
        <w:rPr>
          <w:color w:val="000000" w:themeColor="text1"/>
        </w:rPr>
        <w:t>Não se permitirá a concretagem de tubulações dentro de coluna, pilares ou outros elementos estruturais.</w:t>
      </w:r>
    </w:p>
    <w:p>
      <w:pPr>
        <w:pStyle w:val="Normal"/>
        <w:spacing w:lineRule="auto" w:line="360" w:before="117" w:after="0"/>
        <w:ind w:left="1701" w:right="566" w:firstLine="567"/>
        <w:jc w:val="both"/>
        <w:rPr>
          <w:color w:val="000000" w:themeColor="text1"/>
        </w:rPr>
      </w:pPr>
      <w:r>
        <w:rPr>
          <w:color w:val="000000" w:themeColor="text1"/>
        </w:rPr>
        <w:t>As passagens previstas para as tubulações, através de elementos estruturais, deverão ser executadas antes da concretagem, conforme indicação das posições das tubulações previstas no projeto.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Tubulações Aéreas</w:t>
      </w:r>
    </w:p>
    <w:p>
      <w:pPr>
        <w:pStyle w:val="Normal"/>
        <w:spacing w:lineRule="auto" w:line="360" w:before="117" w:after="0"/>
        <w:ind w:left="1701" w:right="566" w:firstLine="567"/>
        <w:jc w:val="both"/>
        <w:rPr>
          <w:color w:val="000000" w:themeColor="text1"/>
        </w:rPr>
      </w:pPr>
      <w:r>
        <w:rPr>
          <w:color w:val="000000" w:themeColor="text1"/>
        </w:rPr>
        <w:t>Todas as tubulações aparentes deverão ser pintadas e sustentadas por abraçadeiras galvanizadas com espaçamento adequado ao diâmetro, de modo a impedir a formação de flechas. Deverão ser utilizadas as cores previstas em norma.</w:t>
      </w:r>
    </w:p>
    <w:p>
      <w:pPr>
        <w:pStyle w:val="Normal"/>
        <w:spacing w:lineRule="auto" w:line="360" w:before="117" w:after="0"/>
        <w:ind w:left="1701" w:right="566" w:firstLine="567"/>
        <w:jc w:val="both"/>
        <w:rPr>
          <w:color w:val="000000" w:themeColor="text1"/>
        </w:rPr>
      </w:pPr>
      <w:r>
        <w:rPr>
          <w:color w:val="000000" w:themeColor="text1"/>
        </w:rPr>
        <w:t>As travessias de tubos em paredes deverão ser feitas, de preferência, perpendicularmente a elas.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Tubulações Enterradas</w:t>
      </w:r>
    </w:p>
    <w:p>
      <w:pPr>
        <w:pStyle w:val="Normal"/>
        <w:spacing w:lineRule="auto" w:line="360" w:before="117" w:after="0"/>
        <w:ind w:left="1701" w:right="566" w:firstLine="567"/>
        <w:jc w:val="both"/>
        <w:rPr>
          <w:color w:val="000000" w:themeColor="text1"/>
        </w:rPr>
      </w:pPr>
      <w:r>
        <w:rPr>
          <w:color w:val="000000" w:themeColor="text1"/>
        </w:rPr>
        <w:t>Todos os tubos serão assentados de acordo com alinhamento, elevação e com a mínima cobertura possível, conforme indicado no projeto.</w:t>
      </w:r>
    </w:p>
    <w:p>
      <w:pPr>
        <w:pStyle w:val="Normal"/>
        <w:spacing w:lineRule="auto" w:line="360" w:before="117" w:after="0"/>
        <w:ind w:left="1701" w:right="566" w:firstLine="567"/>
        <w:jc w:val="both"/>
        <w:rPr>
          <w:color w:val="000000" w:themeColor="text1"/>
        </w:rPr>
      </w:pPr>
      <w:r>
        <w:rPr>
          <w:color w:val="000000" w:themeColor="text1"/>
        </w:rPr>
        <w:t>A tubulação poderá ser assentada sobre embasamento contínuo (berço), constituído por camada de concreto simples.</w:t>
      </w:r>
    </w:p>
    <w:p>
      <w:pPr>
        <w:pStyle w:val="Normal"/>
        <w:spacing w:lineRule="auto" w:line="360" w:before="117" w:after="0"/>
        <w:ind w:left="1701" w:right="566" w:firstLine="567"/>
        <w:jc w:val="both"/>
        <w:rPr>
          <w:color w:val="000000" w:themeColor="text1"/>
        </w:rPr>
      </w:pPr>
      <w:r>
        <w:rPr>
          <w:color w:val="000000" w:themeColor="text1"/>
        </w:rPr>
        <w:t>Reaterro da vala deverá ser feito com material de boa qualidade, isento de entulhos e pedras, em camadas sucessivas e compactadas conforme as especificações do projeto.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Materiais</w:t>
      </w:r>
    </w:p>
    <w:p>
      <w:pPr>
        <w:pStyle w:val="Normal"/>
        <w:spacing w:lineRule="auto" w:line="360" w:before="117" w:after="0"/>
        <w:ind w:left="1701" w:right="566" w:firstLine="567"/>
        <w:jc w:val="both"/>
        <w:rPr>
          <w:color w:val="000000" w:themeColor="text1"/>
        </w:rPr>
      </w:pPr>
      <w:r>
        <w:rPr>
          <w:color w:val="000000" w:themeColor="text1"/>
        </w:rPr>
        <w:t>Os tubos de PVC, aço e cobre deverão ser estocados em prateleiras, separados por diâmetro e tipos característicos, sustentados por tantos apoios quantos forem necessários para evitar deformações causadas pelo próprio peso. O local de armazenagem precisa ser plano, bem nivelado e protegido do sol. As tampas dos ralos serão em aço inox.</w:t>
      </w:r>
    </w:p>
    <w:p>
      <w:pPr>
        <w:pStyle w:val="Normal"/>
        <w:spacing w:lineRule="auto" w:line="360" w:before="117" w:after="0"/>
        <w:ind w:left="1701" w:right="566" w:firstLine="567"/>
        <w:jc w:val="both"/>
        <w:rPr>
          <w:color w:val="000000" w:themeColor="text1"/>
        </w:rPr>
      </w:pPr>
      <w:r>
        <w:rPr>
          <w:color w:val="000000" w:themeColor="text1"/>
        </w:rPr>
        <w:t>Deverão ser tomados cuidados especiais quando os materiais forem empilhados, verificando se o material que ficar embaixo suportará o peso colocado sobre ele.</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Meios de Ligação</w:t>
      </w:r>
    </w:p>
    <w:p>
      <w:pPr>
        <w:pStyle w:val="Normal"/>
        <w:spacing w:lineRule="auto" w:line="360" w:before="117" w:after="0"/>
        <w:ind w:left="1701" w:right="566" w:firstLine="567"/>
        <w:jc w:val="both"/>
        <w:rPr>
          <w:b/>
          <w:b/>
          <w:color w:val="000000" w:themeColor="text1"/>
        </w:rPr>
      </w:pPr>
      <w:r>
        <w:rPr>
          <w:b/>
          <w:color w:val="000000" w:themeColor="text1"/>
        </w:rPr>
        <w:t>Tubulações Soldáveis</w:t>
      </w:r>
    </w:p>
    <w:p>
      <w:pPr>
        <w:pStyle w:val="Normal"/>
        <w:spacing w:lineRule="auto" w:line="360" w:before="117" w:after="0"/>
        <w:ind w:left="1701" w:right="566" w:firstLine="567"/>
        <w:jc w:val="both"/>
        <w:rPr>
          <w:color w:val="000000" w:themeColor="text1"/>
        </w:rPr>
      </w:pPr>
      <w:r>
        <w:rPr>
          <w:color w:val="000000" w:themeColor="text1"/>
        </w:rPr>
        <w:t>Serão utilizados tubos e conexões de PVC soldáveis conforme indicado no projeto.</w:t>
      </w:r>
    </w:p>
    <w:p>
      <w:pPr>
        <w:pStyle w:val="Normal"/>
        <w:spacing w:lineRule="auto" w:line="360" w:before="117" w:after="0"/>
        <w:ind w:left="1701" w:right="566" w:firstLine="567"/>
        <w:jc w:val="both"/>
        <w:rPr>
          <w:color w:val="000000" w:themeColor="text1"/>
        </w:rPr>
      </w:pPr>
      <w:r>
        <w:rPr>
          <w:color w:val="000000" w:themeColor="text1"/>
        </w:rPr>
        <w:t>Quando se usar tubos e conexões de PVC, a vedação das roscas deverá ser feita por meio de vedantes adequados tais como: fita teflon, solução de borracha ou equivalente.</w:t>
      </w:r>
    </w:p>
    <w:p>
      <w:pPr>
        <w:pStyle w:val="Normal"/>
        <w:spacing w:lineRule="auto" w:line="360" w:before="117" w:after="0"/>
        <w:ind w:left="1701" w:right="566" w:firstLine="567"/>
        <w:jc w:val="both"/>
        <w:rPr>
          <w:color w:val="000000" w:themeColor="text1"/>
        </w:rPr>
      </w:pPr>
      <w:r>
        <w:rPr>
          <w:color w:val="000000" w:themeColor="text1"/>
        </w:rPr>
        <w:t>Para execução das juntas soldadas, a extremidade do tubo deve ser cortada de modo a permitir seu alojamento completo dentro da conexão. As superfícies dos tubos e das conexões a serem unidas devem ser lixadas com lima fina e limpas com solução limpadora recomendada pelo fabricante. Introduzir o anel de borracha no sulco da bolsa do tubo. Ambas as superfícies devem receber uma película fina de adesivo plástico e, por fim, introduzir a ponta do tubo até o fundo do anel e depois recuar aproximadamente 1 cm.</w:t>
      </w:r>
    </w:p>
    <w:p>
      <w:pPr>
        <w:pStyle w:val="Normal"/>
        <w:spacing w:lineRule="auto" w:line="360" w:before="117" w:after="0"/>
        <w:ind w:left="1701" w:right="566" w:firstLine="567"/>
        <w:jc w:val="both"/>
        <w:rPr>
          <w:color w:val="000000" w:themeColor="text1"/>
        </w:rPr>
      </w:pPr>
      <w:r>
        <w:rPr>
          <w:color w:val="000000" w:themeColor="text1"/>
        </w:rPr>
        <w:t>É inteiramente vedada a abertura de bolsa nos tubos soldáveis. Utilize, nesse caso, uma luva para ligação dos tubos.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Testes em Tubulação</w:t>
      </w:r>
    </w:p>
    <w:p>
      <w:pPr>
        <w:pStyle w:val="Normal"/>
        <w:spacing w:lineRule="auto" w:line="360" w:before="117" w:after="0"/>
        <w:ind w:left="1701" w:right="566" w:firstLine="567"/>
        <w:jc w:val="both"/>
        <w:rPr>
          <w:color w:val="000000" w:themeColor="text1"/>
        </w:rPr>
      </w:pPr>
      <w:r>
        <w:rPr>
          <w:color w:val="000000" w:themeColor="text1"/>
        </w:rPr>
        <w:t>Todo o sistema de esgoto sanitário, incluindo o sistema de ventilação deverá ser inspecionado e ensaiado antes de entrar em funcionamento. Após concluída a execução, e antes dos ensaios, deve ser verificado se o sistema se encontra adequadamente fixado e se existe algum material estranho no seu interior.</w:t>
      </w:r>
    </w:p>
    <w:p>
      <w:pPr>
        <w:pStyle w:val="Normal"/>
        <w:spacing w:lineRule="auto" w:line="360" w:before="117" w:after="0"/>
        <w:ind w:left="1701" w:right="566" w:firstLine="567"/>
        <w:jc w:val="both"/>
        <w:rPr>
          <w:color w:val="000000" w:themeColor="text1"/>
        </w:rPr>
      </w:pPr>
      <w:r>
        <w:rPr>
          <w:color w:val="000000" w:themeColor="text1"/>
        </w:rPr>
        <w:t>Todas as canalizações da edificação deverão ser testadas com água sob pressão mínima de 60KPA (6 m.c.a.), durante um período mínimo de 15 minutos. No ensaio com ar comprimido, o ar deverá ser introduzido no interior da tubulação até que atinja uma pressão uniforme de 35KPA (3,5 m.c.a.), durante 15 minutos, sem a introdução de ar adicional.</w:t>
      </w:r>
    </w:p>
    <w:p>
      <w:pPr>
        <w:pStyle w:val="Normal"/>
        <w:spacing w:lineRule="auto" w:line="360" w:before="117" w:after="0"/>
        <w:ind w:left="1701" w:right="566" w:firstLine="567"/>
        <w:jc w:val="both"/>
        <w:rPr>
          <w:color w:val="000000" w:themeColor="text1"/>
        </w:rPr>
      </w:pPr>
      <w:r>
        <w:rPr>
          <w:color w:val="000000" w:themeColor="text1"/>
        </w:rPr>
        <w:t>Após a instalação dos aparelhos sanitários, as tubulações serão submetidas à prova de fumaça sob pressão mínima de 0,25KPA (0,025 m.c.a.) durante 15 minutos.</w:t>
      </w:r>
    </w:p>
    <w:p>
      <w:pPr>
        <w:pStyle w:val="Normal"/>
        <w:spacing w:lineRule="auto" w:line="360" w:before="117" w:after="0"/>
        <w:ind w:left="1701" w:right="566" w:firstLine="567"/>
        <w:jc w:val="both"/>
        <w:rPr>
          <w:color w:val="000000" w:themeColor="text1"/>
        </w:rPr>
      </w:pPr>
      <w:r>
        <w:rPr>
          <w:color w:val="000000" w:themeColor="text1"/>
        </w:rPr>
        <w:t>Para o correto procedimento quanto a execução do ensaio ver referência normativa na NBR 8160 – Sistemas prediais de esgoto sanitário – Projeto e execução.</w:t>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Disposições construtivas</w:t>
      </w:r>
    </w:p>
    <w:p>
      <w:pPr>
        <w:pStyle w:val="Normal"/>
        <w:spacing w:lineRule="auto" w:line="360" w:before="117" w:after="0"/>
        <w:ind w:left="1701" w:right="566" w:firstLine="567"/>
        <w:jc w:val="both"/>
        <w:rPr>
          <w:color w:val="000000" w:themeColor="text1"/>
        </w:rPr>
      </w:pPr>
      <w:r>
        <w:rPr>
          <w:color w:val="000000" w:themeColor="text1"/>
        </w:rPr>
        <w:t>Os coletores enterrados deverão ser assentados em fundo de vala nivelado, compactado e isento de materiais pontiagudos e cortantes que possam causar algum dano à tubulação durante a colocação e compactação. Em situações em que o fundo de vala possuir material rochoso ou irregular, aplicar uma camada de areia e compactar, de forma a garantir o nivelamento e a integridade da tubulação a ser instalada.</w:t>
      </w:r>
    </w:p>
    <w:p>
      <w:pPr>
        <w:pStyle w:val="Normal"/>
        <w:spacing w:lineRule="auto" w:line="360" w:before="117" w:after="0"/>
        <w:ind w:left="1701" w:right="566" w:firstLine="567"/>
        <w:jc w:val="both"/>
        <w:rPr>
          <w:color w:val="000000" w:themeColor="text1"/>
        </w:rPr>
      </w:pPr>
      <w:r>
        <w:rPr>
          <w:color w:val="000000" w:themeColor="text1"/>
        </w:rPr>
        <w:t>Após instalação e verificação do caimento os tubos, estes deverão receber camada de areia com recobrimento mínimo de 20 cm. Em áreas sujeitas a trafego de veículos aplicar camada de 10 cm de concreto para proteção da tubulação. Após recobrimento dos tubos poderá a vala ser recoberta com solo normal.</w:t>
      </w:r>
    </w:p>
    <w:p>
      <w:pPr>
        <w:pStyle w:val="Normal"/>
        <w:spacing w:lineRule="auto" w:line="360" w:before="117" w:after="0"/>
        <w:ind w:left="1701" w:right="566" w:firstLine="567"/>
        <w:jc w:val="both"/>
        <w:rPr>
          <w:color w:val="000000" w:themeColor="text1"/>
        </w:rPr>
      </w:pPr>
      <w:r>
        <w:rPr>
          <w:color w:val="000000" w:themeColor="text1"/>
        </w:rPr>
        <w:t>A fim de prevenir ações de eventuais recalques das fundações do edifício, a tubulação que corre no solo terá de manter a distância mínima de 8 cm de qualquer baldrame, bloco de fundação ou sapata.</w:t>
      </w:r>
    </w:p>
    <w:p>
      <w:pPr>
        <w:pStyle w:val="Normal"/>
        <w:spacing w:lineRule="auto" w:line="360" w:before="117" w:after="0"/>
        <w:ind w:left="1701" w:right="566" w:firstLine="567"/>
        <w:jc w:val="both"/>
        <w:rPr>
          <w:color w:val="000000" w:themeColor="text1"/>
        </w:rPr>
      </w:pPr>
      <w:r>
        <w:rPr>
          <w:color w:val="000000" w:themeColor="text1"/>
        </w:rPr>
        <w:t>Deverá ser deixada folga nas travessias da canalização pelos elementos estruturais, também para fazer face a recalques. A canalização de esgoto nunca será instalada imediatamente acima de reservatórios de água.</w:t>
      </w:r>
    </w:p>
    <w:p>
      <w:pPr>
        <w:pStyle w:val="Normal"/>
        <w:spacing w:lineRule="auto" w:line="360" w:before="117" w:after="0"/>
        <w:ind w:left="1701" w:right="566" w:firstLine="567"/>
        <w:jc w:val="both"/>
        <w:rPr>
          <w:color w:val="000000" w:themeColor="text1"/>
        </w:rPr>
      </w:pPr>
      <w:r>
        <w:rPr>
          <w:color w:val="000000" w:themeColor="text1"/>
        </w:rPr>
        <w:t>As declividades indicadas no projeto serão consideradas como mínimas, devendo  ser procedida uma verificação geral dos níveis até a rede urbana, antes da instalação dos coletores. Serão adotados, como declividade mínima, os valores abaixo discriminados:</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2,0% para tubulações com diâmetro nominal igual ou inferior a75mm;</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1,0% para tubulações com diâmetro nominal igual ou superior a100mm.</w:t>
      </w:r>
    </w:p>
    <w:p>
      <w:pPr>
        <w:pStyle w:val="Normal"/>
        <w:spacing w:lineRule="auto" w:line="360" w:before="117" w:after="0"/>
        <w:ind w:left="1701" w:right="566" w:firstLine="567"/>
        <w:jc w:val="both"/>
        <w:rPr>
          <w:color w:val="000000" w:themeColor="text1"/>
        </w:rPr>
      </w:pPr>
      <w:r>
        <w:rPr>
          <w:color w:val="000000" w:themeColor="text1"/>
        </w:rPr>
        <w:t>Os tubos, de modo geral, serão assentados com a bolsa voltada no sentido oposto ao do escoamento. As canalizações de esgoto predial só poderão cruzar a rede de água fria em cota inferior.</w:t>
      </w:r>
    </w:p>
    <w:p>
      <w:pPr>
        <w:pStyle w:val="Normal"/>
        <w:spacing w:lineRule="auto" w:line="360" w:before="117" w:after="0"/>
        <w:ind w:left="1701" w:right="566" w:firstLine="567"/>
        <w:jc w:val="both"/>
        <w:rPr>
          <w:color w:val="000000" w:themeColor="text1"/>
        </w:rPr>
      </w:pPr>
      <w:r>
        <w:rPr>
          <w:color w:val="000000" w:themeColor="text1"/>
        </w:rPr>
        <w:t>As extremidades das tubulações de esgotos serão vedadas, até montagem dos aparelhos sanitários, com bujões de rosca ou plugues, convenientemente apertados, não sendo permitido o emprego de buchas de papel ou madeira para tal fim. Durante a execução das obras serão tomadas especiais precauções para evitar-se a entrada de detritos nos condutores nas instalações.</w:t>
      </w:r>
    </w:p>
    <w:p>
      <w:pPr>
        <w:pStyle w:val="Normal"/>
        <w:spacing w:lineRule="auto" w:line="360" w:before="117" w:after="0"/>
        <w:ind w:left="1701" w:right="566" w:firstLine="567"/>
        <w:jc w:val="both"/>
        <w:rPr>
          <w:color w:val="000000" w:themeColor="text1"/>
        </w:rPr>
      </w:pPr>
      <w:r>
        <w:rPr>
          <w:color w:val="000000" w:themeColor="text1"/>
        </w:rPr>
        <w:t>Todas as tubulações aparentes serão pintadas nas cores convencionais exigidas pela ABNT;</w:t>
      </w:r>
    </w:p>
    <w:p>
      <w:pPr>
        <w:pStyle w:val="Normal"/>
        <w:spacing w:lineRule="auto" w:line="360" w:before="117" w:after="0"/>
        <w:ind w:left="1701" w:right="566" w:firstLine="567"/>
        <w:jc w:val="both"/>
        <w:rPr>
          <w:color w:val="000000" w:themeColor="text1"/>
        </w:rPr>
      </w:pPr>
      <w:r>
        <w:rPr>
          <w:color w:val="000000" w:themeColor="text1"/>
        </w:rPr>
        <w:t>Use as conexões corretas para cada ponto. Para cada desvio ou ajuste, utilize as conexões adequadas para evitar os esforções na tubulação, e nunca abuse da relativa flexibilidade dos tubos. A tubulação em estado de tensão permanente pode provocar trincas, principalmente na parede das bolsas.</w:t>
      </w:r>
    </w:p>
    <w:p>
      <w:pPr>
        <w:pStyle w:val="Normal"/>
        <w:spacing w:lineRule="auto" w:line="360" w:before="117" w:after="0"/>
        <w:ind w:left="1701" w:right="566" w:firstLine="567"/>
        <w:jc w:val="both"/>
        <w:rPr>
          <w:color w:val="000000" w:themeColor="text1"/>
        </w:rPr>
      </w:pPr>
      <w:r>
        <w:rPr>
          <w:color w:val="000000" w:themeColor="text1"/>
        </w:rPr>
        <w:t>Todas as alterações processadas no decorrer da obra serão objeto de registro para permitir a apresentação do cadastro completo por ocasião do recebimento da instalação. Após o término da execução, serão atualizados todos os desenhos do respectivo projeto, o que permitirá a representação do serviço “como construído” e servirá de cadastro para a operação e manutenção dessa mesma instalação.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5.3.4. Solução Individual de Destinação de Esgotos Sanitários</w:t>
      </w:r>
    </w:p>
    <w:p>
      <w:pPr>
        <w:pStyle w:val="Normal"/>
        <w:spacing w:lineRule="auto" w:line="360" w:before="117" w:after="0"/>
        <w:ind w:left="1701" w:right="566" w:firstLine="567"/>
        <w:jc w:val="both"/>
        <w:rPr>
          <w:color w:val="000000" w:themeColor="text1"/>
        </w:rPr>
      </w:pPr>
      <w:r>
        <w:rPr>
          <w:color w:val="000000" w:themeColor="text1"/>
        </w:rPr>
        <w:t>Nos municípios em que não houver rede pública de coleta de esgotos na região do estabelecimento de ensino, quando as condições do solo e a legislação ambiental vigente permitirem, serão instaladas soluções individuais de destinação dos esgotos. Essa solução consiste num conjunto de fossa séptica, filtro anaeróbico e sumidouro e o projeto deverá ser apresentado pelo ente federado. Como complemento ao sumidouro, nos casos onde houver necessidade, poderá ser utilizado valas de infiltração.</w:t>
      </w:r>
    </w:p>
    <w:p>
      <w:pPr>
        <w:pStyle w:val="Normal"/>
        <w:spacing w:lineRule="auto" w:line="360" w:before="117" w:after="0"/>
        <w:ind w:left="1701" w:right="566" w:firstLine="567"/>
        <w:jc w:val="both"/>
        <w:rPr>
          <w:color w:val="000000" w:themeColor="text1"/>
        </w:rPr>
      </w:pPr>
      <w:r>
        <w:rPr>
          <w:color w:val="000000" w:themeColor="text1"/>
        </w:rPr>
        <w:t>O sistema deverá ser dimensionado e implantado deforma a receber a totalidade dos dejetos. O uso do sistema somente é indicado para:</w:t>
      </w:r>
    </w:p>
    <w:p>
      <w:pPr>
        <w:pStyle w:val="Normal"/>
        <w:spacing w:lineRule="auto" w:line="360" w:before="117" w:after="0"/>
        <w:ind w:left="1701" w:right="566" w:firstLine="567"/>
        <w:jc w:val="both"/>
        <w:rPr>
          <w:color w:val="000000" w:themeColor="text1"/>
        </w:rPr>
      </w:pPr>
      <w:r>
        <w:rPr>
          <w:color w:val="000000" w:themeColor="text1"/>
        </w:rPr>
        <w:t>- área desprovida de rede pública coletora de esgoto;</w:t>
      </w:r>
    </w:p>
    <w:p>
      <w:pPr>
        <w:pStyle w:val="Normal"/>
        <w:spacing w:lineRule="auto" w:line="360" w:before="117" w:after="0"/>
        <w:ind w:left="1701" w:right="566" w:firstLine="567"/>
        <w:jc w:val="both"/>
        <w:rPr>
          <w:color w:val="000000" w:themeColor="text1"/>
        </w:rPr>
      </w:pPr>
      <w:r>
        <w:rPr>
          <w:color w:val="000000" w:themeColor="text1"/>
        </w:rPr>
        <w:t>- alternativa de tratamento de esgoto em áreas providas de rede coletora local;</w:t>
      </w:r>
    </w:p>
    <w:p>
      <w:pPr>
        <w:pStyle w:val="Normal"/>
        <w:spacing w:lineRule="auto" w:line="360" w:before="117" w:after="0"/>
        <w:ind w:left="1701" w:right="566" w:firstLine="567"/>
        <w:jc w:val="both"/>
        <w:rPr>
          <w:color w:val="000000" w:themeColor="text1"/>
        </w:rPr>
      </w:pPr>
      <w:r>
        <w:rPr>
          <w:color w:val="000000" w:themeColor="text1"/>
        </w:rPr>
        <w:t>- retenção prévia dos sólidos sedimentáveis, quando da utilização de rede coletora com diâmetro e/ou declividade reduzidos para transporte de efluentes livre de sólidos sedimentáveis.</w:t>
      </w:r>
    </w:p>
    <w:p>
      <w:pPr>
        <w:pStyle w:val="Normal"/>
        <w:spacing w:lineRule="auto" w:line="360" w:before="117" w:after="0"/>
        <w:ind w:left="1701" w:right="566" w:firstLine="567"/>
        <w:jc w:val="both"/>
        <w:rPr>
          <w:color w:val="000000" w:themeColor="text1"/>
        </w:rPr>
      </w:pPr>
      <w:r>
        <w:rPr>
          <w:color w:val="000000" w:themeColor="text1"/>
        </w:rPr>
        <w:t>É vedado o encaminhamento ao tanque séptico de:</w:t>
      </w:r>
    </w:p>
    <w:p>
      <w:pPr>
        <w:pStyle w:val="Normal"/>
        <w:spacing w:lineRule="auto" w:line="360" w:before="117" w:after="0"/>
        <w:ind w:left="1701" w:right="566" w:firstLine="567"/>
        <w:jc w:val="both"/>
        <w:rPr>
          <w:color w:val="000000" w:themeColor="text1"/>
        </w:rPr>
      </w:pPr>
      <w:r>
        <w:rPr>
          <w:color w:val="000000" w:themeColor="text1"/>
        </w:rPr>
        <w:t>- águas pluviais;</w:t>
      </w:r>
    </w:p>
    <w:p>
      <w:pPr>
        <w:pStyle w:val="Normal"/>
        <w:spacing w:lineRule="auto" w:line="360" w:before="117" w:after="0"/>
        <w:ind w:left="1701" w:right="566" w:firstLine="567"/>
        <w:jc w:val="both"/>
        <w:rPr>
          <w:color w:val="000000" w:themeColor="text1"/>
        </w:rPr>
      </w:pPr>
      <w:r>
        <w:rPr>
          <w:color w:val="000000" w:themeColor="text1"/>
        </w:rPr>
        <w:t>- despejos capazes de causar interferência negativa em qualquer fase do processo de tratamento ou a elevação excessiva da vazão do esgoto afluente, como os provenientes de piscinas e de lavagem de reservatório de água.</w:t>
      </w:r>
    </w:p>
    <w:p>
      <w:pPr>
        <w:pStyle w:val="Normal"/>
        <w:spacing w:lineRule="auto" w:line="360" w:before="117" w:after="0"/>
        <w:ind w:left="1701" w:right="566" w:firstLine="567"/>
        <w:jc w:val="both"/>
        <w:rPr>
          <w:color w:val="000000" w:themeColor="text1"/>
        </w:rPr>
      </w:pPr>
      <w:r>
        <w:rPr>
          <w:color w:val="000000" w:themeColor="text1"/>
        </w:rPr>
        <w:t>O dimensionamento, projeto e execução deverão obedecer às diretrizes das ABNT NBR 7229 – Projeto, construção e operação de sistemas de tanques sépticos e ABNT NBR 13969 – Tanques sépticos - Unidades de tratamento complementar e disposição final dos efluentes líquidos - Projeto, construção e operação.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5.3.5. Normas Técnicas Relacionadas</w:t>
      </w:r>
    </w:p>
    <w:p>
      <w:pPr>
        <w:pStyle w:val="Normal"/>
        <w:spacing w:lineRule="auto" w:line="360" w:before="117" w:after="0"/>
        <w:ind w:left="1701" w:right="566" w:firstLine="567"/>
        <w:jc w:val="both"/>
        <w:rPr>
          <w:color w:val="000000" w:themeColor="text1"/>
        </w:rPr>
      </w:pPr>
      <w:r>
        <w:rPr>
          <w:color w:val="000000" w:themeColor="text1"/>
        </w:rPr>
        <w:t xml:space="preserve">_ABNT NBR 5680, </w:t>
      </w:r>
      <w:r>
        <w:rPr>
          <w:i/>
          <w:color w:val="000000" w:themeColor="text1"/>
        </w:rPr>
        <w:t>Dimensões de tubos de PVC rígido;</w:t>
      </w:r>
    </w:p>
    <w:p>
      <w:pPr>
        <w:pStyle w:val="Normal"/>
        <w:spacing w:lineRule="auto" w:line="360" w:before="117" w:after="0"/>
        <w:ind w:left="1701" w:right="566" w:firstLine="567"/>
        <w:jc w:val="both"/>
        <w:rPr>
          <w:color w:val="000000" w:themeColor="text1"/>
        </w:rPr>
      </w:pPr>
      <w:r>
        <w:rPr>
          <w:color w:val="000000" w:themeColor="text1"/>
        </w:rPr>
        <w:t xml:space="preserve">_ABNT NBR 5687, </w:t>
      </w:r>
      <w:r>
        <w:rPr>
          <w:i/>
          <w:color w:val="000000" w:themeColor="text1"/>
        </w:rPr>
        <w:t>Tubos de PVC - Verificação da estabilidade dimensional;</w:t>
      </w:r>
    </w:p>
    <w:p>
      <w:pPr>
        <w:pStyle w:val="Normal"/>
        <w:spacing w:lineRule="auto" w:line="360" w:before="117" w:after="0"/>
        <w:ind w:left="1701" w:right="566" w:firstLine="567"/>
        <w:jc w:val="both"/>
        <w:rPr>
          <w:i/>
          <w:i/>
          <w:color w:val="000000" w:themeColor="text1"/>
        </w:rPr>
      </w:pPr>
      <w:r>
        <w:rPr>
          <w:color w:val="000000" w:themeColor="text1"/>
        </w:rPr>
        <w:t xml:space="preserve">_ABNT NBR 6493, </w:t>
      </w:r>
      <w:r>
        <w:rPr>
          <w:i/>
          <w:color w:val="000000" w:themeColor="text1"/>
        </w:rPr>
        <w:t>Emprego de cores para identificação de tubulações;</w:t>
      </w:r>
    </w:p>
    <w:p>
      <w:pPr>
        <w:pStyle w:val="Normal"/>
        <w:spacing w:lineRule="auto" w:line="360" w:before="117" w:after="0"/>
        <w:ind w:left="1701" w:right="566" w:firstLine="567"/>
        <w:jc w:val="both"/>
        <w:rPr>
          <w:color w:val="000000" w:themeColor="text1"/>
        </w:rPr>
      </w:pPr>
      <w:r>
        <w:rPr>
          <w:color w:val="000000" w:themeColor="text1"/>
        </w:rPr>
        <w:t xml:space="preserve">_ABNT NBR 7173, </w:t>
      </w:r>
      <w:r>
        <w:rPr>
          <w:i/>
          <w:color w:val="000000" w:themeColor="text1"/>
        </w:rPr>
        <w:t>Tubos de PVC - Verificação do desempenho de junta soldável;</w:t>
      </w:r>
    </w:p>
    <w:p>
      <w:pPr>
        <w:pStyle w:val="Normal"/>
        <w:spacing w:lineRule="auto" w:line="360" w:before="117" w:after="0"/>
        <w:ind w:left="1701" w:right="566" w:firstLine="567"/>
        <w:jc w:val="both"/>
        <w:rPr>
          <w:i/>
          <w:i/>
          <w:color w:val="000000" w:themeColor="text1"/>
        </w:rPr>
      </w:pPr>
      <w:r>
        <w:rPr>
          <w:color w:val="000000" w:themeColor="text1"/>
        </w:rPr>
        <w:t xml:space="preserve">_ABNT NBR 7229, </w:t>
      </w:r>
      <w:r>
        <w:rPr>
          <w:i/>
          <w:color w:val="000000" w:themeColor="text1"/>
        </w:rPr>
        <w:t>Projeto, construção e operação de sistemas de tanques sépticos;</w:t>
      </w:r>
    </w:p>
    <w:p>
      <w:pPr>
        <w:pStyle w:val="Normal"/>
        <w:spacing w:lineRule="auto" w:line="360" w:before="117" w:after="0"/>
        <w:ind w:left="1701" w:right="566" w:firstLine="567"/>
        <w:jc w:val="both"/>
        <w:rPr>
          <w:color w:val="000000" w:themeColor="text1"/>
        </w:rPr>
      </w:pPr>
      <w:r>
        <w:rPr>
          <w:color w:val="000000" w:themeColor="text1"/>
        </w:rPr>
        <w:t>_ABNT NBR 7367: Projeto e assentamento de tubulações de PVC rígido para sistemas de esgoto sanitário;</w:t>
      </w:r>
    </w:p>
    <w:p>
      <w:pPr>
        <w:pStyle w:val="Normal"/>
        <w:spacing w:lineRule="auto" w:line="360" w:before="117" w:after="0"/>
        <w:ind w:left="1701" w:right="566" w:firstLine="567"/>
        <w:jc w:val="both"/>
        <w:rPr>
          <w:color w:val="000000" w:themeColor="text1"/>
        </w:rPr>
      </w:pPr>
      <w:r>
        <w:rPr>
          <w:color w:val="000000" w:themeColor="text1"/>
        </w:rPr>
        <w:t xml:space="preserve">_ABNT NBR 8160, </w:t>
      </w:r>
      <w:r>
        <w:rPr>
          <w:i/>
          <w:color w:val="000000" w:themeColor="text1"/>
        </w:rPr>
        <w:t>Sistemas prediais de esgoto sanitário - Projeto e execução;</w:t>
      </w:r>
    </w:p>
    <w:p>
      <w:pPr>
        <w:pStyle w:val="Normal"/>
        <w:spacing w:lineRule="auto" w:line="360" w:before="117" w:after="0"/>
        <w:ind w:left="1701" w:right="566" w:firstLine="567"/>
        <w:jc w:val="both"/>
        <w:rPr>
          <w:color w:val="000000" w:themeColor="text1"/>
        </w:rPr>
      </w:pPr>
      <w:r>
        <w:rPr>
          <w:color w:val="000000" w:themeColor="text1"/>
        </w:rPr>
        <w:t xml:space="preserve">_ABNT NBR 9051, </w:t>
      </w:r>
      <w:r>
        <w:rPr>
          <w:i/>
          <w:color w:val="000000" w:themeColor="text1"/>
        </w:rPr>
        <w:t>Anel de borracha para tubulações de PVC rígido coletores de esgoto sanitário – Especificação;</w:t>
      </w:r>
    </w:p>
    <w:p>
      <w:pPr>
        <w:pStyle w:val="Normal"/>
        <w:spacing w:lineRule="auto" w:line="360" w:before="117" w:after="0"/>
        <w:ind w:left="1701" w:right="566" w:firstLine="567"/>
        <w:jc w:val="both"/>
        <w:rPr>
          <w:color w:val="000000" w:themeColor="text1"/>
        </w:rPr>
      </w:pPr>
      <w:r>
        <w:rPr>
          <w:color w:val="000000" w:themeColor="text1"/>
        </w:rPr>
        <w:t>_ABNT NBR 9054,</w:t>
      </w:r>
      <w:r>
        <w:rPr>
          <w:i/>
          <w:color w:val="000000" w:themeColor="text1"/>
        </w:rPr>
        <w:t xml:space="preserve"> Tubo de PVC rígido coletor de esgoto sanitário - Verificação da estanqueidade de juntas elásticas submetidas à pressão hidrostática externa - Método de ensaio;</w:t>
      </w:r>
    </w:p>
    <w:p>
      <w:pPr>
        <w:pStyle w:val="Normal"/>
        <w:spacing w:lineRule="auto" w:line="360" w:before="117" w:after="0"/>
        <w:ind w:left="1701" w:right="566" w:firstLine="567"/>
        <w:jc w:val="both"/>
        <w:rPr>
          <w:color w:val="000000" w:themeColor="text1"/>
        </w:rPr>
      </w:pPr>
      <w:r>
        <w:rPr>
          <w:color w:val="000000" w:themeColor="text1"/>
        </w:rPr>
        <w:t xml:space="preserve">_ABNT NBR 10569, </w:t>
      </w:r>
      <w:r>
        <w:rPr>
          <w:i/>
          <w:color w:val="000000" w:themeColor="text1"/>
        </w:rPr>
        <w:t>Conexões de PVC rígido com junta elástica, para coletor de esgoto sanitário - Tipos e dimensões - Padronização</w:t>
      </w:r>
      <w:r>
        <w:rPr>
          <w:color w:val="000000" w:themeColor="text1"/>
        </w:rPr>
        <w:t>;</w:t>
      </w:r>
    </w:p>
    <w:p>
      <w:pPr>
        <w:pStyle w:val="Normal"/>
        <w:spacing w:lineRule="auto" w:line="360" w:before="117" w:after="0"/>
        <w:ind w:left="1701" w:right="566" w:firstLine="567"/>
        <w:jc w:val="both"/>
        <w:rPr>
          <w:color w:val="000000" w:themeColor="text1"/>
        </w:rPr>
      </w:pPr>
      <w:r>
        <w:rPr>
          <w:color w:val="000000" w:themeColor="text1"/>
        </w:rPr>
        <w:t xml:space="preserve">_ABNT NBR 10570, </w:t>
      </w:r>
      <w:r>
        <w:rPr>
          <w:i/>
          <w:color w:val="000000" w:themeColor="text1"/>
        </w:rPr>
        <w:t>Tubos e conexões de PVC rígido com junta elástica para coletor predial e sistema condominial de esgoto sanitário - Tipos e dimensões - Padronização;</w:t>
      </w:r>
    </w:p>
    <w:p>
      <w:pPr>
        <w:pStyle w:val="Normal"/>
        <w:spacing w:lineRule="auto" w:line="360" w:before="117" w:after="0"/>
        <w:ind w:left="1701" w:right="566" w:firstLine="567"/>
        <w:jc w:val="both"/>
        <w:rPr>
          <w:color w:val="000000" w:themeColor="text1"/>
        </w:rPr>
      </w:pPr>
      <w:r>
        <w:rPr>
          <w:color w:val="000000" w:themeColor="text1"/>
        </w:rPr>
        <w:t xml:space="preserve">_ABNT NBR 13969, </w:t>
      </w:r>
      <w:r>
        <w:rPr>
          <w:i/>
          <w:color w:val="000000" w:themeColor="text1"/>
        </w:rPr>
        <w:t>Tanques sépticos - Unidades de tratamento complementar e disposição final dos efluentes líquidos - Projeto, construção e operação;</w:t>
      </w:r>
    </w:p>
    <w:p>
      <w:pPr>
        <w:pStyle w:val="Normal"/>
        <w:spacing w:lineRule="auto" w:line="360" w:before="117" w:after="0"/>
        <w:ind w:left="1701" w:right="566" w:firstLine="567"/>
        <w:jc w:val="both"/>
        <w:rPr>
          <w:color w:val="000000" w:themeColor="text1"/>
        </w:rPr>
      </w:pPr>
      <w:r>
        <w:rPr>
          <w:color w:val="000000" w:themeColor="text1"/>
        </w:rPr>
        <w:t xml:space="preserve">_ABNT NBR 15097-2, </w:t>
      </w:r>
      <w:r>
        <w:rPr>
          <w:i/>
          <w:color w:val="000000" w:themeColor="text1"/>
        </w:rPr>
        <w:t>Aparelhos sanitários de material cerâmico - Processo para instalação;</w:t>
      </w:r>
    </w:p>
    <w:p>
      <w:pPr>
        <w:pStyle w:val="Normal"/>
        <w:spacing w:lineRule="auto" w:line="360" w:before="117" w:after="0"/>
        <w:ind w:left="1701" w:right="566" w:firstLine="567"/>
        <w:jc w:val="both"/>
        <w:rPr>
          <w:color w:val="000000" w:themeColor="text1"/>
        </w:rPr>
      </w:pPr>
      <w:r>
        <w:rPr>
          <w:color w:val="000000" w:themeColor="text1"/>
        </w:rPr>
        <w:t>_Normas Regulamentadoras do Capítulo V, Título II, da CLT, relativas à Segurança e Medicina do Trabalho:</w:t>
      </w:r>
    </w:p>
    <w:p>
      <w:pPr>
        <w:pStyle w:val="Normal"/>
        <w:spacing w:lineRule="auto" w:line="360" w:before="117" w:after="0"/>
        <w:ind w:left="1701" w:right="566" w:firstLine="567"/>
        <w:jc w:val="both"/>
        <w:rPr>
          <w:color w:val="000000" w:themeColor="text1"/>
        </w:rPr>
      </w:pPr>
      <w:r>
        <w:rPr>
          <w:color w:val="000000" w:themeColor="text1"/>
        </w:rPr>
        <w:t>NR 24 - Condições Sanitárias e de Conforto nos Locais de Trabalho;</w:t>
      </w:r>
    </w:p>
    <w:p>
      <w:pPr>
        <w:pStyle w:val="Normal"/>
        <w:spacing w:lineRule="auto" w:line="360" w:before="117" w:after="0"/>
        <w:ind w:left="1701" w:right="566" w:firstLine="567"/>
        <w:jc w:val="both"/>
        <w:rPr>
          <w:color w:val="000000" w:themeColor="text1"/>
        </w:rPr>
      </w:pPr>
      <w:r>
        <w:rPr>
          <w:color w:val="000000" w:themeColor="text1"/>
        </w:rPr>
        <w:t>Resolução CONAMA 377 - Licenciamento Ambiental Simplificado de Sistemas de Esgotamento Sanitário.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5.4. INSTALAÇÕES DE GÁS COMBUSTIVEL</w:t>
      </w:r>
    </w:p>
    <w:p>
      <w:pPr>
        <w:pStyle w:val="Normal"/>
        <w:spacing w:lineRule="auto" w:line="360" w:before="117" w:after="0"/>
        <w:ind w:left="1701" w:right="566" w:firstLine="567"/>
        <w:jc w:val="both"/>
        <w:rPr>
          <w:color w:val="000000" w:themeColor="text1"/>
        </w:rPr>
      </w:pPr>
      <w:r>
        <w:rPr>
          <w:color w:val="000000" w:themeColor="text1"/>
        </w:rPr>
        <w:t>O projeto de instalação predial de gás combustível foi baseado na ABNT NBR 13.523</w:t>
      </w:r>
    </w:p>
    <w:p>
      <w:pPr>
        <w:pStyle w:val="Normal"/>
        <w:spacing w:lineRule="auto" w:line="360" w:before="117" w:after="0"/>
        <w:ind w:left="1701" w:right="566" w:firstLine="567"/>
        <w:jc w:val="both"/>
        <w:rPr>
          <w:color w:val="000000" w:themeColor="text1"/>
        </w:rPr>
      </w:pPr>
      <w:r>
        <w:rPr>
          <w:color w:val="000000" w:themeColor="text1"/>
        </w:rPr>
        <w:t xml:space="preserve">– </w:t>
      </w:r>
      <w:r>
        <w:rPr>
          <w:color w:val="000000" w:themeColor="text1"/>
        </w:rPr>
        <w:t>Central de Gás Liquefeito de Petróleo – GLP e ABNT NBR 15.526 – Redes de Distribuição Interna para Gases Combustíveis em Instalações Residenciais e Comerciais – Projeto e Execução.</w:t>
      </w:r>
    </w:p>
    <w:p>
      <w:pPr>
        <w:pStyle w:val="Normal"/>
        <w:spacing w:lineRule="auto" w:line="360" w:before="117" w:after="0"/>
        <w:ind w:left="1701" w:right="566" w:firstLine="567"/>
        <w:jc w:val="both"/>
        <w:rPr>
          <w:color w:val="000000" w:themeColor="text1"/>
        </w:rPr>
      </w:pPr>
      <w:r>
        <w:rPr>
          <w:color w:val="000000" w:themeColor="text1"/>
        </w:rPr>
        <w:t>Os ambientes destinados ao projeto de instalação de gás são cozinha e lactário. Serão instalados um fogão de 4 bocas com forno, do tipo doméstico, no lactário e de um de 6 bocas com forno, do tipo semi-industrial, na cozinha.</w:t>
      </w:r>
    </w:p>
    <w:p>
      <w:pPr>
        <w:pStyle w:val="Normal"/>
        <w:spacing w:lineRule="auto" w:line="360" w:before="117" w:after="0"/>
        <w:ind w:left="1701" w:right="566" w:firstLine="567"/>
        <w:jc w:val="both"/>
        <w:rPr>
          <w:color w:val="000000" w:themeColor="text1"/>
        </w:rPr>
      </w:pPr>
      <w:r>
        <w:rPr>
          <w:color w:val="000000" w:themeColor="text1"/>
        </w:rPr>
        <w:t>O sistema será composto por quatro cilindros de 45kg de GLP e rede de distribuição em aço SCH-40 e acessórios conforme dados e especificações do projeto.</w:t>
      </w:r>
    </w:p>
    <w:p>
      <w:pPr>
        <w:pStyle w:val="Normal"/>
        <w:spacing w:lineRule="auto" w:line="360" w:before="117" w:after="0"/>
        <w:ind w:left="1701" w:right="566" w:firstLine="567"/>
        <w:jc w:val="both"/>
        <w:rPr>
          <w:color w:val="000000" w:themeColor="text1"/>
        </w:rPr>
      </w:pPr>
      <w:r>
        <w:rPr>
          <w:color w:val="000000" w:themeColor="text1"/>
        </w:rPr>
        <w:t>Quando não houver disponibilidade de fornecimento de botijões tipo P-45 de GLP, deverá ser adotado o sistema simples de botijões convencionais tipo P-13. A instalação será direta entre botijão e fogão, conforme os detalhes apresentados no projeto. Os botijões de gás não são fornecidos pelo FNDE ficando este a cargo do Ente Federado.</w:t>
      </w:r>
    </w:p>
    <w:p>
      <w:pPr>
        <w:pStyle w:val="Normal"/>
        <w:spacing w:lineRule="auto" w:line="360" w:before="117" w:after="0"/>
        <w:ind w:left="1701" w:right="566" w:firstLine="567"/>
        <w:jc w:val="both"/>
        <w:rPr>
          <w:color w:val="000000" w:themeColor="text1"/>
        </w:rPr>
      </w:pPr>
      <w:r>
        <w:rPr>
          <w:color w:val="000000" w:themeColor="text1"/>
        </w:rPr>
        <w:t>- Referências: TIPO1-HGC-PLD-GER0-01_R02</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5.4.1.</w:t>
        <w:tab/>
        <w:t xml:space="preserve"> Materiais e Processo Executivo</w:t>
      </w:r>
    </w:p>
    <w:p>
      <w:pPr>
        <w:pStyle w:val="Normal"/>
        <w:spacing w:lineRule="auto" w:line="360" w:before="117" w:after="0"/>
        <w:ind w:left="1701" w:right="566" w:firstLine="567"/>
        <w:jc w:val="both"/>
        <w:rPr>
          <w:b/>
          <w:b/>
          <w:color w:val="000000" w:themeColor="text1"/>
        </w:rPr>
      </w:pPr>
      <w:r>
        <w:rPr>
          <w:b/>
          <w:color w:val="000000" w:themeColor="text1"/>
        </w:rPr>
        <w:t>Generalidades</w:t>
      </w:r>
    </w:p>
    <w:p>
      <w:pPr>
        <w:pStyle w:val="Normal"/>
        <w:spacing w:lineRule="auto" w:line="360" w:before="117" w:after="0"/>
        <w:ind w:left="1701" w:right="566" w:firstLine="567"/>
        <w:jc w:val="both"/>
        <w:rPr>
          <w:color w:val="000000" w:themeColor="text1"/>
        </w:rPr>
      </w:pPr>
      <w:r>
        <w:rPr>
          <w:color w:val="000000" w:themeColor="text1"/>
        </w:rPr>
        <w:t>A execução dos serviços deverá obedecer:</w:t>
      </w:r>
    </w:p>
    <w:p>
      <w:pPr>
        <w:pStyle w:val="Normal"/>
        <w:spacing w:lineRule="auto" w:line="360" w:before="117" w:after="0"/>
        <w:ind w:left="1701" w:right="566" w:firstLine="567"/>
        <w:jc w:val="both"/>
        <w:rPr>
          <w:color w:val="000000" w:themeColor="text1"/>
        </w:rPr>
      </w:pPr>
      <w:r>
        <w:rPr>
          <w:color w:val="000000" w:themeColor="text1"/>
        </w:rPr>
        <w:t>- às prescrições contidas nas normas da ABNT, específicas para cada instalação;</w:t>
      </w:r>
    </w:p>
    <w:p>
      <w:pPr>
        <w:pStyle w:val="Normal"/>
        <w:spacing w:lineRule="auto" w:line="360" w:before="117" w:after="0"/>
        <w:ind w:left="1701" w:right="566" w:firstLine="567"/>
        <w:jc w:val="both"/>
        <w:rPr>
          <w:color w:val="000000" w:themeColor="text1"/>
        </w:rPr>
      </w:pPr>
      <w:r>
        <w:rPr>
          <w:color w:val="000000" w:themeColor="text1"/>
        </w:rPr>
        <w:t>- às disposições constantes de atos legais;</w:t>
      </w:r>
    </w:p>
    <w:p>
      <w:pPr>
        <w:pStyle w:val="Normal"/>
        <w:spacing w:lineRule="auto" w:line="360" w:before="117" w:after="0"/>
        <w:ind w:left="1701" w:right="566" w:firstLine="567"/>
        <w:jc w:val="both"/>
        <w:rPr>
          <w:color w:val="000000" w:themeColor="text1"/>
        </w:rPr>
      </w:pPr>
      <w:r>
        <w:rPr>
          <w:color w:val="000000" w:themeColor="text1"/>
        </w:rPr>
        <w:t>- às especificações e detalhes dos projetos;e</w:t>
      </w:r>
    </w:p>
    <w:p>
      <w:pPr>
        <w:pStyle w:val="Normal"/>
        <w:spacing w:lineRule="auto" w:line="360" w:before="117" w:after="0"/>
        <w:ind w:left="1701" w:right="566" w:firstLine="567"/>
        <w:jc w:val="both"/>
        <w:rPr>
          <w:color w:val="000000" w:themeColor="text1"/>
        </w:rPr>
      </w:pPr>
      <w:r>
        <w:rPr>
          <w:color w:val="000000" w:themeColor="text1"/>
        </w:rPr>
        <w:t>- às recomendações e prescrições do fabricante para os diversos materiais.</w:t>
      </w:r>
    </w:p>
    <w:p>
      <w:pPr>
        <w:pStyle w:val="Normal"/>
        <w:spacing w:lineRule="auto" w:line="360" w:before="117" w:after="0"/>
        <w:ind w:left="1701" w:right="566" w:firstLine="567"/>
        <w:jc w:val="both"/>
        <w:rPr>
          <w:color w:val="000000" w:themeColor="text1"/>
        </w:rPr>
      </w:pPr>
      <w:r>
        <w:rPr>
          <w:color w:val="000000" w:themeColor="text1"/>
        </w:rPr>
        <w:t>As instalações de GLP são compostas, basicamente, de tubulações, medidores de consumo, abrigo para medidores, reguladores de pressão, registros e válvulas. Complementam estas instalações a central de gás e os equipamentos de consumo do GLP.</w:t>
      </w:r>
    </w:p>
    <w:p>
      <w:pPr>
        <w:pStyle w:val="Normal"/>
        <w:spacing w:lineRule="auto" w:line="360" w:before="117" w:after="0"/>
        <w:ind w:left="1701" w:right="566" w:firstLine="567"/>
        <w:jc w:val="both"/>
        <w:rPr>
          <w:b/>
          <w:b/>
          <w:color w:val="000000" w:themeColor="text1"/>
        </w:rPr>
      </w:pPr>
      <w:r>
        <w:rPr>
          <w:b/>
          <w:color w:val="000000" w:themeColor="text1"/>
        </w:rPr>
        <w:t>Tubulações</w:t>
      </w:r>
    </w:p>
    <w:p>
      <w:pPr>
        <w:pStyle w:val="Normal"/>
        <w:spacing w:lineRule="auto" w:line="360" w:before="117" w:after="0"/>
        <w:ind w:left="1701" w:right="566" w:firstLine="567"/>
        <w:jc w:val="both"/>
        <w:rPr>
          <w:color w:val="000000" w:themeColor="text1"/>
        </w:rPr>
      </w:pPr>
      <w:r>
        <w:rPr>
          <w:color w:val="000000" w:themeColor="text1"/>
        </w:rPr>
        <w:t>As tubulações das instalações de GLP são divididas em função da pressão a que está submetido o gás e, também, em função da localização que ocupam num projeto.  Assim, elas se classificam em:</w:t>
      </w:r>
    </w:p>
    <w:p>
      <w:pPr>
        <w:pStyle w:val="Normal"/>
        <w:spacing w:lineRule="auto" w:line="360" w:before="117" w:after="0"/>
        <w:ind w:left="1701" w:right="566" w:firstLine="567"/>
        <w:jc w:val="both"/>
        <w:rPr>
          <w:color w:val="000000" w:themeColor="text1"/>
        </w:rPr>
      </w:pPr>
      <w:r>
        <w:rPr>
          <w:color w:val="000000" w:themeColor="text1"/>
        </w:rPr>
        <w:t>- Rede de Alimentação; trecho da instalação predial situado entre a central de gás e o regulador de 1º estágio;</w:t>
      </w:r>
    </w:p>
    <w:p>
      <w:pPr>
        <w:pStyle w:val="Normal"/>
        <w:spacing w:lineRule="auto" w:line="360" w:before="117" w:after="0"/>
        <w:ind w:left="1701" w:right="566" w:firstLine="567"/>
        <w:jc w:val="both"/>
        <w:rPr>
          <w:color w:val="000000" w:themeColor="text1"/>
        </w:rPr>
      </w:pPr>
      <w:r>
        <w:rPr>
          <w:color w:val="000000" w:themeColor="text1"/>
        </w:rPr>
        <w:t>- Rede de Distribuição: trata-se da tubulação, com seus acessórios, situada dentro dos limites da propriedade dos consumidores e destinada ao fornecimento de GLP. É constituída pelas redes primária e secundária;</w:t>
      </w:r>
    </w:p>
    <w:p>
      <w:pPr>
        <w:pStyle w:val="Normal"/>
        <w:spacing w:lineRule="auto" w:line="360" w:before="117" w:after="0"/>
        <w:ind w:left="1701" w:right="566" w:firstLine="567"/>
        <w:jc w:val="both"/>
        <w:rPr>
          <w:color w:val="000000" w:themeColor="text1"/>
        </w:rPr>
      </w:pPr>
      <w:r>
        <w:rPr>
          <w:color w:val="000000" w:themeColor="text1"/>
        </w:rPr>
        <w:t>- Rede Primária: é o trecho situado entre o regulador de primeiro estágio e o regulador de segundo estágio;</w:t>
      </w:r>
    </w:p>
    <w:p>
      <w:pPr>
        <w:pStyle w:val="Normal"/>
        <w:spacing w:lineRule="auto" w:line="360" w:before="117" w:after="0"/>
        <w:ind w:left="1701" w:right="566" w:firstLine="567"/>
        <w:jc w:val="both"/>
        <w:rPr>
          <w:color w:val="000000" w:themeColor="text1"/>
        </w:rPr>
      </w:pPr>
      <w:r>
        <w:rPr>
          <w:color w:val="000000" w:themeColor="text1"/>
        </w:rPr>
        <w:t>- Rede Secundária: é o trecho situado entre o regulador de segundo estágio e os equipamentos de utilização do GLP.</w:t>
      </w:r>
    </w:p>
    <w:p>
      <w:pPr>
        <w:pStyle w:val="Normal"/>
        <w:spacing w:lineRule="auto" w:line="360" w:before="117" w:after="0"/>
        <w:ind w:left="1701" w:right="566" w:firstLine="567"/>
        <w:jc w:val="both"/>
        <w:rPr>
          <w:color w:val="000000" w:themeColor="text1"/>
        </w:rPr>
      </w:pPr>
      <w:r>
        <w:rPr>
          <w:color w:val="000000" w:themeColor="text1"/>
        </w:rPr>
        <w:t>Toda a tubulação será apoiada adequadamente, de modo a não ser deslocada, de forma acidental, da posição em que foi instalada. Estas não devem passar por pontos que as sujeitem as tensões inerentes à estrutura da edificação.</w:t>
      </w:r>
    </w:p>
    <w:p>
      <w:pPr>
        <w:pStyle w:val="Normal"/>
        <w:spacing w:lineRule="auto" w:line="360" w:before="117" w:after="0"/>
        <w:ind w:left="1701" w:right="566" w:firstLine="567"/>
        <w:jc w:val="both"/>
        <w:rPr>
          <w:color w:val="000000" w:themeColor="text1"/>
        </w:rPr>
      </w:pPr>
      <w:r>
        <w:rPr>
          <w:color w:val="000000" w:themeColor="text1"/>
        </w:rPr>
        <w:t>As tubulações serão perfeitamente estanques, terão caimento de 0,1%, no sentido  do ramal geral de alimentação, e afastamento mínimo de 0,30m de outras tubulações e eletrodutos. No caso de SPDA e seus respectivos cabos, o afastamento, mínimo, será de 2 (dois)metros.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Materiais</w:t>
      </w:r>
    </w:p>
    <w:p>
      <w:pPr>
        <w:pStyle w:val="Normal"/>
        <w:spacing w:lineRule="auto" w:line="360" w:before="117" w:after="0"/>
        <w:ind w:left="1701" w:right="566" w:firstLine="567"/>
        <w:jc w:val="both"/>
        <w:rPr>
          <w:color w:val="000000" w:themeColor="text1"/>
        </w:rPr>
      </w:pPr>
      <w:r>
        <w:rPr>
          <w:color w:val="000000" w:themeColor="text1"/>
        </w:rPr>
        <w:t>Os materiais a serem utilizados na execução das redes, primárias e secundárias, de GLP serão fabricados em obediência às especificações das normas, regulamentos e códigos específicos. Serão empregados tubos de aço galvanizado, enterrado, com proteção em fita anticorrosiva (2 camadas) e envelopado em 3cm de concreto.</w:t>
      </w:r>
    </w:p>
    <w:p>
      <w:pPr>
        <w:pStyle w:val="Normal"/>
        <w:spacing w:lineRule="auto" w:line="360" w:before="117" w:after="0"/>
        <w:ind w:left="1701" w:right="566" w:firstLine="567"/>
        <w:jc w:val="both"/>
        <w:rPr>
          <w:color w:val="000000" w:themeColor="text1"/>
        </w:rPr>
      </w:pPr>
      <w:r>
        <w:rPr>
          <w:color w:val="000000" w:themeColor="text1"/>
        </w:rPr>
        <w:t>As interligações de acessórios e aparelhos de utilização serão efetuadas com mangueiras flexíveis de PVC com comprimento máximo de 80cm.</w:t>
      </w:r>
    </w:p>
    <w:p>
      <w:pPr>
        <w:pStyle w:val="Normal"/>
        <w:spacing w:lineRule="auto" w:line="360" w:before="117" w:after="0"/>
        <w:ind w:left="1701" w:right="566" w:firstLine="567"/>
        <w:jc w:val="both"/>
        <w:rPr>
          <w:color w:val="000000" w:themeColor="text1"/>
        </w:rPr>
      </w:pPr>
      <w:r>
        <w:rPr>
          <w:color w:val="000000" w:themeColor="text1"/>
        </w:rPr>
        <w:t>As roscas serão cônicas (NPT) ou macho – cônica e fêmea – paralela (BSP). O vedante, para roscas, terá características compatíveis para o uso de GLP, como a fita veda- rosca de pentatetrafluoretileno.</w:t>
      </w:r>
    </w:p>
    <w:p>
      <w:pPr>
        <w:pStyle w:val="Normal"/>
        <w:spacing w:lineRule="auto" w:line="360" w:before="117" w:after="0"/>
        <w:ind w:left="1701" w:right="566" w:firstLine="567"/>
        <w:jc w:val="both"/>
        <w:rPr>
          <w:color w:val="000000" w:themeColor="text1"/>
        </w:rPr>
      </w:pPr>
      <w:r>
        <w:rPr>
          <w:color w:val="000000" w:themeColor="text1"/>
        </w:rPr>
        <w:t>É proibida, por norma, a utilização de qualquer tipo detinta ou fibras vegetais na função de vedantes.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Disposições construtivas</w:t>
      </w:r>
    </w:p>
    <w:p>
      <w:pPr>
        <w:pStyle w:val="Normal"/>
        <w:spacing w:lineRule="auto" w:line="360" w:before="117" w:after="0"/>
        <w:ind w:left="1701" w:right="566" w:firstLine="567"/>
        <w:jc w:val="both"/>
        <w:rPr>
          <w:color w:val="000000" w:themeColor="text1"/>
        </w:rPr>
      </w:pPr>
      <w:r>
        <w:rPr>
          <w:color w:val="000000" w:themeColor="text1"/>
        </w:rPr>
        <w:t>O abrigo, os recipientes de GLP e o conjunto de válvulas e regulador de 1º estágio devem ser instalados somente no exterior das edificações, em locais ventilados e em áreas onde não transitam alunos.</w:t>
      </w:r>
    </w:p>
    <w:p>
      <w:pPr>
        <w:pStyle w:val="Normal"/>
        <w:spacing w:lineRule="auto" w:line="360" w:before="117" w:after="0"/>
        <w:ind w:left="1701" w:right="566" w:firstLine="567"/>
        <w:jc w:val="both"/>
        <w:rPr>
          <w:color w:val="000000" w:themeColor="text1"/>
        </w:rPr>
      </w:pPr>
      <w:r>
        <w:rPr>
          <w:color w:val="000000" w:themeColor="text1"/>
        </w:rPr>
        <w:t>Dentro do abrigo devem estar a tubulação, conexões, botijões, válvulas de bloqueio automático, válvula de esfera e o regulador de primeiro estágio. As instalações da central devem permitir o reabastecimento de GLP sem interrupção de fornecimento de gás.</w:t>
      </w:r>
    </w:p>
    <w:p>
      <w:pPr>
        <w:pStyle w:val="Normal"/>
        <w:spacing w:lineRule="auto" w:line="360" w:before="117" w:after="0"/>
        <w:ind w:left="1701" w:right="566" w:firstLine="567"/>
        <w:jc w:val="both"/>
        <w:rPr>
          <w:color w:val="000000" w:themeColor="text1"/>
        </w:rPr>
      </w:pPr>
      <w:r>
        <w:rPr>
          <w:color w:val="000000" w:themeColor="text1"/>
        </w:rPr>
        <w:t>Toda a instalação elétrica que se fizer necessária na área da central de gás deve ser à prova de explosão e executada conforme as NBRs.</w:t>
      </w:r>
    </w:p>
    <w:p>
      <w:pPr>
        <w:pStyle w:val="Normal"/>
        <w:spacing w:lineRule="auto" w:line="360" w:before="117" w:after="0"/>
        <w:ind w:left="1701" w:right="566" w:firstLine="567"/>
        <w:jc w:val="both"/>
        <w:rPr>
          <w:color w:val="000000" w:themeColor="text1"/>
        </w:rPr>
      </w:pPr>
      <w:r>
        <w:rPr>
          <w:color w:val="000000" w:themeColor="text1"/>
        </w:rPr>
        <w:t>Os recipientes serão instalados ao longo do muro de divisa da propriedade, para isso, será construída uma parede e uma cobertura em concreto resistente ao fogo, com tempo de resistência mínima de duas horas, posicionada ao longo do abrigo e com altura mínima de 1,80m.</w:t>
      </w:r>
    </w:p>
    <w:p>
      <w:pPr>
        <w:pStyle w:val="Normal"/>
        <w:spacing w:lineRule="auto" w:line="360" w:before="117" w:after="0"/>
        <w:ind w:left="1701" w:right="566" w:firstLine="567"/>
        <w:jc w:val="both"/>
        <w:rPr>
          <w:color w:val="000000" w:themeColor="text1"/>
        </w:rPr>
      </w:pPr>
      <w:r>
        <w:rPr>
          <w:color w:val="000000" w:themeColor="text1"/>
        </w:rPr>
        <w:t>Os recipientes de gás devem distar no mínimo 1,50 das aberturas, como ralos, canaletas e outras que estejam em nível inferior aos recipientes. Devem, ainda, distar no mínimo de 3m de qualquer fonte de ignição, inclusive estacionamento de veículos e, 6m de qualquer outro depósito de materiais inflamáveis.</w:t>
      </w:r>
    </w:p>
    <w:p>
      <w:pPr>
        <w:pStyle w:val="Normal"/>
        <w:spacing w:lineRule="auto" w:line="360" w:before="117" w:after="0"/>
        <w:ind w:left="1701" w:right="566" w:firstLine="567"/>
        <w:jc w:val="both"/>
        <w:rPr>
          <w:color w:val="000000" w:themeColor="text1"/>
        </w:rPr>
      </w:pPr>
      <w:r>
        <w:rPr>
          <w:color w:val="000000" w:themeColor="text1"/>
        </w:rPr>
        <w:t>As bases de assentamento dos recipientes devem ser elevados do piso que as circunda, não sendo permitida a construção do abrigo em rebaixos e recessos.</w:t>
      </w:r>
    </w:p>
    <w:p>
      <w:pPr>
        <w:pStyle w:val="Normal"/>
        <w:spacing w:lineRule="auto" w:line="360" w:before="117" w:after="0"/>
        <w:ind w:left="1701" w:right="566" w:firstLine="567"/>
        <w:jc w:val="both"/>
        <w:rPr>
          <w:color w:val="000000" w:themeColor="text1"/>
        </w:rPr>
      </w:pPr>
      <w:r>
        <w:rPr>
          <w:color w:val="000000" w:themeColor="text1"/>
        </w:rPr>
        <w:t>As placas de sinalização deverão ser com letras não menores que 50 mm de altura, em quantidade tal que possibilite a visualização de qualquer direção de acesso à central de GLP com os seguintes dizeres: PERIGO, INFLAMÁVEL, PROIBIDO FUMAR. No exterior do abrigo deverá possuir dois extintores de pó químico de 6kg cada um, estes deverão estar protegidos de intempéries e de fácil acesso.</w:t>
      </w:r>
    </w:p>
    <w:p>
      <w:pPr>
        <w:pStyle w:val="Normal"/>
        <w:spacing w:lineRule="auto" w:line="360" w:before="117" w:after="0"/>
        <w:ind w:left="1701" w:right="566" w:firstLine="567"/>
        <w:jc w:val="both"/>
        <w:rPr>
          <w:color w:val="000000" w:themeColor="text1"/>
        </w:rPr>
      </w:pPr>
      <w:r>
        <w:rPr>
          <w:color w:val="000000" w:themeColor="text1"/>
        </w:rPr>
        <w:t>Serão realizados dois ensaios de estanqueidade: o primeiro, com na rede ainda aparente e em toda a sua extensão e, o segundo, na liberação para o abastecimento com o GLP. O ensaio deverá ser realizado com pressão PCDumática de 10kg/cm² por, no mínimo, 2 horas, e ser fornecido laudo técnico das instalações juntamente com a ART do serviço.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5.4.2. Normas Técnicas Relacionadas</w:t>
      </w:r>
    </w:p>
    <w:p>
      <w:pPr>
        <w:pStyle w:val="Normal"/>
        <w:spacing w:lineRule="auto" w:line="360" w:before="117" w:after="0"/>
        <w:ind w:left="1701" w:right="566" w:firstLine="567"/>
        <w:jc w:val="both"/>
        <w:rPr>
          <w:color w:val="000000" w:themeColor="text1"/>
        </w:rPr>
      </w:pPr>
      <w:r>
        <w:rPr>
          <w:color w:val="000000" w:themeColor="text1"/>
        </w:rPr>
        <w:t>_ABNT NBR 6493, Emprego de cores para identificação de tubulações;</w:t>
      </w:r>
    </w:p>
    <w:p>
      <w:pPr>
        <w:pStyle w:val="Normal"/>
        <w:spacing w:lineRule="auto" w:line="360" w:before="117" w:after="0"/>
        <w:ind w:left="1701" w:right="566" w:firstLine="567"/>
        <w:jc w:val="both"/>
        <w:rPr>
          <w:color w:val="000000" w:themeColor="text1"/>
        </w:rPr>
      </w:pPr>
      <w:r>
        <w:rPr>
          <w:color w:val="000000" w:themeColor="text1"/>
        </w:rPr>
        <w:t>_ABNT NBR 8613, Mangueiras de PVC plastificado para instalações domésticas de gás liquefeito de petróleo (GLP);</w:t>
      </w:r>
    </w:p>
    <w:p>
      <w:pPr>
        <w:pStyle w:val="Normal"/>
        <w:spacing w:lineRule="auto" w:line="360" w:before="117" w:after="0"/>
        <w:ind w:left="1701" w:right="566" w:firstLine="567"/>
        <w:jc w:val="both"/>
        <w:rPr>
          <w:color w:val="000000" w:themeColor="text1"/>
        </w:rPr>
      </w:pPr>
      <w:r>
        <w:rPr>
          <w:color w:val="000000" w:themeColor="text1"/>
        </w:rPr>
        <w:t>_ABNT NBR 13103, Instalação de aparelhos a gás para uso residencial - Requisitos;</w:t>
      </w:r>
    </w:p>
    <w:p>
      <w:pPr>
        <w:pStyle w:val="Normal"/>
        <w:spacing w:lineRule="auto" w:line="360" w:before="117" w:after="0"/>
        <w:ind w:left="1701" w:right="566" w:firstLine="567"/>
        <w:jc w:val="both"/>
        <w:rPr>
          <w:color w:val="000000" w:themeColor="text1"/>
        </w:rPr>
      </w:pPr>
      <w:r>
        <w:rPr>
          <w:color w:val="000000" w:themeColor="text1"/>
        </w:rPr>
        <w:t>_ABNT NBR 13419, Mangueira de borracha para condução de gases GLP/GN/GNF</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Especificação;</w:t>
      </w:r>
    </w:p>
    <w:p>
      <w:pPr>
        <w:pStyle w:val="Normal"/>
        <w:spacing w:lineRule="auto" w:line="360" w:before="117" w:after="0"/>
        <w:ind w:left="1701" w:right="566" w:firstLine="567"/>
        <w:jc w:val="both"/>
        <w:rPr>
          <w:color w:val="000000" w:themeColor="text1"/>
        </w:rPr>
      </w:pPr>
      <w:r>
        <w:rPr>
          <w:color w:val="000000" w:themeColor="text1"/>
        </w:rPr>
        <w:t>_ABNT NBR 13523, Central de Gás Liquefeito de Petróleo - GLP;</w:t>
      </w:r>
    </w:p>
    <w:p>
      <w:pPr>
        <w:pStyle w:val="Normal"/>
        <w:spacing w:lineRule="auto" w:line="360" w:before="117" w:after="0"/>
        <w:ind w:left="1701" w:right="566" w:firstLine="567"/>
        <w:jc w:val="both"/>
        <w:rPr>
          <w:color w:val="000000" w:themeColor="text1"/>
        </w:rPr>
      </w:pPr>
      <w:r>
        <w:rPr>
          <w:color w:val="000000" w:themeColor="text1"/>
        </w:rPr>
        <w:t>_ABNT NBR 14177, Tubo flexível metálico para instalações de gás combustível de baixa pressão;</w:t>
      </w:r>
    </w:p>
    <w:p>
      <w:pPr>
        <w:pStyle w:val="Normal"/>
        <w:spacing w:lineRule="auto" w:line="360" w:before="117" w:after="0"/>
        <w:ind w:left="1701" w:right="566" w:firstLine="567"/>
        <w:jc w:val="both"/>
        <w:rPr>
          <w:color w:val="000000" w:themeColor="text1"/>
        </w:rPr>
      </w:pPr>
      <w:r>
        <w:rPr>
          <w:color w:val="000000" w:themeColor="text1"/>
        </w:rPr>
        <w:t>_ABNT NBR 15526, Redes de distribuição interna para gases combustíveis em instalações residenciais e comerciais - Projeto e execução;</w:t>
      </w:r>
    </w:p>
    <w:p>
      <w:pPr>
        <w:pStyle w:val="Normal"/>
        <w:spacing w:lineRule="auto" w:line="360" w:before="117" w:after="0"/>
        <w:ind w:left="1701" w:right="566" w:firstLine="567"/>
        <w:jc w:val="both"/>
        <w:rPr>
          <w:color w:val="000000" w:themeColor="text1"/>
        </w:rPr>
      </w:pPr>
      <w:r>
        <w:rPr>
          <w:color w:val="000000" w:themeColor="text1"/>
        </w:rPr>
        <w:t>_ABNT NBR 15923, Inspeção de rede de distribuição interna de gases combustíveis em instalações residenciais e instalação de aparelhos a gás para uso residencial – Procedimento.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5.5. SISTEMAS DE PROTEÇÃO CONTRA INCÊNDIO</w:t>
      </w:r>
    </w:p>
    <w:p>
      <w:pPr>
        <w:pStyle w:val="Normal"/>
        <w:spacing w:lineRule="auto" w:line="360" w:before="117" w:after="0"/>
        <w:ind w:left="1701" w:right="566" w:firstLine="567"/>
        <w:jc w:val="both"/>
        <w:rPr>
          <w:color w:val="000000" w:themeColor="text1"/>
        </w:rPr>
      </w:pPr>
      <w:r>
        <w:rPr>
          <w:color w:val="000000" w:themeColor="text1"/>
        </w:rPr>
        <w:t>A classificação de risco para as edificações que compreendem os estabelecimentos de ensino é de risco leve, segundo a classificação de diversos Corpos de Bombeiros do país. São exigidos os seguintes sistemas:</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Hidrantes: sistema de proteção compreendendo os reservatórios d’água, canalizações, bombas de incêndio e os equipamentos de hidrantes.</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Sinalização de segurança: as sinalizações auxiliam as rotas de fuga, orientam e advertem os usuários da edificação.</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Extintores de incêndio: para todas as áreas da edificação os extintores deverão atender a cada tipo de classe de fogo A, B e C. A locação e instalação dos extintores constam da planta baixa e dos detalhes do projeto.</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Iluminação de emergência: o sistema adotado foi de blocos autônomos de LED, com autonomia de 2 horas, instalados nas paredes, conforme localização e detalhes indicados no projeto.</w:t>
      </w:r>
    </w:p>
    <w:p>
      <w:pPr>
        <w:pStyle w:val="Normal"/>
        <w:spacing w:lineRule="auto" w:line="360" w:before="117" w:after="0"/>
        <w:ind w:left="1701" w:right="566" w:firstLine="567"/>
        <w:jc w:val="both"/>
        <w:rPr>
          <w:color w:val="000000" w:themeColor="text1"/>
        </w:rPr>
      </w:pPr>
      <w:r>
        <w:rPr>
          <w:color w:val="000000" w:themeColor="text1"/>
        </w:rPr>
        <w:t>•</w:t>
      </w:r>
      <w:r>
        <w:rPr>
          <w:color w:val="000000" w:themeColor="text1"/>
        </w:rPr>
        <w:tab/>
        <w:t>SPDA – Sistema de proteção contra descargas atmosféricas: o sistema adotado, concepções, plantas e detalhes constam no projeto.</w:t>
      </w:r>
    </w:p>
    <w:p>
      <w:pPr>
        <w:pStyle w:val="Normal"/>
        <w:spacing w:lineRule="auto" w:line="360" w:before="117" w:after="0"/>
        <w:ind w:left="1701" w:right="566" w:firstLine="567"/>
        <w:jc w:val="both"/>
        <w:rPr>
          <w:b/>
          <w:b/>
          <w:i/>
          <w:i/>
          <w:color w:val="000000" w:themeColor="text1"/>
        </w:rPr>
      </w:pPr>
      <w:r>
        <w:rPr>
          <w:b/>
          <w:i/>
          <w:color w:val="000000" w:themeColor="text1"/>
        </w:rPr>
        <w:t>Lembrete: Este projeto de incêndio deverá ser validado pelo corpo de bombeiros estadual. O Ente Federado deverá realizar as alterações  necessárias até a aprovação.</w:t>
      </w:r>
    </w:p>
    <w:p>
      <w:pPr>
        <w:pStyle w:val="Normal"/>
        <w:spacing w:lineRule="auto" w:line="360" w:before="117" w:after="0"/>
        <w:ind w:left="1701" w:right="566" w:firstLine="567"/>
        <w:jc w:val="both"/>
        <w:rPr>
          <w:b/>
          <w:b/>
          <w:color w:val="000000" w:themeColor="text1"/>
        </w:rPr>
      </w:pPr>
      <w:r>
        <w:rPr>
          <w:color w:val="000000" w:themeColor="text1"/>
        </w:rPr>
        <w:t>- Referências</w:t>
      </w:r>
      <w:r>
        <w:rPr>
          <w:b/>
          <w:color w:val="000000" w:themeColor="text1"/>
        </w:rPr>
        <w:t>: TIPO1-HIN-PLD-GER0-01-05_R02</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 xml:space="preserve">5.5.1. Materiais e Processo Executivo </w:t>
      </w:r>
    </w:p>
    <w:p>
      <w:pPr>
        <w:pStyle w:val="Normal"/>
        <w:spacing w:lineRule="auto" w:line="360" w:before="117" w:after="0"/>
        <w:ind w:left="1701" w:right="566" w:firstLine="567"/>
        <w:jc w:val="both"/>
        <w:rPr>
          <w:b/>
          <w:b/>
        </w:rPr>
      </w:pPr>
      <w:r>
        <w:rPr>
          <w:b/>
        </w:rPr>
        <w:t>Generalidades</w:t>
      </w:r>
    </w:p>
    <w:p>
      <w:pPr>
        <w:pStyle w:val="Normal"/>
        <w:spacing w:lineRule="auto" w:line="360" w:before="117" w:after="0"/>
        <w:ind w:left="1701" w:right="566" w:firstLine="567"/>
        <w:jc w:val="both"/>
        <w:rPr>
          <w:color w:val="000000" w:themeColor="text1"/>
        </w:rPr>
      </w:pPr>
      <w:r>
        <w:rPr>
          <w:color w:val="000000" w:themeColor="text1"/>
        </w:rPr>
        <w:t>A execução dos serviços deverá obedecer:</w:t>
      </w:r>
    </w:p>
    <w:p>
      <w:pPr>
        <w:pStyle w:val="Normal"/>
        <w:spacing w:lineRule="auto" w:line="360" w:before="117" w:after="0"/>
        <w:ind w:left="1701" w:right="566" w:firstLine="567"/>
        <w:jc w:val="both"/>
        <w:rPr>
          <w:color w:val="000000" w:themeColor="text1"/>
        </w:rPr>
      </w:pPr>
      <w:r>
        <w:rPr>
          <w:color w:val="000000" w:themeColor="text1"/>
        </w:rPr>
        <w:t>- às prescrições contidas nas normas da ABNT, específicas para cada instalação;</w:t>
      </w:r>
    </w:p>
    <w:p>
      <w:pPr>
        <w:pStyle w:val="Normal"/>
        <w:spacing w:lineRule="auto" w:line="360" w:before="117" w:after="0"/>
        <w:ind w:left="1701" w:right="566" w:firstLine="567"/>
        <w:jc w:val="both"/>
        <w:rPr>
          <w:color w:val="000000" w:themeColor="text1"/>
        </w:rPr>
      </w:pPr>
      <w:r>
        <w:rPr>
          <w:color w:val="000000" w:themeColor="text1"/>
        </w:rPr>
        <w:t>- às disposições constantes no corpo de bombeiros estadual;</w:t>
      </w:r>
    </w:p>
    <w:p>
      <w:pPr>
        <w:pStyle w:val="Normal"/>
        <w:spacing w:lineRule="auto" w:line="360" w:before="117" w:after="0"/>
        <w:ind w:left="1701" w:right="566" w:firstLine="567"/>
        <w:jc w:val="both"/>
        <w:rPr>
          <w:color w:val="000000" w:themeColor="text1"/>
        </w:rPr>
      </w:pPr>
      <w:r>
        <w:rPr>
          <w:color w:val="000000" w:themeColor="text1"/>
        </w:rPr>
        <w:t>- às disposições constantes de atos legais;</w:t>
      </w:r>
    </w:p>
    <w:p>
      <w:pPr>
        <w:pStyle w:val="Normal"/>
        <w:spacing w:lineRule="auto" w:line="360" w:before="117" w:after="0"/>
        <w:ind w:left="1701" w:right="566" w:firstLine="567"/>
        <w:jc w:val="both"/>
        <w:rPr>
          <w:color w:val="000000" w:themeColor="text1"/>
        </w:rPr>
      </w:pPr>
      <w:r>
        <w:rPr>
          <w:color w:val="000000" w:themeColor="text1"/>
        </w:rPr>
        <w:t>- às especificações e detalhes dos projetos;e</w:t>
      </w:r>
    </w:p>
    <w:p>
      <w:pPr>
        <w:pStyle w:val="Normal"/>
        <w:spacing w:lineRule="auto" w:line="360" w:before="117" w:after="0"/>
        <w:ind w:left="1701" w:right="566" w:firstLine="567"/>
        <w:jc w:val="both"/>
        <w:rPr>
          <w:color w:val="000000" w:themeColor="text1"/>
        </w:rPr>
      </w:pPr>
      <w:r>
        <w:rPr>
          <w:color w:val="000000" w:themeColor="text1"/>
        </w:rPr>
        <w:t>- às recomendações e prescrições do fabricante para os diversos materiais.</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Sistema de Combate por Água sob Comando</w:t>
      </w:r>
    </w:p>
    <w:p>
      <w:pPr>
        <w:pStyle w:val="Normal"/>
        <w:spacing w:lineRule="auto" w:line="360" w:before="117" w:after="0"/>
        <w:ind w:left="1701" w:right="566" w:firstLine="567"/>
        <w:jc w:val="both"/>
        <w:rPr>
          <w:color w:val="000000" w:themeColor="text1"/>
        </w:rPr>
      </w:pPr>
      <w:r>
        <w:rPr>
          <w:color w:val="000000" w:themeColor="text1"/>
        </w:rPr>
        <w:t>O sistema de combate a incêndio por água sob comando, hidrantes, integra o complexo de instalações de Combate a Incêndio do edifício, devendo, portanto ser considerado dentro do conceito geral de segurança contra incêndio previsto para a edificação.</w:t>
      </w:r>
    </w:p>
    <w:p>
      <w:pPr>
        <w:pStyle w:val="Normal"/>
        <w:spacing w:lineRule="auto" w:line="360" w:before="117" w:after="0"/>
        <w:ind w:left="1701" w:right="566" w:firstLine="567"/>
        <w:jc w:val="both"/>
        <w:rPr>
          <w:color w:val="000000" w:themeColor="text1"/>
        </w:rPr>
      </w:pPr>
      <w:r>
        <w:rPr>
          <w:color w:val="000000" w:themeColor="text1"/>
        </w:rPr>
        <w:t>O sistema de combate a incêndio por Hidrantes será composto pelos conjuntos de bombas exclusivas para tal finalidade, instaladas na casa de bombas localizada no castelo d’água metálico – conforme projeto -, e interligadas pelo barrilete de sucção ao reservatório, que possuem uma reserva técnica de água exclusiva para incêndio com capacidade de 10.000 L. A distribuição do agente extintor água, pela edificação será através de redes de tubulações exclusivas e identificadas na cor vermelha. Para a alimentação dos hidrantes deverá ser utilizado tubulação de ferro maleável Classe10.</w:t>
      </w:r>
    </w:p>
    <w:p>
      <w:pPr>
        <w:pStyle w:val="Normal"/>
        <w:spacing w:lineRule="auto" w:line="360" w:before="117" w:after="0"/>
        <w:ind w:left="1701" w:right="566" w:firstLine="567"/>
        <w:jc w:val="both"/>
        <w:rPr>
          <w:color w:val="000000" w:themeColor="text1"/>
        </w:rPr>
      </w:pPr>
      <w:r>
        <w:rPr>
          <w:color w:val="000000" w:themeColor="text1"/>
        </w:rPr>
        <w:t>O princípio de operação se dará quando ocorrer uma queda de pressão na rede de alimentação, em decorrência do acionamento da válvula globo angular, instalada no interior das caixas de hidrantes. Esta despressurização será detectada por pressostatos elétricos de simples estágios instalados na casa de bomba e regulados com pressão diferenciada para sequenciamento de energização das respectivas bombas de incêndio, principal e reserva, que devido as suas características quando em operação somente poderá ser desligada no quadro elétrico, mesmo que a pressão de pressurização da rede tenha sido restabelecida.</w:t>
      </w:r>
    </w:p>
    <w:p>
      <w:pPr>
        <w:pStyle w:val="Normal"/>
        <w:spacing w:lineRule="auto" w:line="360" w:before="117" w:after="0"/>
        <w:ind w:left="1701" w:right="566" w:firstLine="567"/>
        <w:jc w:val="both"/>
        <w:rPr>
          <w:color w:val="000000" w:themeColor="text1"/>
        </w:rPr>
      </w:pPr>
      <w:r>
        <w:rPr>
          <w:color w:val="000000" w:themeColor="text1"/>
        </w:rPr>
        <w:t>Para uma fácil e rápida identificação de entrada de bomba em operação, o fluxo de água na tubulação, será monitorado por um fluxostato automático de água interligado à Central de Detecção e Alarme, através do módulo de monitoramento específico e de laço de detecção, o qual será ativado sempre que ocorrer fluxo de água através do fluxostato em decorrência de sinistro ou quando de realização de testes operacionais simulados através da abertura de qualquer Hidrante.</w:t>
      </w:r>
    </w:p>
    <w:p>
      <w:pPr>
        <w:pStyle w:val="Normal"/>
        <w:spacing w:lineRule="auto" w:line="360" w:before="117" w:after="0"/>
        <w:ind w:left="1701" w:right="566" w:firstLine="567"/>
        <w:jc w:val="both"/>
        <w:rPr>
          <w:color w:val="000000" w:themeColor="text1"/>
        </w:rPr>
      </w:pPr>
      <w:r>
        <w:rPr>
          <w:color w:val="000000" w:themeColor="text1"/>
        </w:rPr>
        <w:t>Os hidrantes convencionais deverão ser instalados embutidos e locados no interior de caixas metálicas dotadas de portas de acesso, obedecendo à altura de acionamento da válvula angular. Deverá ser executada sinalização específica com a finalidade de indicar seu posicionamento. Para maiores detalhes consultar projeto específico.</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Bombas</w:t>
      </w:r>
    </w:p>
    <w:p>
      <w:pPr>
        <w:pStyle w:val="Normal"/>
        <w:spacing w:lineRule="auto" w:line="360" w:before="117" w:after="0"/>
        <w:ind w:left="1701" w:right="566" w:firstLine="567"/>
        <w:jc w:val="both"/>
        <w:rPr>
          <w:color w:val="000000" w:themeColor="text1"/>
        </w:rPr>
      </w:pPr>
      <w:r>
        <w:rPr>
          <w:color w:val="000000" w:themeColor="text1"/>
        </w:rPr>
        <w:t>As bombas deverão atender a necessidade do projeto de incêndio e seu equipamento incluirá todos os dispositivos necessários à perfeita proteção e acionamento: chaves térmicas, acessórios para comando automático, etc. O local destinado a sua instalação deverá ser de fácil acesso, seco, bem iluminado e ventilado e as bombas de incêndio devem ser utilizadas somente para este fim.</w:t>
      </w:r>
    </w:p>
    <w:p>
      <w:pPr>
        <w:pStyle w:val="Normal"/>
        <w:spacing w:lineRule="auto" w:line="360" w:before="117" w:after="0"/>
        <w:ind w:left="1701" w:right="566" w:firstLine="567"/>
        <w:jc w:val="both"/>
        <w:rPr>
          <w:color w:val="000000" w:themeColor="text1"/>
        </w:rPr>
      </w:pPr>
      <w:r>
        <w:rPr>
          <w:color w:val="000000" w:themeColor="text1"/>
        </w:rPr>
        <w:t>A automação da bomba principal ou de reforço deve ser executada de maneira que, após a partida do motor seu desligamento seja somente manual no seu próprio painel de comando, localizado na casa de bombas. Deverá ser previsto pelo menos um ponto de acionamento manual para a mesma, instalado em local seguro da edificação e que permita fácil acesso.</w:t>
      </w:r>
    </w:p>
    <w:p>
      <w:pPr>
        <w:pStyle w:val="Normal"/>
        <w:spacing w:lineRule="auto" w:line="360" w:before="117" w:after="0"/>
        <w:ind w:left="1701" w:right="566" w:firstLine="567"/>
        <w:jc w:val="both"/>
        <w:rPr>
          <w:color w:val="000000" w:themeColor="text1"/>
        </w:rPr>
      </w:pPr>
      <w:r>
        <w:rPr>
          <w:color w:val="000000" w:themeColor="text1"/>
        </w:rPr>
        <w:t>- Modelo de referência: Bomba de Incêndio</w:t>
      </w:r>
    </w:p>
    <w:p>
      <w:pPr>
        <w:pStyle w:val="Normal"/>
        <w:spacing w:lineRule="auto" w:line="360" w:before="117" w:after="0"/>
        <w:ind w:left="1701" w:right="566" w:firstLine="567"/>
        <w:jc w:val="both"/>
        <w:rPr>
          <w:color w:val="000000" w:themeColor="text1"/>
        </w:rPr>
      </w:pPr>
      <w:r>
        <w:rPr>
          <w:color w:val="000000" w:themeColor="text1"/>
        </w:rPr>
        <w:t>Tipo: Motobomba Centrifuga Prevenção Contra Incêndio</w:t>
      </w:r>
    </w:p>
    <w:p>
      <w:pPr>
        <w:pStyle w:val="Normal"/>
        <w:spacing w:lineRule="auto" w:line="360" w:before="117" w:after="0"/>
        <w:ind w:left="1701" w:right="566" w:firstLine="567"/>
        <w:jc w:val="both"/>
        <w:rPr>
          <w:color w:val="000000" w:themeColor="text1"/>
        </w:rPr>
      </w:pPr>
      <w:r>
        <w:rPr>
          <w:color w:val="000000" w:themeColor="text1"/>
        </w:rPr>
        <w:t>Hman: 8 mca</w:t>
      </w:r>
    </w:p>
    <w:p>
      <w:pPr>
        <w:pStyle w:val="Normal"/>
        <w:spacing w:lineRule="auto" w:line="360" w:before="117" w:after="0"/>
        <w:ind w:left="1701" w:right="566" w:firstLine="567"/>
        <w:jc w:val="both"/>
        <w:rPr>
          <w:color w:val="000000" w:themeColor="text1"/>
        </w:rPr>
      </w:pPr>
      <w:r>
        <w:rPr>
          <w:color w:val="000000" w:themeColor="text1"/>
        </w:rPr>
        <w:t>Potência: 7,5 cv Tensão: trifásica</w:t>
      </w:r>
    </w:p>
    <w:p>
      <w:pPr>
        <w:pStyle w:val="Normal"/>
        <w:spacing w:lineRule="auto" w:line="360" w:before="117" w:after="0"/>
        <w:ind w:left="1701" w:right="566" w:firstLine="567"/>
        <w:jc w:val="both"/>
        <w:rPr>
          <w:color w:val="000000" w:themeColor="text1"/>
        </w:rPr>
      </w:pPr>
      <w:r>
        <w:rPr>
          <w:color w:val="000000" w:themeColor="text1"/>
        </w:rPr>
        <w:t>Fabricante de referência: BPI-22 R/F 2 1/2 – Schneider</w:t>
      </w:r>
    </w:p>
    <w:p>
      <w:pPr>
        <w:pStyle w:val="Normal"/>
        <w:spacing w:lineRule="auto" w:line="360" w:before="117" w:after="0"/>
        <w:ind w:left="1701" w:right="566" w:firstLine="567"/>
        <w:jc w:val="both"/>
        <w:rPr>
          <w:b/>
          <w:b/>
          <w:color w:val="000000" w:themeColor="text1"/>
        </w:rPr>
      </w:pPr>
      <w:r>
        <w:rPr>
          <w:color w:val="000000" w:themeColor="text1"/>
        </w:rPr>
        <w:t>-</w:t>
        <w:tab/>
        <w:t xml:space="preserve">Referências: </w:t>
      </w:r>
      <w:r>
        <w:rPr>
          <w:b/>
          <w:color w:val="000000" w:themeColor="text1"/>
        </w:rPr>
        <w:t>TIPO1-HIN-PLD-GER0-01-05_R02</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Sistema de Combate por Extintores</w:t>
      </w:r>
    </w:p>
    <w:p>
      <w:pPr>
        <w:pStyle w:val="Normal"/>
        <w:spacing w:lineRule="auto" w:line="360" w:before="117" w:after="0"/>
        <w:ind w:left="1701" w:right="566" w:firstLine="567"/>
        <w:jc w:val="both"/>
        <w:rPr>
          <w:color w:val="000000" w:themeColor="text1"/>
        </w:rPr>
      </w:pPr>
      <w:r>
        <w:rPr>
          <w:color w:val="000000" w:themeColor="text1"/>
        </w:rPr>
        <w:t>O sistema de combate a incêndio por Extintores Portáteis integra o complexo de instalações de Combate a Incêndio do edifício, devendo, portanto ser considerado dentro do conceito geral de segurança contra incêndio previsto para a edificação.</w:t>
      </w:r>
    </w:p>
    <w:p>
      <w:pPr>
        <w:pStyle w:val="Normal"/>
        <w:spacing w:lineRule="auto" w:line="360" w:before="117" w:after="0"/>
        <w:ind w:left="1701" w:right="566" w:firstLine="567"/>
        <w:jc w:val="both"/>
        <w:rPr>
          <w:color w:val="000000" w:themeColor="text1"/>
        </w:rPr>
      </w:pPr>
      <w:r>
        <w:rPr>
          <w:color w:val="000000" w:themeColor="text1"/>
        </w:rPr>
        <w:t>O princípio de sua utilização se dará quando na ocorrência de sinistro de pequenas proporções e podendo ser debelado através do uso dos extintores localizados na área sinistrada. A forma de manuseio dos extintores está expressa nas etiquetas presas no cilindro, bem como o tipo de agente a ser empregado na extinção conforme o tipo do material comburente.</w:t>
      </w:r>
    </w:p>
    <w:p>
      <w:pPr>
        <w:pStyle w:val="Normal"/>
        <w:spacing w:lineRule="auto" w:line="360" w:before="117" w:after="0"/>
        <w:ind w:left="1701" w:right="566" w:firstLine="567"/>
        <w:jc w:val="both"/>
        <w:rPr>
          <w:color w:val="000000" w:themeColor="text1"/>
        </w:rPr>
      </w:pPr>
      <w:r>
        <w:rPr>
          <w:color w:val="000000" w:themeColor="text1"/>
        </w:rPr>
        <w:t>Os extintores estão todos identificados por sinalização específica.</w:t>
      </w:r>
    </w:p>
    <w:p>
      <w:pPr>
        <w:pStyle w:val="Normal"/>
        <w:spacing w:lineRule="auto" w:line="360" w:before="117" w:after="0"/>
        <w:ind w:left="1701" w:right="566" w:firstLine="567"/>
        <w:jc w:val="both"/>
        <w:rPr>
          <w:color w:val="000000" w:themeColor="text1"/>
        </w:rPr>
      </w:pPr>
      <w:r>
        <w:rPr>
          <w:color w:val="000000" w:themeColor="text1"/>
        </w:rPr>
        <w:t>Os extintores estão distribuídos conforme os padrões normalizados de tal forma que, toda a edificação possa a ser atendida com no mínimo um extintor, adequado ao tipo de risco local.</w:t>
      </w:r>
    </w:p>
    <w:p>
      <w:pPr>
        <w:pStyle w:val="Normal"/>
        <w:spacing w:lineRule="auto" w:line="360" w:before="117" w:after="0"/>
        <w:ind w:left="1701" w:right="566" w:firstLine="567"/>
        <w:jc w:val="both"/>
        <w:rPr>
          <w:color w:val="000000" w:themeColor="text1"/>
        </w:rPr>
      </w:pPr>
      <w:r>
        <w:rPr>
          <w:color w:val="000000" w:themeColor="text1"/>
        </w:rPr>
        <w:t>A edificação é classificada pelas normas técnicas mencionadas, como predominantemente de risco leve, onde os riscos de incêndio presumíveis se enquadram classe “A” e “B”, mas também existem áreas que devido a sua finalidade operacional se enquadram em risco classe “C”, como casas de máquinas, subestação e salas de quadros elétricos.</w:t>
      </w:r>
    </w:p>
    <w:p>
      <w:pPr>
        <w:pStyle w:val="Normal"/>
        <w:spacing w:lineRule="auto" w:line="360" w:before="117" w:after="0"/>
        <w:ind w:left="1701" w:right="566" w:firstLine="567"/>
        <w:jc w:val="both"/>
        <w:rPr>
          <w:b/>
          <w:b/>
          <w:color w:val="000000" w:themeColor="text1"/>
        </w:rPr>
      </w:pPr>
      <w:r>
        <w:rPr>
          <w:color w:val="000000" w:themeColor="text1"/>
        </w:rPr>
        <w:t xml:space="preserve">- Referências: </w:t>
      </w:r>
      <w:r>
        <w:rPr>
          <w:b/>
          <w:color w:val="000000" w:themeColor="text1"/>
        </w:rPr>
        <w:t>TIPO1-HIN-PLD-GER0-01-05_R02</w:t>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000000" w:themeColor="text1"/>
        </w:rPr>
      </w:pPr>
      <w:r>
        <w:rPr>
          <w:b/>
          <w:color w:val="000000" w:themeColor="text1"/>
        </w:rPr>
        <w:t>Sistema de Sinalização de Emergência e Rota de Fuga</w:t>
      </w:r>
    </w:p>
    <w:p>
      <w:pPr>
        <w:pStyle w:val="Normal"/>
        <w:spacing w:lineRule="auto" w:line="360" w:before="117" w:after="0"/>
        <w:ind w:left="1701" w:right="566" w:firstLine="567"/>
        <w:jc w:val="both"/>
        <w:rPr>
          <w:color w:val="000000" w:themeColor="text1"/>
        </w:rPr>
      </w:pPr>
      <w:r>
        <w:rPr>
          <w:color w:val="000000" w:themeColor="text1"/>
        </w:rPr>
        <w:t>O sistema de Sinalização de Emergência e Rota de Fuga integra o complexo de instalações de Combate a Incêndio do edifício, devendo, portanto ser considerado dentro do conceito geral de segurança contra incêndio previsto para a edificação.</w:t>
      </w:r>
    </w:p>
    <w:p>
      <w:pPr>
        <w:pStyle w:val="Normal"/>
        <w:spacing w:lineRule="auto" w:line="360" w:before="117" w:after="0"/>
        <w:ind w:left="1701" w:right="566" w:firstLine="567"/>
        <w:jc w:val="both"/>
        <w:rPr>
          <w:color w:val="000000" w:themeColor="text1"/>
        </w:rPr>
      </w:pPr>
      <w:r>
        <w:rPr>
          <w:color w:val="000000" w:themeColor="text1"/>
        </w:rPr>
        <w:t>O Sistema de Sinalização de Emergência de Rota de Fuga visa garantir que sejam adotadas ações e medidas adequadas que orientem as ações de combate, facilite a localização dos elementos extinção de fogo e auxiliem na evacuação de pessoas pelas rotas de saída para escape seguro da edificação.</w:t>
      </w:r>
    </w:p>
    <w:p>
      <w:pPr>
        <w:pStyle w:val="Normal"/>
        <w:spacing w:lineRule="auto" w:line="360" w:before="117" w:after="0"/>
        <w:ind w:left="1701" w:right="566" w:firstLine="567"/>
        <w:jc w:val="both"/>
        <w:rPr>
          <w:color w:val="000000" w:themeColor="text1"/>
        </w:rPr>
      </w:pPr>
      <w:r>
        <w:rPr>
          <w:color w:val="000000" w:themeColor="text1"/>
        </w:rPr>
        <w:t>O sistema é composto por luminárias tipo bloco autônomo de led, tendo preso no defletor da mesma, placas adesivas com indicativos de sinalização, para os procedimentos a serem adotados naqueles espaços e também por placas normatizadas dotadas de adesivo com sinalizações específicas para cada finalidade e procedimento a ser adotado em situação de sinistro, mas também útil na orientação de deslocamento no interior da edificação.</w:t>
      </w:r>
    </w:p>
    <w:p>
      <w:pPr>
        <w:pStyle w:val="Normal"/>
        <w:spacing w:lineRule="auto" w:line="360" w:before="117" w:after="0"/>
        <w:ind w:left="1701" w:right="566" w:firstLine="567"/>
        <w:jc w:val="both"/>
        <w:rPr>
          <w:color w:val="000000" w:themeColor="text1"/>
        </w:rPr>
      </w:pPr>
      <w:r>
        <w:rPr>
          <w:color w:val="000000" w:themeColor="text1"/>
        </w:rPr>
        <w:t>Os sinalizadores estão distribuídos conforme os padrões normativos, e de tal forma que em cada bloco da edificação seja atendido com no mínimo um sinalizador.</w:t>
      </w:r>
    </w:p>
    <w:p>
      <w:pPr>
        <w:pStyle w:val="Normal"/>
        <w:spacing w:lineRule="auto" w:line="360" w:before="117" w:after="0"/>
        <w:ind w:left="1701" w:right="566" w:firstLine="567"/>
        <w:jc w:val="both"/>
        <w:rPr>
          <w:b/>
          <w:b/>
          <w:color w:val="000000" w:themeColor="text1"/>
        </w:rPr>
      </w:pPr>
      <w:r>
        <w:rPr>
          <w:color w:val="000000" w:themeColor="text1"/>
        </w:rPr>
        <w:t xml:space="preserve">- Referências: </w:t>
      </w:r>
      <w:r>
        <w:rPr>
          <w:b/>
          <w:color w:val="000000" w:themeColor="text1"/>
        </w:rPr>
        <w:t>TIPO1-HIN-PLD-GER0-01-05_R02</w:t>
      </w:r>
    </w:p>
    <w:p>
      <w:pPr>
        <w:pStyle w:val="Normal"/>
        <w:spacing w:lineRule="auto" w:line="360" w:before="117" w:after="0"/>
        <w:ind w:left="1701" w:right="566" w:firstLine="567"/>
        <w:jc w:val="both"/>
        <w:rPr>
          <w:b/>
          <w:b/>
          <w:color w:val="000000" w:themeColor="text1"/>
        </w:rPr>
      </w:pPr>
      <w:r>
        <w:rPr>
          <w:b/>
          <w:color w:val="000000" w:themeColor="text1"/>
        </w:rPr>
      </w:r>
    </w:p>
    <w:p>
      <w:pPr>
        <w:pStyle w:val="Normal"/>
        <w:spacing w:lineRule="auto" w:line="360" w:before="117" w:after="0"/>
        <w:ind w:left="1701" w:right="566" w:firstLine="567"/>
        <w:jc w:val="both"/>
        <w:rPr>
          <w:b/>
          <w:b/>
          <w:color w:val="365F91" w:themeColor="accent1" w:themeShade="bf"/>
        </w:rPr>
      </w:pPr>
      <w:r>
        <w:rPr>
          <w:b/>
          <w:color w:val="365F91" w:themeColor="accent1" w:themeShade="bf"/>
        </w:rPr>
        <w:t>5.5.2. Normas Técnicas Relacionadas</w:t>
      </w:r>
    </w:p>
    <w:p>
      <w:pPr>
        <w:pStyle w:val="Normal"/>
        <w:spacing w:lineRule="auto" w:line="360" w:before="117" w:after="0"/>
        <w:ind w:left="1701" w:right="566" w:firstLine="567"/>
        <w:jc w:val="both"/>
        <w:rPr>
          <w:i/>
          <w:i/>
          <w:color w:val="000000" w:themeColor="text1"/>
        </w:rPr>
      </w:pPr>
      <w:r>
        <w:rPr>
          <w:color w:val="000000" w:themeColor="text1"/>
        </w:rPr>
        <w:t xml:space="preserve">_NR 23, </w:t>
      </w:r>
      <w:r>
        <w:rPr>
          <w:i/>
          <w:color w:val="000000" w:themeColor="text1"/>
        </w:rPr>
        <w:t>Proteção Contra Incêndios;</w:t>
      </w:r>
    </w:p>
    <w:p>
      <w:pPr>
        <w:pStyle w:val="Normal"/>
        <w:spacing w:lineRule="auto" w:line="360" w:before="117" w:after="0"/>
        <w:ind w:left="1701" w:right="566" w:firstLine="567"/>
        <w:jc w:val="both"/>
        <w:rPr>
          <w:color w:val="000000" w:themeColor="text1"/>
        </w:rPr>
      </w:pPr>
      <w:r>
        <w:rPr>
          <w:color w:val="000000" w:themeColor="text1"/>
        </w:rPr>
        <w:t xml:space="preserve">_NR 26, </w:t>
      </w:r>
      <w:r>
        <w:rPr>
          <w:i/>
          <w:color w:val="000000" w:themeColor="text1"/>
        </w:rPr>
        <w:t>Sinalização de Segurança</w:t>
      </w:r>
      <w:r>
        <w:rPr>
          <w:color w:val="000000" w:themeColor="text1"/>
        </w:rPr>
        <w:t>;</w:t>
      </w:r>
    </w:p>
    <w:p>
      <w:pPr>
        <w:pStyle w:val="Normal"/>
        <w:spacing w:lineRule="auto" w:line="360" w:before="117" w:after="0"/>
        <w:ind w:left="1701" w:right="566" w:firstLine="567"/>
        <w:jc w:val="both"/>
        <w:rPr>
          <w:i/>
          <w:i/>
          <w:color w:val="000000" w:themeColor="text1"/>
        </w:rPr>
      </w:pPr>
      <w:r>
        <w:rPr>
          <w:color w:val="000000" w:themeColor="text1"/>
        </w:rPr>
        <w:t xml:space="preserve">_ABNT NBR 5628, </w:t>
      </w:r>
      <w:r>
        <w:rPr>
          <w:i/>
          <w:color w:val="000000" w:themeColor="text1"/>
        </w:rPr>
        <w:t>Componentes construtivos estruturais - Determinação da resistência ao fogo;</w:t>
      </w:r>
    </w:p>
    <w:p>
      <w:pPr>
        <w:pStyle w:val="Normal"/>
        <w:spacing w:lineRule="auto" w:line="360" w:before="117" w:after="0"/>
        <w:ind w:left="1701" w:right="566" w:firstLine="567"/>
        <w:jc w:val="both"/>
        <w:rPr>
          <w:color w:val="000000" w:themeColor="text1"/>
        </w:rPr>
      </w:pPr>
      <w:r>
        <w:rPr>
          <w:color w:val="000000" w:themeColor="text1"/>
        </w:rPr>
        <w:t xml:space="preserve">_ABNT NBR 7195, </w:t>
      </w:r>
      <w:r>
        <w:rPr>
          <w:i/>
          <w:color w:val="000000" w:themeColor="text1"/>
        </w:rPr>
        <w:t>Cores para segurança;</w:t>
      </w:r>
    </w:p>
    <w:p>
      <w:pPr>
        <w:pStyle w:val="Normal"/>
        <w:spacing w:lineRule="auto" w:line="360" w:before="117" w:after="0"/>
        <w:ind w:left="1701" w:right="566" w:firstLine="567"/>
        <w:jc w:val="both"/>
        <w:rPr>
          <w:color w:val="000000" w:themeColor="text1"/>
        </w:rPr>
      </w:pPr>
      <w:r>
        <w:rPr>
          <w:color w:val="000000" w:themeColor="text1"/>
        </w:rPr>
        <w:t xml:space="preserve">_ABNT NBR 6493, </w:t>
      </w:r>
      <w:r>
        <w:rPr>
          <w:i/>
          <w:color w:val="000000" w:themeColor="text1"/>
        </w:rPr>
        <w:t>Emprego de cores para identificação de tubulações;</w:t>
      </w:r>
    </w:p>
    <w:p>
      <w:pPr>
        <w:pStyle w:val="Normal"/>
        <w:spacing w:lineRule="auto" w:line="360" w:before="117" w:after="0"/>
        <w:ind w:left="1701" w:right="566" w:firstLine="567"/>
        <w:jc w:val="both"/>
        <w:rPr>
          <w:color w:val="000000" w:themeColor="text1"/>
        </w:rPr>
      </w:pPr>
      <w:r>
        <w:rPr>
          <w:color w:val="000000" w:themeColor="text1"/>
        </w:rPr>
        <w:t xml:space="preserve">_ABNT NBR 9077, </w:t>
      </w:r>
      <w:r>
        <w:rPr>
          <w:i/>
          <w:color w:val="000000" w:themeColor="text1"/>
        </w:rPr>
        <w:t>Saídas de emergência em edifícios;</w:t>
      </w:r>
    </w:p>
    <w:p>
      <w:pPr>
        <w:pStyle w:val="Normal"/>
        <w:spacing w:lineRule="auto" w:line="360" w:before="117" w:after="0"/>
        <w:ind w:left="1701" w:right="566" w:firstLine="567"/>
        <w:jc w:val="both"/>
        <w:rPr>
          <w:i/>
          <w:i/>
          <w:color w:val="000000" w:themeColor="text1"/>
        </w:rPr>
      </w:pPr>
      <w:r>
        <w:rPr>
          <w:color w:val="000000" w:themeColor="text1"/>
        </w:rPr>
        <w:t xml:space="preserve">_ABNT NBR 9442, </w:t>
      </w:r>
      <w:r>
        <w:rPr>
          <w:i/>
          <w:color w:val="000000" w:themeColor="text1"/>
        </w:rPr>
        <w:t>Materiais de construção - Determinação do índice de propagação superficial de chama pelo método do painel radiante - Método de ensaio;</w:t>
      </w:r>
    </w:p>
    <w:p>
      <w:pPr>
        <w:pStyle w:val="Normal"/>
        <w:spacing w:lineRule="auto" w:line="360" w:before="117" w:after="0"/>
        <w:ind w:left="1701" w:right="566" w:firstLine="567"/>
        <w:jc w:val="both"/>
        <w:rPr>
          <w:color w:val="000000" w:themeColor="text1"/>
        </w:rPr>
      </w:pPr>
      <w:r>
        <w:rPr>
          <w:color w:val="000000" w:themeColor="text1"/>
        </w:rPr>
        <w:t xml:space="preserve">_ABNT NBR 10898, </w:t>
      </w:r>
      <w:r>
        <w:rPr>
          <w:i/>
          <w:color w:val="000000" w:themeColor="text1"/>
        </w:rPr>
        <w:t>Sistema de iluminação de emergência;</w:t>
      </w:r>
    </w:p>
    <w:p>
      <w:pPr>
        <w:pStyle w:val="Normal"/>
        <w:spacing w:lineRule="auto" w:line="360" w:before="117" w:after="0"/>
        <w:ind w:left="1701" w:right="566" w:firstLine="567"/>
        <w:jc w:val="both"/>
        <w:rPr>
          <w:color w:val="000000" w:themeColor="text1"/>
        </w:rPr>
      </w:pPr>
      <w:r>
        <w:rPr>
          <w:color w:val="000000" w:themeColor="text1"/>
        </w:rPr>
        <w:t xml:space="preserve">_ABNT NBR 11742, </w:t>
      </w:r>
      <w:r>
        <w:rPr>
          <w:i/>
          <w:color w:val="000000" w:themeColor="text1"/>
        </w:rPr>
        <w:t>Porta corta-fogo para saídas de emergência;</w:t>
      </w:r>
    </w:p>
    <w:p>
      <w:pPr>
        <w:pStyle w:val="Normal"/>
        <w:spacing w:lineRule="auto" w:line="360" w:before="117" w:after="0"/>
        <w:ind w:left="1701" w:right="566" w:firstLine="567"/>
        <w:jc w:val="both"/>
        <w:rPr>
          <w:color w:val="000000" w:themeColor="text1"/>
        </w:rPr>
      </w:pPr>
      <w:r>
        <w:rPr>
          <w:color w:val="000000" w:themeColor="text1"/>
        </w:rPr>
        <w:t xml:space="preserve">_ABNT NBR 12693, </w:t>
      </w:r>
      <w:r>
        <w:rPr>
          <w:i/>
          <w:color w:val="000000" w:themeColor="text1"/>
        </w:rPr>
        <w:t>Sistema de proteção por extintores de incêndio;</w:t>
      </w:r>
    </w:p>
    <w:p>
      <w:pPr>
        <w:pStyle w:val="Normal"/>
        <w:spacing w:lineRule="auto" w:line="360" w:before="117" w:after="0"/>
        <w:ind w:left="1701" w:right="566" w:firstLine="567"/>
        <w:jc w:val="both"/>
        <w:rPr>
          <w:color w:val="000000" w:themeColor="text1"/>
        </w:rPr>
      </w:pPr>
      <w:r>
        <w:rPr>
          <w:color w:val="000000" w:themeColor="text1"/>
        </w:rPr>
        <w:t xml:space="preserve">_ABNT NBR 13434-1, </w:t>
      </w:r>
      <w:r>
        <w:rPr>
          <w:i/>
          <w:color w:val="000000" w:themeColor="text1"/>
        </w:rPr>
        <w:t>Sinalização de segurança contra incêndio e pânico - Parte 1: Princípios de projeto;</w:t>
      </w:r>
    </w:p>
    <w:p>
      <w:pPr>
        <w:pStyle w:val="Normal"/>
        <w:spacing w:lineRule="auto" w:line="360" w:before="117" w:after="0"/>
        <w:ind w:left="1701" w:right="566" w:firstLine="567"/>
        <w:jc w:val="both"/>
        <w:rPr>
          <w:color w:val="000000" w:themeColor="text1"/>
        </w:rPr>
      </w:pPr>
      <w:r>
        <w:rPr>
          <w:color w:val="000000" w:themeColor="text1"/>
        </w:rPr>
        <w:t xml:space="preserve">_ABNT NBR 13434-2, </w:t>
      </w:r>
      <w:r>
        <w:rPr>
          <w:i/>
          <w:color w:val="000000" w:themeColor="text1"/>
        </w:rPr>
        <w:t>Sinalização de segurança contra incêndio e pânico - Parte 2: Símbolos e suas formas, dimensões e cores;</w:t>
      </w:r>
    </w:p>
    <w:p>
      <w:pPr>
        <w:pStyle w:val="Normal"/>
        <w:spacing w:lineRule="auto" w:line="360" w:before="117" w:after="0"/>
        <w:ind w:left="1701" w:right="566" w:firstLine="567"/>
        <w:jc w:val="both"/>
        <w:rPr>
          <w:color w:val="000000" w:themeColor="text1"/>
        </w:rPr>
      </w:pPr>
      <w:r>
        <w:rPr>
          <w:color w:val="000000" w:themeColor="text1"/>
        </w:rPr>
        <w:t xml:space="preserve">_ABNT NBR 13434-3, </w:t>
      </w:r>
      <w:r>
        <w:rPr>
          <w:i/>
          <w:color w:val="000000" w:themeColor="text1"/>
        </w:rPr>
        <w:t>Sinalização de segurança contra incêndio e pânico - Parte 3: Requisitos e métodos de ensaio;</w:t>
      </w:r>
    </w:p>
    <w:p>
      <w:pPr>
        <w:pStyle w:val="Normal"/>
        <w:spacing w:lineRule="auto" w:line="360" w:before="117" w:after="0"/>
        <w:ind w:left="1701" w:right="566" w:firstLine="567"/>
        <w:jc w:val="both"/>
        <w:rPr>
          <w:color w:val="000000" w:themeColor="text1"/>
        </w:rPr>
      </w:pPr>
      <w:r>
        <w:rPr>
          <w:color w:val="000000" w:themeColor="text1"/>
        </w:rPr>
        <w:t xml:space="preserve">_ABNT NBR 13714, </w:t>
      </w:r>
      <w:r>
        <w:rPr>
          <w:i/>
          <w:color w:val="000000" w:themeColor="text1"/>
        </w:rPr>
        <w:t>Sistemas de hidrantes e de mangotinhos para combate a incêndio;</w:t>
      </w:r>
    </w:p>
    <w:p>
      <w:pPr>
        <w:pStyle w:val="Normal"/>
        <w:spacing w:lineRule="auto" w:line="360" w:before="117" w:after="0"/>
        <w:ind w:left="1701" w:right="566" w:firstLine="567"/>
        <w:jc w:val="both"/>
        <w:rPr>
          <w:color w:val="000000" w:themeColor="text1"/>
        </w:rPr>
      </w:pPr>
      <w:r>
        <w:rPr>
          <w:color w:val="000000" w:themeColor="text1"/>
        </w:rPr>
        <w:t xml:space="preserve">_ABNT NBR 14432, </w:t>
      </w:r>
      <w:r>
        <w:rPr>
          <w:i/>
          <w:color w:val="000000" w:themeColor="text1"/>
        </w:rPr>
        <w:t>Exigências de resistência ao fogo de elementos construtivos de edificações – Procedimento;</w:t>
      </w:r>
    </w:p>
    <w:p>
      <w:pPr>
        <w:pStyle w:val="Normal"/>
        <w:spacing w:lineRule="auto" w:line="360" w:before="117" w:after="0"/>
        <w:ind w:left="1701" w:right="566" w:firstLine="567"/>
        <w:jc w:val="both"/>
        <w:rPr>
          <w:color w:val="000000" w:themeColor="text1"/>
        </w:rPr>
      </w:pPr>
      <w:r>
        <w:rPr>
          <w:color w:val="000000" w:themeColor="text1"/>
        </w:rPr>
        <w:t xml:space="preserve">_ABNT NBR 15200, </w:t>
      </w:r>
      <w:r>
        <w:rPr>
          <w:i/>
          <w:color w:val="000000" w:themeColor="text1"/>
        </w:rPr>
        <w:t>Projeto de estruturas de concreto em situação de incêndio;</w:t>
      </w:r>
    </w:p>
    <w:p>
      <w:pPr>
        <w:pStyle w:val="Normal"/>
        <w:spacing w:lineRule="auto" w:line="360" w:before="117" w:after="0"/>
        <w:ind w:left="1701" w:right="566" w:firstLine="567"/>
        <w:jc w:val="both"/>
        <w:rPr>
          <w:color w:val="000000" w:themeColor="text1"/>
        </w:rPr>
      </w:pPr>
      <w:r>
        <w:rPr>
          <w:color w:val="000000" w:themeColor="text1"/>
        </w:rPr>
        <w:t xml:space="preserve">_ABNT NBR 15808, </w:t>
      </w:r>
      <w:r>
        <w:rPr>
          <w:i/>
          <w:color w:val="000000" w:themeColor="text1"/>
        </w:rPr>
        <w:t>Extintores de incêndio portáteis;</w:t>
      </w:r>
    </w:p>
    <w:p>
      <w:pPr>
        <w:pStyle w:val="Normal"/>
        <w:spacing w:lineRule="auto" w:line="360" w:before="117" w:after="0"/>
        <w:ind w:left="1701" w:right="566" w:firstLine="567"/>
        <w:jc w:val="both"/>
        <w:rPr>
          <w:color w:val="000000" w:themeColor="text1"/>
        </w:rPr>
      </w:pPr>
      <w:r>
        <w:rPr>
          <w:color w:val="000000" w:themeColor="text1"/>
        </w:rPr>
        <w:t xml:space="preserve">_ABNT NBR 15809, </w:t>
      </w:r>
      <w:r>
        <w:rPr>
          <w:i/>
          <w:color w:val="000000" w:themeColor="text1"/>
        </w:rPr>
        <w:t>Extintores de incêndio sobre rodas;</w:t>
      </w:r>
    </w:p>
    <w:p>
      <w:pPr>
        <w:pStyle w:val="Normal"/>
        <w:spacing w:lineRule="auto" w:line="360" w:before="117" w:after="0"/>
        <w:ind w:left="1701" w:right="566" w:firstLine="567"/>
        <w:jc w:val="both"/>
        <w:rPr>
          <w:color w:val="000000" w:themeColor="text1"/>
        </w:rPr>
      </w:pPr>
      <w:r>
        <w:rPr>
          <w:color w:val="000000" w:themeColor="text1"/>
        </w:rPr>
        <w:t>_ABNT NBR 17240,</w:t>
      </w:r>
      <w:r>
        <w:rPr>
          <w:i/>
          <w:color w:val="000000" w:themeColor="text1"/>
        </w:rPr>
        <w:t xml:space="preserve"> Sistemas de detecção e alarme de incêndio –Projeto, instalação, comissionamento e manutenção de sistemas de detecção e alarme de incêndio – Requisitos;</w:t>
      </w:r>
    </w:p>
    <w:p>
      <w:pPr>
        <w:pStyle w:val="Normal"/>
        <w:spacing w:lineRule="auto" w:line="360" w:before="117" w:after="0"/>
        <w:ind w:left="1701" w:right="566" w:firstLine="567"/>
        <w:jc w:val="both"/>
        <w:rPr>
          <w:color w:val="000000" w:themeColor="text1"/>
        </w:rPr>
      </w:pPr>
      <w:r>
        <w:rPr>
          <w:color w:val="000000" w:themeColor="text1"/>
        </w:rPr>
        <w:t>_Normas e Diretrizes de Projeto do Corpo de Bombeiros Local;</w:t>
      </w:r>
    </w:p>
    <w:p>
      <w:pPr>
        <w:pStyle w:val="Normal"/>
        <w:spacing w:lineRule="auto" w:line="360" w:before="117" w:after="0"/>
        <w:ind w:left="1701" w:right="566" w:firstLine="567"/>
        <w:jc w:val="both"/>
        <w:rPr>
          <w:color w:val="000000" w:themeColor="text1"/>
        </w:rPr>
      </w:pPr>
      <w:r>
        <w:rPr>
          <w:color w:val="000000" w:themeColor="text1"/>
        </w:rPr>
        <w:t>_Regulamento para a Concessão de Descontos aos Riscos de Incêndio do Instituto de Resseguros do Brasil (IRB);</w:t>
      </w:r>
    </w:p>
    <w:p>
      <w:pPr>
        <w:pStyle w:val="Normal"/>
        <w:spacing w:lineRule="auto" w:line="360" w:before="117" w:after="0"/>
        <w:ind w:left="1701" w:right="566" w:firstLine="567"/>
        <w:jc w:val="both"/>
        <w:rPr>
          <w:color w:val="000000" w:themeColor="text1"/>
        </w:rPr>
      </w:pPr>
      <w:r>
        <w:rPr>
          <w:color w:val="000000" w:themeColor="text1"/>
        </w:rPr>
        <w:t>NR-10 - SEGURANÇA EM INSTALAÇÕES E SERVIÇOS EMELETRICIDADE</w:t>
      </w:r>
    </w:p>
    <w:p>
      <w:pPr>
        <w:pStyle w:val="Normal"/>
        <w:spacing w:lineRule="auto" w:line="360" w:before="117" w:after="0"/>
        <w:ind w:left="1701" w:right="566" w:firstLine="567"/>
        <w:jc w:val="both"/>
        <w:rPr>
          <w:color w:val="000000" w:themeColor="text1"/>
        </w:rPr>
      </w:pPr>
      <w:r>
        <w:rPr>
          <w:color w:val="000000" w:themeColor="text1"/>
        </w:rPr>
        <w:t>Portaria n.º598, de 07/12/2004 (D.O.U. de 08/12/2004 – Seção 1).</w:t>
      </w:r>
    </w:p>
    <w:p>
      <w:pPr>
        <w:pStyle w:val="Normal"/>
        <w:spacing w:lineRule="auto" w:line="360" w:before="117" w:after="0"/>
        <w:ind w:left="1701" w:right="566" w:firstLine="567"/>
        <w:jc w:val="both"/>
        <w:rPr>
          <w:color w:val="000000" w:themeColor="text1"/>
        </w:rPr>
      </w:pPr>
      <w:r>
        <w:rPr>
          <w:color w:val="000000" w:themeColor="text1"/>
        </w:rPr>
      </w:r>
    </w:p>
    <w:p>
      <w:pPr>
        <w:pStyle w:val="Normal"/>
        <w:spacing w:lineRule="auto" w:line="360" w:before="117" w:after="0"/>
        <w:ind w:left="1701" w:right="566" w:firstLine="567"/>
        <w:jc w:val="both"/>
        <w:rPr>
          <w:color w:val="000000" w:themeColor="text1"/>
          <w:lang w:val="en-US"/>
        </w:rPr>
      </w:pPr>
      <w:r>
        <w:rPr>
          <w:color w:val="000000" w:themeColor="text1"/>
          <w:lang w:val="en-US"/>
        </w:rPr>
        <w:t>Normas internacionais:</w:t>
      </w:r>
    </w:p>
    <w:p>
      <w:pPr>
        <w:pStyle w:val="Normal"/>
        <w:spacing w:lineRule="auto" w:line="360" w:before="117" w:after="0"/>
        <w:ind w:left="1701" w:right="566" w:firstLine="567"/>
        <w:jc w:val="both"/>
        <w:rPr>
          <w:i/>
          <w:i/>
          <w:color w:val="000000" w:themeColor="text1"/>
          <w:lang w:val="en-US"/>
        </w:rPr>
      </w:pPr>
      <w:r>
        <w:rPr>
          <w:i/>
          <w:color w:val="000000" w:themeColor="text1"/>
          <w:lang w:val="en-US"/>
        </w:rPr>
        <w:t>EN 13823, Reaction to fire tests for building products – Building products excluding floorings exposed to the thermal attack by a single burning item (SBI);</w:t>
      </w:r>
    </w:p>
    <w:p>
      <w:pPr>
        <w:pStyle w:val="Normal"/>
        <w:spacing w:lineRule="auto" w:line="360" w:before="117" w:after="0"/>
        <w:ind w:left="1701" w:right="566" w:firstLine="567"/>
        <w:jc w:val="both"/>
        <w:rPr>
          <w:i/>
          <w:i/>
          <w:color w:val="000000" w:themeColor="text1"/>
          <w:lang w:val="en-US"/>
        </w:rPr>
      </w:pPr>
      <w:r>
        <w:rPr>
          <w:i/>
          <w:color w:val="000000" w:themeColor="text1"/>
          <w:lang w:val="en-US"/>
        </w:rPr>
        <w:t>ISO 1182, Buildings materials – non-combustibility test;</w:t>
      </w:r>
    </w:p>
    <w:p>
      <w:pPr>
        <w:pStyle w:val="Normal"/>
        <w:spacing w:lineRule="auto" w:line="360" w:before="117" w:after="0"/>
        <w:ind w:left="1701" w:right="566" w:firstLine="567"/>
        <w:jc w:val="both"/>
        <w:rPr>
          <w:i/>
          <w:i/>
          <w:color w:val="000000" w:themeColor="text1"/>
          <w:lang w:val="en-US"/>
        </w:rPr>
      </w:pPr>
      <w:r>
        <w:rPr>
          <w:i/>
          <w:color w:val="000000" w:themeColor="text1"/>
          <w:lang w:val="en-US"/>
        </w:rPr>
        <w:t>ISO 11925-2, Reaction to fire tests – Ignitability of building products subjected to direct impingement of flame – Part 2: Single-flame source test e ASTM E662 – Standard test method for specific optical density of smoke generated by solidmaterials;</w:t>
      </w:r>
    </w:p>
    <w:p>
      <w:pPr>
        <w:pStyle w:val="Normal"/>
        <w:spacing w:lineRule="auto" w:line="360" w:before="117" w:after="0"/>
        <w:ind w:left="1701" w:right="566" w:firstLine="567"/>
        <w:jc w:val="both"/>
        <w:rPr>
          <w:i/>
          <w:i/>
          <w:color w:val="000000" w:themeColor="text1"/>
          <w:lang w:val="en-US"/>
        </w:rPr>
      </w:pPr>
      <w:r>
        <w:rPr>
          <w:i/>
          <w:color w:val="000000" w:themeColor="text1"/>
          <w:lang w:val="en-US"/>
        </w:rPr>
        <w:t>ASTM E662, Standard test method for specific optical density of smoke generated by solid materials.</w:t>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color w:val="000000" w:themeColor="text1"/>
          <w:lang w:val="en-US"/>
        </w:rPr>
      </w:pPr>
      <w:r>
        <w:rPr>
          <w:color w:val="000000" w:themeColor="text1"/>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Normal"/>
        <w:spacing w:lineRule="auto" w:line="360" w:before="117" w:after="0"/>
        <w:ind w:left="1701" w:right="566" w:firstLine="567"/>
        <w:jc w:val="both"/>
        <w:rPr>
          <w:lang w:val="en-US"/>
        </w:rPr>
      </w:pPr>
      <w:r>
        <w:rPr>
          <w:lang w:val="en-US"/>
        </w:rPr>
      </w:r>
    </w:p>
    <w:p>
      <w:pPr>
        <w:pStyle w:val="Corpodetexto"/>
        <w:spacing w:lineRule="auto" w:line="360"/>
        <w:ind w:right="566" w:hanging="0"/>
        <w:jc w:val="both"/>
        <w:rPr>
          <w:sz w:val="32"/>
          <w:lang w:val="en-US"/>
        </w:rPr>
      </w:pPr>
      <w:r>
        <w:rPr>
          <w:sz w:val="32"/>
          <w:lang w:val="en-US"/>
        </w:rPr>
      </w:r>
    </w:p>
    <w:p>
      <w:pPr>
        <w:pStyle w:val="Corpodetexto"/>
        <w:spacing w:lineRule="auto" w:line="360"/>
        <w:ind w:left="1701" w:right="566" w:hanging="0"/>
        <w:jc w:val="both"/>
        <w:rPr>
          <w:sz w:val="32"/>
          <w:lang w:val="en-US"/>
        </w:rPr>
      </w:pPr>
      <w:r>
        <w:rPr>
          <w:sz w:val="32"/>
          <w:lang w:val="en-US"/>
        </w:rPr>
      </w:r>
    </w:p>
    <w:p>
      <w:pPr>
        <w:pStyle w:val="Corpodetexto"/>
        <w:spacing w:lineRule="auto" w:line="360"/>
        <w:ind w:left="1701" w:right="566" w:hanging="0"/>
        <w:jc w:val="both"/>
        <w:rPr>
          <w:sz w:val="32"/>
          <w:lang w:val="en-US"/>
        </w:rPr>
      </w:pPr>
      <w:r>
        <w:rPr>
          <w:sz w:val="32"/>
          <w:lang w:val="en-US"/>
        </w:rPr>
      </w:r>
    </w:p>
    <w:p>
      <w:pPr>
        <w:pStyle w:val="Corpodetexto"/>
        <w:spacing w:lineRule="auto" w:line="360"/>
        <w:ind w:left="1701" w:right="566" w:hanging="0"/>
        <w:jc w:val="both"/>
        <w:rPr>
          <w:sz w:val="32"/>
          <w:lang w:val="en-US"/>
        </w:rPr>
      </w:pPr>
      <w:r>
        <w:rPr>
          <w:sz w:val="32"/>
          <w:lang w:val="en-US"/>
        </w:rPr>
      </w:r>
    </w:p>
    <w:p>
      <w:pPr>
        <w:pStyle w:val="Corpodetexto"/>
        <w:spacing w:lineRule="auto" w:line="360"/>
        <w:ind w:right="566" w:hanging="0"/>
        <w:jc w:val="both"/>
        <w:rPr>
          <w:sz w:val="32"/>
          <w:lang w:val="en-US"/>
        </w:rPr>
      </w:pPr>
      <w:r>
        <w:rPr>
          <w:sz w:val="32"/>
          <w:lang w:val="en-US"/>
        </w:rPr>
      </w:r>
    </w:p>
    <w:p>
      <w:pPr>
        <w:pStyle w:val="Corpodetexto"/>
        <w:spacing w:lineRule="auto" w:line="360"/>
        <w:ind w:left="1701" w:right="566" w:hanging="0"/>
        <w:jc w:val="both"/>
        <w:rPr>
          <w:sz w:val="32"/>
          <w:lang w:val="en-US"/>
        </w:rPr>
      </w:pPr>
      <w:r>
        <w:rPr>
          <w:sz w:val="32"/>
          <w:lang w:val="en-US"/>
        </w:rPr>
      </w:r>
    </w:p>
    <w:p>
      <w:pPr>
        <w:pStyle w:val="Corpodetexto"/>
        <w:spacing w:lineRule="auto" w:line="360"/>
        <w:ind w:left="1701" w:right="566" w:hanging="0"/>
        <w:jc w:val="both"/>
        <w:rPr>
          <w:sz w:val="32"/>
          <w:lang w:val="en-US"/>
        </w:rPr>
      </w:pPr>
      <w:r>
        <w:rPr>
          <w:sz w:val="32"/>
          <w:lang w:val="en-US"/>
        </w:rPr>
      </w:r>
    </w:p>
    <w:p>
      <w:pPr>
        <w:pStyle w:val="Corpodetexto"/>
        <w:spacing w:lineRule="auto" w:line="276" w:before="2" w:after="0"/>
        <w:ind w:left="360" w:right="566" w:hanging="0"/>
        <w:rPr>
          <w:b/>
          <w:b/>
          <w:color w:val="365F91" w:themeColor="accent1" w:themeShade="bf"/>
          <w:sz w:val="36"/>
          <w:szCs w:val="36"/>
        </w:rPr>
      </w:pPr>
      <w:r>
        <mc:AlternateContent>
          <mc:Choice Requires="wps">
            <w:drawing>
              <wp:anchor behindDoc="1" distT="0" distB="0" distL="114300" distR="114300" simplePos="0" locked="0" layoutInCell="1" allowOverlap="1" relativeHeight="19">
                <wp:simplePos x="0" y="0"/>
                <wp:positionH relativeFrom="page">
                  <wp:posOffset>1144905</wp:posOffset>
                </wp:positionH>
                <wp:positionV relativeFrom="paragraph">
                  <wp:posOffset>283210</wp:posOffset>
                </wp:positionV>
                <wp:extent cx="3956050" cy="1270"/>
                <wp:effectExtent l="0" t="0" r="0" b="0"/>
                <wp:wrapNone/>
                <wp:docPr id="29"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90.15pt,22.3pt" to="533.95pt,22.3pt" stroked="t" style="position:absolute;mso-position-horizontal-relative:page">
                <v:stroke color="#ffc000" weight="6480" joinstyle="round" endcap="flat"/>
                <v:fill o:detectmouseclick="t" on="false"/>
              </v:line>
            </w:pict>
          </mc:Fallback>
        </mc:AlternateContent>
      </w:r>
      <w:r>
        <w:rPr>
          <w:b/>
          <w:color w:val="365F91" w:themeColor="accent1" w:themeShade="bf"/>
          <w:sz w:val="36"/>
          <w:szCs w:val="36"/>
          <w:lang w:val="en-US"/>
        </w:rPr>
        <w:t xml:space="preserve"> </w:t>
      </w:r>
      <w:r>
        <w:rPr>
          <w:b/>
          <w:color w:val="365F91" w:themeColor="accent1" w:themeShade="bf"/>
          <w:sz w:val="36"/>
          <w:szCs w:val="36"/>
          <w:lang w:val="en-US"/>
        </w:rPr>
        <w:t xml:space="preserve">                                                                              </w:t>
      </w:r>
      <w:r>
        <w:rPr>
          <w:b/>
          <w:color w:val="365F91" w:themeColor="accent1" w:themeShade="bf"/>
          <w:sz w:val="36"/>
          <w:szCs w:val="36"/>
        </w:rPr>
        <w:t>6. ELÉTRICA</w:t>
      </w:r>
    </w:p>
    <w:p>
      <w:pPr>
        <w:pStyle w:val="Normal"/>
        <w:spacing w:lineRule="auto" w:line="360"/>
        <w:ind w:right="566" w:hanging="0"/>
        <w:jc w:val="both"/>
        <w:rPr/>
      </w:pPr>
      <w:r>
        <w:rPr/>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6.1. INSTALAÇÕES ELÉTRICAS</w:t>
      </w:r>
    </w:p>
    <w:p>
      <w:pPr>
        <w:pStyle w:val="Normal"/>
        <w:spacing w:lineRule="auto" w:line="360"/>
        <w:ind w:left="1701" w:right="566" w:firstLine="567"/>
        <w:jc w:val="both"/>
        <w:rPr/>
      </w:pPr>
      <w:r>
        <w:rPr/>
        <w:t>No projeto de instalações elétricas foi definido a distribuição geral das luminárias, pontos de força, comandos, circuitos, chaves, proteções e equipamentos. O atendimento à edificação foi considerado em baixa tensão, conforme a tensão operada pela concessionária local em 127V ou 220V. Os alimentadores foram dimensionados com base o critério de queda de tensão máxima admissível considerando a distância aproximada de 40 metros do quadro geral de baixa tensão até a subestação em poste. Caso a distância seja maior, os alimentadores deverão ser redimensionados.</w:t>
      </w:r>
    </w:p>
    <w:p>
      <w:pPr>
        <w:pStyle w:val="Normal"/>
        <w:spacing w:lineRule="auto" w:line="360"/>
        <w:ind w:left="1701" w:right="566" w:firstLine="567"/>
        <w:jc w:val="both"/>
        <w:rPr/>
      </w:pPr>
      <w:r>
        <w:rPr/>
        <w:t>Os circuitos que serão instalados seguirão os pontos de consumo através de eletrodutos, conduletes e caixas de passagem. Todos os materiais deverão ser de qualidade para garantir a facilidade de manutenção e durabilidade.</w:t>
      </w:r>
    </w:p>
    <w:p>
      <w:pPr>
        <w:pStyle w:val="Normal"/>
        <w:spacing w:lineRule="auto" w:line="360"/>
        <w:ind w:left="1701" w:right="566" w:firstLine="567"/>
        <w:jc w:val="both"/>
        <w:rPr/>
      </w:pPr>
      <w:r>
        <w:rPr/>
        <w:t>As instalações elétricas foram projetadas de forma independente para cada bloco, permitindo flexibilidade na construção, operação e manutenção. Os alimentadores dos quadros de distribuição dos blocos têm origem no QGBT, localizado na sala técnica do bloco A, que seguem em eletrodutos enterrados no solo conforme especificado no projeto. Os alimentadores foram dimensionados com base no critério de queda de tensão máxima admissível considerando a distância entre os quadros de distribuição e o QGBT, definidas pelo layout apresentado. Os alimentadores do quadro geral de bombas e os circuitos de iluminação e tomadas do Castelo d’água ficarão localizados dentro do volume do mesmo, em local apropriado para sua instalação.</w:t>
      </w:r>
    </w:p>
    <w:p>
      <w:pPr>
        <w:pStyle w:val="Normal"/>
        <w:spacing w:lineRule="auto" w:line="360"/>
        <w:ind w:left="1701" w:right="566" w:firstLine="567"/>
        <w:jc w:val="both"/>
        <w:rPr/>
      </w:pPr>
      <w:r>
        <w:rPr/>
        <w:t>Não foram consideradas no projeto tomadas baixas em áreas de acesso irrestrito das crianças, - salas de atividades, repouso, solários, salas multiuso, sanitários infantis, refeitório e pátio - por segurança dos principais usuários, que são as crianças. Todos os circuitos de tomadas serão dotados de dispositivos diferenciais residuais de alta sensibilidade para garantir a segurança. As tomadas para ligação de computadores terão circuito exclusivo, para assegurar a estabilidade de energia.</w:t>
      </w:r>
    </w:p>
    <w:p>
      <w:pPr>
        <w:pStyle w:val="Normal"/>
        <w:spacing w:lineRule="auto" w:line="360"/>
        <w:ind w:left="1701" w:right="566" w:firstLine="567"/>
        <w:jc w:val="both"/>
        <w:rPr/>
      </w:pPr>
      <w:r>
        <w:rPr/>
        <w:t>As luminárias especificadas no projeto preveem lâmpadas de baixo consumo de energia como as fluorescentes e a vapor metálica, reatores eletrônicos de alta eficiência, alto fator de potência e baixa taxa de distorção harmônica. Foram previstas luminárias com aletas para as áreas de trabalho e leitura pelo fato de proporcionar melhor conforto visual aos usuários já que limita o ângulo de ofuscamento no ambiente. Para as áreas de preparo e manipulação de alimentos também foi especificado este tipo de luminária.</w:t>
      </w:r>
    </w:p>
    <w:p>
      <w:pPr>
        <w:pStyle w:val="Normal"/>
        <w:spacing w:lineRule="auto" w:line="360"/>
        <w:ind w:left="1701" w:right="566" w:firstLine="567"/>
        <w:jc w:val="both"/>
        <w:rPr/>
      </w:pPr>
      <w:r>
        <w:rPr/>
        <w:t>O acionamento dos comandos das luminárias é feito por seções, sempre no sentido das janelas para o interior dos ambientes. Dessa forma aproveita-se melhor a iluminação natural ao longo do dia, permitindo acionar apenas as seções que se fizerem necessária, racionalizando o uso de energia.</w:t>
      </w:r>
    </w:p>
    <w:p>
      <w:pPr>
        <w:pStyle w:val="Normal"/>
        <w:spacing w:lineRule="auto" w:line="360"/>
        <w:ind w:left="1701" w:right="566" w:firstLine="567"/>
        <w:jc w:val="both"/>
        <w:rPr/>
      </w:pPr>
      <w:r>
        <w:rPr/>
      </w:r>
    </w:p>
    <w:p>
      <w:pPr>
        <w:pStyle w:val="Normal"/>
        <w:spacing w:lineRule="auto" w:line="360"/>
        <w:ind w:left="1701" w:right="566" w:firstLine="567"/>
        <w:jc w:val="both"/>
        <w:rPr/>
      </w:pPr>
      <w:r>
        <w:rPr/>
        <w:t xml:space="preserve">- Referências: </w:t>
      </w:r>
      <w:r>
        <w:rPr>
          <w:b/>
        </w:rPr>
        <w:t>TIPO1-ELE-PLB-GER0-01-03-220.127_R02</w:t>
      </w:r>
      <w:r>
        <w:rPr/>
        <w:t xml:space="preserve"> ou </w:t>
      </w:r>
    </w:p>
    <w:p>
      <w:pPr>
        <w:pStyle w:val="Normal"/>
        <w:spacing w:lineRule="auto" w:line="360"/>
        <w:ind w:left="1701" w:right="566" w:firstLine="567"/>
        <w:jc w:val="both"/>
        <w:rPr>
          <w:b/>
          <w:b/>
        </w:rPr>
      </w:pPr>
      <w:r>
        <w:rPr>
          <w:b/>
        </w:rPr>
        <w:t xml:space="preserve">                      </w:t>
      </w:r>
      <w:r>
        <w:rPr>
          <w:b/>
        </w:rPr>
        <w:t>TIPO1-ELE-PLB-GER0-01-03-380.220_R02</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color w:val="365F91" w:themeColor="accent1" w:themeShade="bf"/>
        </w:rPr>
      </w:pPr>
      <w:r>
        <w:rPr>
          <w:b/>
          <w:color w:val="365F91" w:themeColor="accent1" w:themeShade="bf"/>
        </w:rPr>
        <w:t>6.1.1. Materiais e Processo Executivo</w:t>
      </w:r>
    </w:p>
    <w:p>
      <w:pPr>
        <w:pStyle w:val="Normal"/>
        <w:spacing w:lineRule="auto" w:line="360"/>
        <w:ind w:left="1701" w:right="566" w:firstLine="567"/>
        <w:jc w:val="both"/>
        <w:rPr>
          <w:b/>
          <w:b/>
        </w:rPr>
      </w:pPr>
      <w:r>
        <w:rPr>
          <w:b/>
        </w:rPr>
        <w:t>Generalidades</w:t>
      </w:r>
    </w:p>
    <w:p>
      <w:pPr>
        <w:pStyle w:val="Normal"/>
        <w:spacing w:lineRule="auto" w:line="360"/>
        <w:ind w:left="1701" w:right="566" w:firstLine="567"/>
        <w:jc w:val="both"/>
        <w:rPr/>
      </w:pPr>
      <w:r>
        <w:rPr/>
        <w:t xml:space="preserve">A execução dos serviços deverá obedecer: </w:t>
      </w:r>
    </w:p>
    <w:p>
      <w:pPr>
        <w:pStyle w:val="Normal"/>
        <w:spacing w:lineRule="auto" w:line="360"/>
        <w:ind w:left="1701" w:right="566" w:firstLine="567"/>
        <w:jc w:val="both"/>
        <w:rPr/>
      </w:pPr>
      <w:r>
        <w:rPr/>
        <w:t>- às prescrições contidas nas normas da ABNT, específicas para cada instalação;</w:t>
      </w:r>
    </w:p>
    <w:p>
      <w:pPr>
        <w:pStyle w:val="Normal"/>
        <w:spacing w:lineRule="auto" w:line="360"/>
        <w:ind w:left="1701" w:right="566" w:firstLine="567"/>
        <w:jc w:val="both"/>
        <w:rPr/>
      </w:pPr>
      <w:r>
        <w:rPr/>
        <w:t>- às disposições constantes de atos legais;</w:t>
      </w:r>
    </w:p>
    <w:p>
      <w:pPr>
        <w:pStyle w:val="Normal"/>
        <w:spacing w:lineRule="auto" w:line="360"/>
        <w:ind w:left="1701" w:right="566" w:firstLine="567"/>
        <w:jc w:val="both"/>
        <w:rPr/>
      </w:pPr>
      <w:r>
        <w:rPr/>
        <w:t>- às especificações e detalhes dos projetos;e</w:t>
      </w:r>
    </w:p>
    <w:p>
      <w:pPr>
        <w:pStyle w:val="Normal"/>
        <w:spacing w:lineRule="auto" w:line="360"/>
        <w:ind w:left="1701" w:right="566" w:firstLine="567"/>
        <w:jc w:val="both"/>
        <w:rPr/>
      </w:pPr>
      <w:r>
        <w:rPr/>
        <w:t>- às recomendações e prescrições do fabricante para os diversos materiais.</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Caixas de Derivação</w:t>
      </w:r>
    </w:p>
    <w:p>
      <w:pPr>
        <w:pStyle w:val="Normal"/>
        <w:spacing w:lineRule="auto" w:line="360"/>
        <w:ind w:left="1701" w:right="566" w:firstLine="567"/>
        <w:jc w:val="both"/>
        <w:rPr/>
      </w:pPr>
      <w:r>
        <w:rPr/>
        <w:t>As caixas de derivação serão do tipo de PVC e deverão ser empregadas em todos os pontos de entrada e/ou saída dos condutores na tubulação, em todos os pontos de instalação de luminárias, interruptores, tomadas ou outros dispositivos.</w:t>
      </w:r>
    </w:p>
    <w:p>
      <w:pPr>
        <w:pStyle w:val="Normal"/>
        <w:spacing w:lineRule="auto" w:line="360"/>
        <w:ind w:left="1701" w:right="566" w:firstLine="567"/>
        <w:jc w:val="both"/>
        <w:rPr/>
      </w:pPr>
      <w:r>
        <w:rPr/>
        <w:t>As caixas embutidas nas lajes serão firmemente fixadas nos moldes, às caixas embutidas nas paredes deverão facear o paramento de alvenaria – de modo a não resultar excessiva profundidade depois de concluído o revestimento – e serão niveladas e aprumadas.</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Caixas de Passagem</w:t>
      </w:r>
    </w:p>
    <w:p>
      <w:pPr>
        <w:pStyle w:val="Normal"/>
        <w:spacing w:lineRule="auto" w:line="360"/>
        <w:ind w:left="1701" w:right="566" w:firstLine="567"/>
        <w:jc w:val="both"/>
        <w:rPr/>
      </w:pPr>
      <w:r>
        <w:rPr/>
        <w:t>As caixas de passagem, no que diz respeito à sua instalação, obedecerão às normas da ABNT atinentes ao assunto. O posicionamento das caixas deverá ser verificado no projeto de instalações elétricas.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Eletrodutos e Eletrocalhas</w:t>
      </w:r>
    </w:p>
    <w:p>
      <w:pPr>
        <w:pStyle w:val="Normal"/>
        <w:spacing w:lineRule="auto" w:line="360"/>
        <w:ind w:left="1701" w:right="566" w:firstLine="567"/>
        <w:jc w:val="both"/>
        <w:rPr/>
      </w:pPr>
      <w:r>
        <w:rPr/>
        <w:t>Os eletrodutos de energia embutidos nos forros e paredes deverão ser de PVC flexível corrugado, os embutidos em lajes ou enterrados no solo serão de PVC rígido roscável e os eletrodutos que seguem até o quadro de alimentação geral deverão ser em PVC rígido roscável. Os diâmetros deverão seguir rigorosamente os fixados em projeto.</w:t>
      </w:r>
    </w:p>
    <w:p>
      <w:pPr>
        <w:pStyle w:val="Normal"/>
        <w:spacing w:lineRule="auto" w:line="360"/>
        <w:ind w:left="1701" w:right="566" w:firstLine="567"/>
        <w:jc w:val="both"/>
        <w:rPr/>
      </w:pPr>
      <w:r>
        <w:rPr/>
        <w:t>Não poderão ser usadas curvas com deflexões menores que 90º.</w:t>
      </w:r>
    </w:p>
    <w:p>
      <w:pPr>
        <w:pStyle w:val="Normal"/>
        <w:spacing w:lineRule="auto" w:line="360"/>
        <w:ind w:left="1701" w:right="566" w:firstLine="567"/>
        <w:jc w:val="both"/>
        <w:rPr/>
      </w:pPr>
      <w:r>
        <w:rPr/>
        <w:t>Antes da enfiação todos os eletrodutos e caixas deverão estar convenientemente limpos e secos.</w:t>
      </w:r>
    </w:p>
    <w:p>
      <w:pPr>
        <w:pStyle w:val="Normal"/>
        <w:spacing w:lineRule="auto" w:line="360"/>
        <w:ind w:left="1701" w:right="566" w:firstLine="567"/>
        <w:jc w:val="both"/>
        <w:rPr/>
      </w:pPr>
      <w:r>
        <w:rPr/>
        <w:t>Nos eletrodutos sem fiação (secos) deverá ser deixado arame galvanizado n.º 18 AWG (Ø = 1,0 mm) como guia.</w:t>
      </w:r>
    </w:p>
    <w:p>
      <w:pPr>
        <w:pStyle w:val="Normal"/>
        <w:spacing w:lineRule="auto" w:line="360"/>
        <w:ind w:left="1701" w:right="566" w:firstLine="567"/>
        <w:jc w:val="both"/>
        <w:rPr/>
      </w:pPr>
      <w:r>
        <w:rPr/>
      </w:r>
    </w:p>
    <w:p>
      <w:pPr>
        <w:pStyle w:val="Normal"/>
        <w:spacing w:lineRule="auto" w:line="360"/>
        <w:ind w:left="1701" w:right="566" w:firstLine="567"/>
        <w:jc w:val="both"/>
        <w:rPr/>
      </w:pPr>
      <w:r>
        <w:rPr/>
      </w:r>
    </w:p>
    <w:p>
      <w:pPr>
        <w:pStyle w:val="Normal"/>
        <w:spacing w:lineRule="auto" w:line="360"/>
        <w:ind w:left="1701" w:right="566" w:firstLine="567"/>
        <w:jc w:val="both"/>
        <w:rPr/>
      </w:pPr>
      <w:r>
        <w:rPr/>
        <w:t>Nas juntas de dilatação o eletroduto deverá ser embuchado por tubo de maior diâmetro, garantindo-se continuidade e estanqueidade.</w:t>
      </w:r>
    </w:p>
    <w:p>
      <w:pPr>
        <w:pStyle w:val="Normal"/>
        <w:spacing w:lineRule="auto" w:line="360"/>
        <w:ind w:left="1701" w:right="566" w:firstLine="567"/>
        <w:jc w:val="both"/>
        <w:rPr/>
      </w:pPr>
      <w:r>
        <w:rPr/>
        <w:t>A cada duas curvas no eletroduto deverá ser utilizada uma caixa, sendo que todas devem possuir tampa.</w:t>
      </w:r>
    </w:p>
    <w:p>
      <w:pPr>
        <w:pStyle w:val="Normal"/>
        <w:spacing w:lineRule="auto" w:line="360"/>
        <w:ind w:left="1701" w:right="566" w:firstLine="567"/>
        <w:jc w:val="both"/>
        <w:rPr/>
      </w:pPr>
      <w:r>
        <w:rPr/>
        <w:t>Tanto as eletrocalhas como os seus acessórios deverão ser lisas ou perfuradas, fixadas por meio de pressão e por talas acopladas a eletrocalha, que facilitam a sua instalação.</w:t>
      </w:r>
    </w:p>
    <w:p>
      <w:pPr>
        <w:pStyle w:val="Normal"/>
        <w:spacing w:lineRule="auto" w:line="360"/>
        <w:ind w:left="1701" w:right="566" w:firstLine="567"/>
        <w:jc w:val="both"/>
        <w:rPr/>
      </w:pPr>
      <w:r>
        <w:rPr/>
        <w:t>Para terminações, emendas, derivações, curvas horizontais ou verticais e acessórios de conexão deverão ser empregadas peças pré-fabricadas com as mesmas características construtivas da eletrocalha.</w:t>
      </w:r>
    </w:p>
    <w:p>
      <w:pPr>
        <w:pStyle w:val="Normal"/>
        <w:spacing w:lineRule="auto" w:line="360"/>
        <w:ind w:left="1701" w:right="566" w:firstLine="567"/>
        <w:jc w:val="both"/>
        <w:rPr/>
      </w:pPr>
      <w:r>
        <w:rPr/>
        <w:t>As eletrocalhas deverão possuir resistência mecânica a carga distribuída mínima de 19 kgf/m para cada vão de 2 m.</w:t>
      </w:r>
    </w:p>
    <w:p>
      <w:pPr>
        <w:pStyle w:val="Normal"/>
        <w:spacing w:lineRule="auto" w:line="360"/>
        <w:ind w:left="1701" w:right="566" w:firstLine="567"/>
        <w:jc w:val="both"/>
        <w:rPr/>
      </w:pPr>
      <w:r>
        <w:rPr/>
        <w:t>A conexão entre os trechos retos e conexões das eletrocalhas deverão ser executados por mata juntas, com perfil do tipo “H”, visando nivelar e melhorar o acabamento entre as conexões e eliminar eventuais pontos de rebarba que possam comprometer a isolação dos condutores.</w:t>
      </w:r>
    </w:p>
    <w:p>
      <w:pPr>
        <w:pStyle w:val="Normal"/>
        <w:spacing w:lineRule="auto" w:line="360"/>
        <w:ind w:left="1701" w:right="566" w:firstLine="567"/>
        <w:jc w:val="both"/>
        <w:rPr/>
      </w:pPr>
      <w:r>
        <w:rPr/>
        <w:t>As instalações (eletrodutos, caixas metálicas de passagem, tomadas, interruptores, quadros e luminárias, estruturas metálicas, dutos de ar condicionado) deverão ser conectadas ao condutor de proteção (TERRA).</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Fios e Cabos</w:t>
      </w:r>
    </w:p>
    <w:p>
      <w:pPr>
        <w:pStyle w:val="Normal"/>
        <w:spacing w:lineRule="auto" w:line="360"/>
        <w:ind w:left="1701" w:right="566" w:firstLine="567"/>
        <w:jc w:val="both"/>
        <w:rPr/>
      </w:pPr>
      <w:r>
        <w:rPr/>
        <w:t>Os condutores serão instalados de forma que não estejam submetidos a esforços mecânicos incompatíveis com sua resistência, o que prevalece, também, para o seu isolamento e/ou revestimento.</w:t>
      </w:r>
    </w:p>
    <w:p>
      <w:pPr>
        <w:pStyle w:val="Normal"/>
        <w:spacing w:lineRule="auto" w:line="360"/>
        <w:ind w:left="1701" w:right="566" w:firstLine="567"/>
        <w:jc w:val="both"/>
        <w:rPr/>
      </w:pPr>
      <w:r>
        <w:rPr/>
        <w:t>As emendas e derivações serão executadas de modo a assegurarem resistência mecânica adequada e contato elétrico perfeito e permanente por meio de um conector apropriado ou de solda e deverão ser executadas sempre em caixas de passagem.</w:t>
      </w:r>
    </w:p>
    <w:p>
      <w:pPr>
        <w:pStyle w:val="Normal"/>
        <w:spacing w:lineRule="auto" w:line="360"/>
        <w:ind w:left="1701" w:right="566" w:firstLine="567"/>
        <w:jc w:val="both"/>
        <w:rPr/>
      </w:pPr>
      <w:r>
        <w:rPr/>
        <w:t>Os fios ou cabos serão de cobre de alta condutividade, classe de isolamento 750 V, com isolação termoplástica, com temperatura limite de 70° C em regime, com cobertura protetora de cloreto de polivinila (PVC).</w:t>
      </w:r>
    </w:p>
    <w:p>
      <w:pPr>
        <w:pStyle w:val="Normal"/>
        <w:spacing w:lineRule="auto" w:line="360"/>
        <w:ind w:left="1701" w:right="566" w:firstLine="567"/>
        <w:jc w:val="both"/>
        <w:rPr/>
      </w:pPr>
      <w:r>
        <w:rPr/>
        <w:t>A bitola mínima dos condutores a serem usadas serão de secção: # 2,5 mm² para as instalações elétricas em geral.</w:t>
      </w:r>
    </w:p>
    <w:p>
      <w:pPr>
        <w:pStyle w:val="Normal"/>
        <w:spacing w:lineRule="auto" w:line="360"/>
        <w:ind w:left="1701" w:right="566" w:firstLine="567"/>
        <w:jc w:val="both"/>
        <w:rPr/>
      </w:pPr>
      <w:r>
        <w:rPr/>
        <w:t>Deverá ser utilizado o sistema Duplix por identificador da Pial ou similar Hellerman, o mesmo deverá ser executado junto a entrada do disjuntor de proteção e terminação do circuito (tomada, plug, interruptor, etc).</w:t>
      </w:r>
    </w:p>
    <w:p>
      <w:pPr>
        <w:pStyle w:val="Normal"/>
        <w:spacing w:lineRule="auto" w:line="360"/>
        <w:ind w:left="1701" w:right="566" w:firstLine="567"/>
        <w:jc w:val="both"/>
        <w:rPr/>
      </w:pPr>
      <w:r>
        <w:rPr/>
        <w:t>As emendas dos condutores de secção até 4,00 mm² inclusive, poderá ser feita diretamente através de solda estanhada 50/50, com utilização de fita isolante de auto fusão para isolamento das conexões, e com cobertura final com fita isolante plástica. Acima dessa bitola deverão ser utilizados conectores apropriados.</w:t>
      </w:r>
    </w:p>
    <w:p>
      <w:pPr>
        <w:pStyle w:val="Normal"/>
        <w:spacing w:lineRule="auto" w:line="360"/>
        <w:ind w:left="1701" w:right="566" w:firstLine="567"/>
        <w:jc w:val="both"/>
        <w:rPr/>
      </w:pPr>
      <w:r>
        <w:rPr/>
        <w:t>A identificação dos condutores deverá obedecer às seguintes convenções:</w:t>
      </w:r>
    </w:p>
    <w:p>
      <w:pPr>
        <w:pStyle w:val="Normal"/>
        <w:spacing w:lineRule="auto" w:line="360"/>
        <w:ind w:left="1701" w:right="566" w:firstLine="567"/>
        <w:jc w:val="both"/>
        <w:rPr/>
      </w:pPr>
      <w:r>
        <w:rPr/>
      </w:r>
    </w:p>
    <w:p>
      <w:pPr>
        <w:pStyle w:val="Normal"/>
        <w:spacing w:lineRule="auto" w:line="360"/>
        <w:ind w:left="1701" w:right="566" w:firstLine="567"/>
        <w:jc w:val="both"/>
        <w:rPr/>
      </w:pPr>
      <w:r>
        <w:rPr/>
        <w:t>A - CIRCUITOS BIFÁSICOS</w:t>
      </w:r>
    </w:p>
    <w:p>
      <w:pPr>
        <w:pStyle w:val="Normal"/>
        <w:spacing w:lineRule="auto" w:line="360"/>
        <w:ind w:left="1701" w:right="566" w:firstLine="567"/>
        <w:jc w:val="both"/>
        <w:rPr/>
      </w:pPr>
      <w:r>
        <w:rPr/>
        <w:t>•</w:t>
      </w:r>
      <w:r>
        <w:rPr/>
        <w:tab/>
        <w:t>Fase A -Preto</w:t>
      </w:r>
    </w:p>
    <w:p>
      <w:pPr>
        <w:pStyle w:val="Normal"/>
        <w:spacing w:lineRule="auto" w:line="360"/>
        <w:ind w:left="1701" w:right="566" w:firstLine="567"/>
        <w:jc w:val="both"/>
        <w:rPr/>
      </w:pPr>
      <w:r>
        <w:rPr/>
        <w:t>•</w:t>
      </w:r>
      <w:r>
        <w:rPr/>
        <w:tab/>
        <w:t>Fase B -Vermelho</w:t>
      </w:r>
    </w:p>
    <w:p>
      <w:pPr>
        <w:pStyle w:val="Normal"/>
        <w:spacing w:lineRule="auto" w:line="360"/>
        <w:ind w:left="1701" w:right="566" w:firstLine="567"/>
        <w:jc w:val="both"/>
        <w:rPr/>
      </w:pPr>
      <w:r>
        <w:rPr/>
        <w:t>•</w:t>
      </w:r>
      <w:r>
        <w:rPr/>
        <w:tab/>
        <w:t>Neutro - Azulclaro</w:t>
      </w:r>
    </w:p>
    <w:p>
      <w:pPr>
        <w:pStyle w:val="Normal"/>
        <w:spacing w:lineRule="auto" w:line="360"/>
        <w:ind w:left="1701" w:right="566" w:firstLine="567"/>
        <w:jc w:val="both"/>
        <w:rPr/>
      </w:pPr>
      <w:r>
        <w:rPr/>
        <w:t>•</w:t>
      </w:r>
      <w:r>
        <w:rPr/>
        <w:tab/>
        <w:t>Retorno -Amarelo</w:t>
      </w:r>
    </w:p>
    <w:p>
      <w:pPr>
        <w:pStyle w:val="Normal"/>
        <w:spacing w:lineRule="auto" w:line="360"/>
        <w:ind w:left="1701" w:right="566" w:firstLine="567"/>
        <w:jc w:val="both"/>
        <w:rPr/>
      </w:pPr>
      <w:r>
        <w:rPr/>
        <w:t>•</w:t>
      </w:r>
      <w:r>
        <w:rPr/>
        <w:tab/>
        <w:t>Terra (PE Proteção) - Verde</w:t>
      </w:r>
    </w:p>
    <w:p>
      <w:pPr>
        <w:pStyle w:val="Normal"/>
        <w:spacing w:lineRule="auto" w:line="360"/>
        <w:ind w:left="1701" w:right="566" w:firstLine="567"/>
        <w:jc w:val="both"/>
        <w:rPr/>
      </w:pPr>
      <w:r>
        <w:rPr/>
      </w:r>
    </w:p>
    <w:p>
      <w:pPr>
        <w:pStyle w:val="Normal"/>
        <w:spacing w:lineRule="auto" w:line="360"/>
        <w:ind w:left="1701" w:right="566" w:firstLine="567"/>
        <w:jc w:val="both"/>
        <w:rPr/>
      </w:pPr>
      <w:r>
        <w:rPr/>
        <w:t>B – ELETRICA COMUM</w:t>
      </w:r>
    </w:p>
    <w:p>
      <w:pPr>
        <w:pStyle w:val="Normal"/>
        <w:spacing w:lineRule="auto" w:line="360"/>
        <w:ind w:left="1701" w:right="566" w:firstLine="567"/>
        <w:jc w:val="both"/>
        <w:rPr/>
      </w:pPr>
      <w:r>
        <w:rPr/>
        <w:t>•</w:t>
      </w:r>
      <w:r>
        <w:rPr/>
        <w:tab/>
        <w:t>Fase -Preto</w:t>
      </w:r>
    </w:p>
    <w:p>
      <w:pPr>
        <w:pStyle w:val="Normal"/>
        <w:spacing w:lineRule="auto" w:line="360"/>
        <w:ind w:left="1701" w:right="566" w:firstLine="567"/>
        <w:jc w:val="both"/>
        <w:rPr/>
      </w:pPr>
      <w:r>
        <w:rPr/>
        <w:t>•</w:t>
      </w:r>
      <w:r>
        <w:rPr/>
        <w:tab/>
        <w:t>Neutro - Azul claro(Identificado)</w:t>
      </w:r>
    </w:p>
    <w:p>
      <w:pPr>
        <w:pStyle w:val="Normal"/>
        <w:spacing w:lineRule="auto" w:line="360"/>
        <w:ind w:left="1701" w:right="566" w:firstLine="567"/>
        <w:jc w:val="both"/>
        <w:rPr/>
      </w:pPr>
      <w:r>
        <w:rPr/>
        <w:t>•</w:t>
      </w:r>
      <w:r>
        <w:rPr/>
        <w:tab/>
        <w:t>Terra (PE Proteção) - Verde</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Disjuntores</w:t>
      </w:r>
    </w:p>
    <w:p>
      <w:pPr>
        <w:pStyle w:val="Normal"/>
        <w:spacing w:lineRule="auto" w:line="360"/>
        <w:ind w:left="1701" w:right="566" w:firstLine="567"/>
        <w:jc w:val="both"/>
        <w:rPr/>
      </w:pPr>
      <w:r>
        <w:rPr/>
        <w:t>Todos os condutores deverão ser protegidos por disjuntores compatíveis com suas respectivas capacidades nominais, de acordo com o projeto elétrico.</w:t>
      </w:r>
    </w:p>
    <w:p>
      <w:pPr>
        <w:pStyle w:val="Normal"/>
        <w:spacing w:lineRule="auto" w:line="360"/>
        <w:ind w:left="1701" w:right="566" w:firstLine="567"/>
        <w:jc w:val="both"/>
        <w:rPr/>
      </w:pPr>
      <w:r>
        <w:rPr/>
        <w:t>Os disjuntores monopolares e bipolares de caixa moldada deverão ser da marca Siemens ou MGE, modelo 5SX1 série N, sem compensação térmica de carcaça, mecanismo de operação manual com abertura mecanicamente livre, para operações de abertura e fechamento, dispositivo de disparo, eletromecânico, de ação direta por sobre corrente e dispositivo de disparo de ação direta e elemento térmico para proteção contra sobrecargas prolongadas.</w:t>
      </w:r>
    </w:p>
    <w:p>
      <w:pPr>
        <w:pStyle w:val="Normal"/>
        <w:spacing w:lineRule="auto" w:line="360"/>
        <w:ind w:left="1701" w:right="566" w:firstLine="567"/>
        <w:jc w:val="both"/>
        <w:rPr/>
      </w:pPr>
      <w:r>
        <w:rPr/>
        <w:t>Disjuntores: Para circuitos bifásicos ou trifásicos deverão ser utilizados disjuntores conjugados pelo fabricante. É proibida a utilização de disjuntores acoplados na obra.</w:t>
      </w:r>
    </w:p>
    <w:p>
      <w:pPr>
        <w:pStyle w:val="Normal"/>
        <w:spacing w:lineRule="auto" w:line="360"/>
        <w:ind w:left="1701" w:right="566" w:firstLine="567"/>
        <w:jc w:val="both"/>
        <w:rPr/>
      </w:pPr>
      <w:r>
        <w:rPr/>
        <w:t>Deverá ser utilizado trava disjuntores nos quadros para evitar escorregamento dos mesmos.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Quadros Elétricos</w:t>
      </w:r>
    </w:p>
    <w:p>
      <w:pPr>
        <w:pStyle w:val="Normal"/>
        <w:spacing w:lineRule="auto" w:line="360"/>
        <w:ind w:left="1701" w:right="566" w:firstLine="567"/>
        <w:jc w:val="both"/>
        <w:rPr/>
      </w:pPr>
      <w:r>
        <w:rPr/>
        <w:t>Para atendimento às diversas áreas do prédio existirão quadros elétricos designados pelo sistema de nomenclatura alfanumérico relacionado com o local da instalação. Os locais de instalação de cada quadro estão indicados nos projetos. Todos os quadros abrigarão os disjuntores de proteção dos diversos circuitos de iluminação e tomada, assim como os equipamentos de comando e controle do sistema de supervisão predial. Os circuitos serão identificados por relação anexa à própria tampa do quadro.</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Interruptores e Tomadas</w:t>
      </w:r>
    </w:p>
    <w:p>
      <w:pPr>
        <w:pStyle w:val="Normal"/>
        <w:spacing w:lineRule="auto" w:line="360"/>
        <w:ind w:left="1701" w:right="566" w:firstLine="567"/>
        <w:jc w:val="both"/>
        <w:rPr/>
      </w:pPr>
      <w:r>
        <w:rPr/>
        <w:t>Os comandos da iluminação serão feitos por meio de interruptores situados nas próprias salas. O posicionamento das unidades seguirá o projeto elétrico e projeto arquitetônico de layout.</w:t>
      </w:r>
    </w:p>
    <w:p>
      <w:pPr>
        <w:pStyle w:val="Normal"/>
        <w:spacing w:lineRule="auto" w:line="360"/>
        <w:ind w:left="1701" w:right="566" w:firstLine="567"/>
        <w:jc w:val="both"/>
        <w:rPr/>
      </w:pPr>
      <w:r>
        <w:rPr/>
        <w:t>Os interruptores serão da linha Nereya, Pial ou equivalente. As tomadas de uso geral, salvo quando houver indicação contrária, serão do tipo Padrão Brasileiro, 2P+T, 10 A ou 20A, com identificador de tensão e pino terra, da mesma linha dos interruptores. As tomadas de informática serão do tipo dedicado à rede estabilizada, cor vermelha, padrão brasileiro 2P+T, 20А, Pial ou equivalente, com identificador de tensão.</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Luminárias</w:t>
      </w:r>
    </w:p>
    <w:p>
      <w:pPr>
        <w:pStyle w:val="Normal"/>
        <w:spacing w:lineRule="auto" w:line="360"/>
        <w:ind w:left="1701" w:right="566" w:firstLine="567"/>
        <w:jc w:val="both"/>
        <w:rPr/>
      </w:pPr>
      <w:r>
        <w:rPr/>
        <w:t>São previstos os seguintes tipos de luminárias com lâmpadas tipo T8 nas potências especificadas. Poderão ainda ser utilizados outros tipos de luminárias/lâmpadas, desde que observada à equivalência entre índices como luminância e eficiência luminosa/ energética.</w:t>
      </w:r>
    </w:p>
    <w:p>
      <w:pPr>
        <w:pStyle w:val="Normal"/>
        <w:spacing w:lineRule="auto" w:line="360"/>
        <w:ind w:left="1701" w:right="566" w:firstLine="567"/>
        <w:jc w:val="both"/>
        <w:rPr/>
      </w:pPr>
      <w:r>
        <w:rPr/>
        <w:t>Todas as luminárias serão metálicas, ligadas ao fio terra, não se admitindo em nenhuma hipótese luminárias de madeira ou qualquer outro material combustível.</w:t>
      </w:r>
    </w:p>
    <w:p>
      <w:pPr>
        <w:pStyle w:val="Normal"/>
        <w:spacing w:lineRule="auto" w:line="360"/>
        <w:ind w:left="1701" w:right="566" w:firstLine="567"/>
        <w:jc w:val="both"/>
        <w:rPr/>
      </w:pPr>
      <w:r>
        <w:rPr/>
        <w:t>Os reatores simples ou duplos para lâmpadas fluorescentes tubulares poderão ser eletromagnéticos, de alto fator de potência, partida rápida, com espaços internos preenchidos com composto a base de poliéster, baixo nível de ruído, para tensão de 220V, 60Hz; compensados de forma a assegurar um fator de potência do conjunto igual ou superior a 0,97. Deverão estar instalados sobre base de material incombustível.</w:t>
      </w:r>
    </w:p>
    <w:p>
      <w:pPr>
        <w:pStyle w:val="Normal"/>
        <w:spacing w:lineRule="auto" w:line="360"/>
        <w:ind w:left="1701" w:right="566" w:firstLine="567"/>
        <w:jc w:val="both"/>
        <w:rPr/>
      </w:pPr>
      <w:r>
        <w:rPr/>
        <w:t>Os reatores simples ou duplos para lâmpadas fluorescentes tubulares de alto fator de potência para lâmpadas; deverão ser com circuitos eletrônicos, taxa de distorção harmônica menor que 5%, com supressão de rádio interferência, tensão de alimentação de 198V a 264V, 60Hz.</w:t>
      </w:r>
    </w:p>
    <w:p>
      <w:pPr>
        <w:pStyle w:val="Normal"/>
        <w:spacing w:lineRule="auto" w:line="360"/>
        <w:ind w:left="1701" w:right="566" w:firstLine="567"/>
        <w:jc w:val="both"/>
        <w:rPr/>
      </w:pPr>
      <w:r>
        <w:rPr/>
        <w:t xml:space="preserve">Os reatores deverão ser fixados sobre material incombustível, não devendo estar apoiado sobre o forro. </w:t>
      </w:r>
    </w:p>
    <w:p>
      <w:pPr>
        <w:pStyle w:val="Normal"/>
        <w:spacing w:lineRule="auto" w:line="360"/>
        <w:ind w:left="1701" w:right="566" w:firstLine="567"/>
        <w:jc w:val="both"/>
        <w:rPr/>
      </w:pPr>
      <w:r>
        <w:rPr/>
        <w:t>Foram projetados pontos de iluminação de emergência, em um circuito individual, de acordo com a NBR 10898. As luminárias de emergência deverão ser ligadas em módulos especificados para a alimentação dessas luminárias na falta de energia. O esquema de ligação consta no projeto.</w:t>
      </w:r>
    </w:p>
    <w:p>
      <w:pPr>
        <w:pStyle w:val="Normal"/>
        <w:spacing w:lineRule="auto" w:line="360"/>
        <w:ind w:left="1701" w:right="566" w:firstLine="567"/>
        <w:jc w:val="both"/>
        <w:rPr/>
      </w:pPr>
      <w:r>
        <w:rPr/>
        <w:t>- Luminária de sobrepor completa para 2 lâmpadas T8 32/36W, com reator. Ref.: 2530, modelo Itaim Dim. 270 x1250mm.</w:t>
      </w:r>
    </w:p>
    <w:p>
      <w:pPr>
        <w:pStyle w:val="Normal"/>
        <w:spacing w:lineRule="auto" w:line="360"/>
        <w:ind w:left="1701" w:right="566" w:firstLine="567"/>
        <w:jc w:val="both"/>
        <w:rPr/>
      </w:pPr>
      <w:r>
        <w:rPr/>
        <w:t>- Luminária de embutir completa para 2 lâmpadas T8 32/36W, com reator. Ref.: 2530, modelo Itaim Dim. 270 x1250mm.</w:t>
      </w:r>
    </w:p>
    <w:p>
      <w:pPr>
        <w:pStyle w:val="Normal"/>
        <w:spacing w:lineRule="auto" w:line="360"/>
        <w:ind w:left="1701" w:right="566" w:firstLine="567"/>
        <w:jc w:val="both"/>
        <w:rPr/>
      </w:pPr>
      <w:r>
        <w:rPr/>
        <w:t>- Luminária de embutir completa para 2 lâmpadas T8 16/18W, com reator. Ref.: 2530, modelo Itaim Dim. 270 x625mm.</w:t>
      </w:r>
    </w:p>
    <w:p>
      <w:pPr>
        <w:pStyle w:val="Normal"/>
        <w:spacing w:lineRule="auto" w:line="360"/>
        <w:ind w:left="1701" w:right="566" w:firstLine="567"/>
        <w:jc w:val="both"/>
        <w:rPr/>
      </w:pPr>
      <w:r>
        <w:rPr/>
        <w:t>- Luminária de embutir completa para 2 lâmpadas T8 32/36W, com reator. Ref.: 2001, modelo Itaim Dim.312x1250mm.</w:t>
      </w:r>
    </w:p>
    <w:p>
      <w:pPr>
        <w:pStyle w:val="Normal"/>
        <w:spacing w:lineRule="auto" w:line="360"/>
        <w:ind w:left="1701" w:right="566" w:firstLine="567"/>
        <w:jc w:val="both"/>
        <w:rPr/>
      </w:pPr>
      <w:r>
        <w:rPr/>
        <w:t>- Luminária de piso fechada completa com uma lâmpada a vapor metálico de 70W, ignitor e reator eletrônico de alta frequência, alto fator de potência e baixa taxa de distorção harmônica (FP&gt;0,92 eTDH&lt;10%).</w:t>
      </w:r>
    </w:p>
    <w:p>
      <w:pPr>
        <w:pStyle w:val="Normal"/>
        <w:spacing w:lineRule="auto" w:line="360"/>
        <w:ind w:left="1701" w:right="566" w:firstLine="567"/>
        <w:jc w:val="both"/>
        <w:rPr/>
      </w:pPr>
      <w:r>
        <w:rPr/>
        <w:t>- Projetor completo com uma lâmpada a vapor metálico de 150W, ignitor e reator eletrônico de alta frequência, alto fator de potência e baixa taxa de distorção harmônica (FP&gt;0,92 e TDH&lt;10%). Refrator em vidro temperado a prova de choque térmico, h=260cm do piso acabado.</w:t>
      </w:r>
    </w:p>
    <w:p>
      <w:pPr>
        <w:pStyle w:val="Normal"/>
        <w:spacing w:lineRule="auto" w:line="360"/>
        <w:ind w:left="1701" w:right="566" w:firstLine="567"/>
        <w:jc w:val="both"/>
        <w:rPr/>
      </w:pPr>
      <w:r>
        <w:rPr/>
        <w:t>- Projetor completo com uma lâmpada a vapor metálico de 250W, ignitor e reator eletrônico de alta frequência, alto fator de potência e baixa taxa de distorção harmônica (FP&gt;0,92 e TDH&lt;10%). Refrator em vidro temperado a prova de choque térmico, fixado no piso.</w:t>
      </w:r>
    </w:p>
    <w:p>
      <w:pPr>
        <w:pStyle w:val="Normal"/>
        <w:spacing w:lineRule="auto" w:line="360"/>
        <w:ind w:left="1701" w:right="566" w:firstLine="567"/>
        <w:jc w:val="both"/>
        <w:rPr/>
      </w:pPr>
      <w:r>
        <w:rPr/>
        <w:t>- Arandela de sobrepor com 1 lâmpada fluorescente compacta de 27W, h=220cm do piso acabado, com corpo em alumínio fundido pintado, borracha para vedação, difusor de vidro frisado temperado e grade frontal para proteção.</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Disposições construtivas</w:t>
      </w:r>
    </w:p>
    <w:p>
      <w:pPr>
        <w:pStyle w:val="Normal"/>
        <w:spacing w:lineRule="auto" w:line="360"/>
        <w:ind w:left="1701" w:right="566" w:firstLine="567"/>
        <w:jc w:val="both"/>
        <w:rPr/>
      </w:pPr>
      <w:r>
        <w:rPr/>
        <w:t>O Ente Federado deverá submeter o projeto de instalações elétricas às entidades locais com jurisdição sobre o assunto e ajustará quaisquer exigências ou alterações impostas pelas autoridades.</w:t>
      </w:r>
    </w:p>
    <w:p>
      <w:pPr>
        <w:pStyle w:val="Normal"/>
        <w:spacing w:lineRule="auto" w:line="360"/>
        <w:ind w:left="1701" w:right="566" w:firstLine="567"/>
        <w:jc w:val="both"/>
        <w:rPr/>
      </w:pPr>
      <w:r>
        <w:rPr/>
        <w:t>Todas as instalações elétricas serão executadas com esmero e bom acabamento, os condutores, condutos e equipamentos cuidadosamente dispostas nas respectivas posições e firmemente ligados às estruturas de suporte e aos respectivos pertences, formando um conjunto mecânico eletricamente satisfatório e de boa qualidade.</w:t>
      </w:r>
    </w:p>
    <w:p>
      <w:pPr>
        <w:pStyle w:val="Normal"/>
        <w:spacing w:lineRule="auto" w:line="360"/>
        <w:ind w:left="1701" w:right="566" w:firstLine="567"/>
        <w:jc w:val="both"/>
        <w:rPr/>
      </w:pPr>
      <w:r>
        <w:rPr/>
        <w:t>Os ramais de entrada e medição serão executados em conformidade com as normas da concessionária local, abrangendo condutores e acessórios – instalados a partir do ponto de entrega até o barramento geral de entrada – caixa de medição e proteção, caixa de distribuição, os ramais de medidores, quadros,etc.</w:t>
      </w:r>
    </w:p>
    <w:p>
      <w:pPr>
        <w:pStyle w:val="Normal"/>
        <w:spacing w:lineRule="auto" w:line="360"/>
        <w:ind w:left="1701" w:right="566" w:firstLine="567"/>
        <w:jc w:val="both"/>
        <w:rPr/>
      </w:pPr>
      <w:r>
        <w:rPr/>
        <w:t>Todas as extremidades livres dos tubos serão, antes da concretagem e durante a construção, convenientemente obturadas, a fim de evitar a penetração de detritos e umidade. Deverão ser previstas passagens para as tubulações antes da concretagem.</w:t>
      </w:r>
    </w:p>
    <w:p>
      <w:pPr>
        <w:pStyle w:val="Normal"/>
        <w:spacing w:lineRule="auto" w:line="360"/>
        <w:ind w:left="1701" w:right="566" w:firstLine="567"/>
        <w:jc w:val="both"/>
        <w:rPr/>
      </w:pPr>
      <w:r>
        <w:rPr/>
        <w:t xml:space="preserve">Todas as tubulações das instalações aparentes serão pintadas nas cores convencionais exigidas pela ABNT. </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6.1.2.</w:t>
        <w:tab/>
        <w:t>Normas Técnicas Relacionadas</w:t>
      </w:r>
    </w:p>
    <w:p>
      <w:pPr>
        <w:pStyle w:val="Normal"/>
        <w:spacing w:lineRule="auto" w:line="360"/>
        <w:ind w:left="1701" w:right="566" w:firstLine="567"/>
        <w:jc w:val="both"/>
        <w:rPr>
          <w:i/>
          <w:i/>
        </w:rPr>
      </w:pPr>
      <w:r>
        <w:rPr/>
        <w:t xml:space="preserve">_NR 10, </w:t>
      </w:r>
      <w:r>
        <w:rPr>
          <w:i/>
        </w:rPr>
        <w:t>Segurança em Instalações e Serviços em Eletricidade;</w:t>
      </w:r>
    </w:p>
    <w:p>
      <w:pPr>
        <w:pStyle w:val="Normal"/>
        <w:spacing w:lineRule="auto" w:line="360"/>
        <w:ind w:left="1701" w:right="566" w:firstLine="567"/>
        <w:jc w:val="both"/>
        <w:rPr>
          <w:i/>
          <w:i/>
        </w:rPr>
      </w:pPr>
      <w:r>
        <w:rPr/>
        <w:t xml:space="preserve">_ABNT NBR 5123, </w:t>
      </w:r>
      <w:r>
        <w:rPr>
          <w:i/>
        </w:rPr>
        <w:t>Relé fotelétrico e tomada para iluminação - Especificação e método de ensaio;</w:t>
      </w:r>
    </w:p>
    <w:p>
      <w:pPr>
        <w:pStyle w:val="Normal"/>
        <w:spacing w:lineRule="auto" w:line="360"/>
        <w:ind w:left="1701" w:right="566" w:firstLine="567"/>
        <w:jc w:val="both"/>
        <w:rPr>
          <w:i/>
          <w:i/>
        </w:rPr>
      </w:pPr>
      <w:r>
        <w:rPr/>
        <w:t xml:space="preserve">_ABNT NBR 5349, </w:t>
      </w:r>
      <w:r>
        <w:rPr>
          <w:i/>
        </w:rPr>
        <w:t>Cabos nus de cobre mole para fins elétricos - Especificação;</w:t>
      </w:r>
    </w:p>
    <w:p>
      <w:pPr>
        <w:pStyle w:val="Normal"/>
        <w:spacing w:lineRule="auto" w:line="360"/>
        <w:ind w:left="1701" w:right="566" w:firstLine="567"/>
        <w:jc w:val="both"/>
        <w:rPr>
          <w:i/>
          <w:i/>
        </w:rPr>
      </w:pPr>
      <w:r>
        <w:rPr/>
        <w:t xml:space="preserve">_ABNT NBR 5370, </w:t>
      </w:r>
      <w:r>
        <w:rPr>
          <w:i/>
        </w:rPr>
        <w:t>Conectores de cobre para condutores elétricos em sistemas de potência;</w:t>
      </w:r>
    </w:p>
    <w:p>
      <w:pPr>
        <w:pStyle w:val="Normal"/>
        <w:spacing w:lineRule="auto" w:line="360"/>
        <w:ind w:left="1701" w:right="566" w:firstLine="567"/>
        <w:jc w:val="both"/>
        <w:rPr/>
      </w:pPr>
      <w:r>
        <w:rPr/>
        <w:t xml:space="preserve">_ABNT NBR 5410, </w:t>
      </w:r>
      <w:r>
        <w:rPr>
          <w:i/>
        </w:rPr>
        <w:t>Instalações elétricas de baixa tensão;</w:t>
      </w:r>
    </w:p>
    <w:p>
      <w:pPr>
        <w:pStyle w:val="Normal"/>
        <w:spacing w:lineRule="auto" w:line="360"/>
        <w:ind w:left="1701" w:right="566" w:firstLine="567"/>
        <w:jc w:val="both"/>
        <w:rPr/>
      </w:pPr>
      <w:r>
        <w:rPr/>
        <w:t xml:space="preserve">_ABNT NBR 5461, </w:t>
      </w:r>
      <w:r>
        <w:rPr>
          <w:i/>
        </w:rPr>
        <w:t>Iluminação;</w:t>
      </w:r>
    </w:p>
    <w:p>
      <w:pPr>
        <w:pStyle w:val="Normal"/>
        <w:spacing w:lineRule="auto" w:line="360"/>
        <w:ind w:left="1701" w:right="566" w:firstLine="567"/>
        <w:jc w:val="both"/>
        <w:rPr>
          <w:i/>
          <w:i/>
        </w:rPr>
      </w:pPr>
      <w:r>
        <w:rPr/>
        <w:t xml:space="preserve">_ABNT NBR 5471, </w:t>
      </w:r>
      <w:r>
        <w:rPr>
          <w:i/>
        </w:rPr>
        <w:t>Condutores elétricos;</w:t>
      </w:r>
    </w:p>
    <w:p>
      <w:pPr>
        <w:pStyle w:val="Normal"/>
        <w:spacing w:lineRule="auto" w:line="360"/>
        <w:ind w:left="1701" w:right="566" w:firstLine="567"/>
        <w:jc w:val="both"/>
        <w:rPr/>
      </w:pPr>
      <w:r>
        <w:rPr/>
        <w:t xml:space="preserve">_ABNT NBR 8133, </w:t>
      </w:r>
      <w:r>
        <w:rPr>
          <w:i/>
        </w:rPr>
        <w:t>Rosca para tubos onde a vedação não é feita pela rosca - Designação, dimensões e tolerâncias;</w:t>
      </w:r>
    </w:p>
    <w:p>
      <w:pPr>
        <w:pStyle w:val="Normal"/>
        <w:spacing w:lineRule="auto" w:line="360"/>
        <w:ind w:left="1701" w:right="566" w:firstLine="567"/>
        <w:jc w:val="both"/>
        <w:rPr/>
      </w:pPr>
      <w:r>
        <w:rPr/>
        <w:t>_ABNT</w:t>
        <w:tab/>
        <w:t xml:space="preserve">NBR  9312,  </w:t>
      </w:r>
      <w:r>
        <w:rPr>
          <w:i/>
        </w:rPr>
        <w:t>Receptáculo  para  lâmpadas  fluorescentes  e  starters</w:t>
        <w:tab/>
        <w:t>- Especificação;</w:t>
      </w:r>
    </w:p>
    <w:p>
      <w:pPr>
        <w:pStyle w:val="Normal"/>
        <w:spacing w:lineRule="auto" w:line="360"/>
        <w:ind w:left="1701" w:right="566" w:firstLine="567"/>
        <w:jc w:val="both"/>
        <w:rPr>
          <w:i/>
          <w:i/>
        </w:rPr>
      </w:pPr>
      <w:r>
        <w:rPr/>
        <w:t xml:space="preserve">_ABNT NBR 10898, </w:t>
      </w:r>
      <w:r>
        <w:rPr>
          <w:i/>
        </w:rPr>
        <w:t>Sistema de iluminação de emergência;</w:t>
      </w:r>
    </w:p>
    <w:p>
      <w:pPr>
        <w:pStyle w:val="Normal"/>
        <w:spacing w:lineRule="auto" w:line="360"/>
        <w:ind w:left="1701" w:right="566" w:firstLine="567"/>
        <w:jc w:val="both"/>
        <w:rPr/>
      </w:pPr>
      <w:r>
        <w:rPr/>
        <w:t xml:space="preserve">_ABNT NBR 12090, </w:t>
      </w:r>
      <w:r>
        <w:rPr>
          <w:i/>
        </w:rPr>
        <w:t>Chuveiros elétricos - Determinação da corrente de fuga -  Método de ensaio;</w:t>
      </w:r>
    </w:p>
    <w:p>
      <w:pPr>
        <w:pStyle w:val="Normal"/>
        <w:spacing w:lineRule="auto" w:line="360"/>
        <w:ind w:left="1701" w:right="566" w:firstLine="567"/>
        <w:jc w:val="both"/>
        <w:rPr>
          <w:i/>
          <w:i/>
        </w:rPr>
      </w:pPr>
      <w:r>
        <w:rPr/>
        <w:t xml:space="preserve">_ABNT NBR 12483, </w:t>
      </w:r>
      <w:r>
        <w:rPr>
          <w:i/>
        </w:rPr>
        <w:t>Chuveiros elétricos - Padronização;</w:t>
      </w:r>
    </w:p>
    <w:p>
      <w:pPr>
        <w:pStyle w:val="Normal"/>
        <w:spacing w:lineRule="auto" w:line="360"/>
        <w:ind w:left="1701" w:right="566" w:firstLine="567"/>
        <w:jc w:val="both"/>
        <w:rPr/>
      </w:pPr>
      <w:r>
        <w:rPr/>
        <w:t xml:space="preserve">_ABNT NBR 14011: </w:t>
      </w:r>
      <w:r>
        <w:rPr>
          <w:i/>
        </w:rPr>
        <w:t>Aquecedores instantâneos de água e torneiras elétricas - Requisitos;</w:t>
      </w:r>
    </w:p>
    <w:p>
      <w:pPr>
        <w:pStyle w:val="Normal"/>
        <w:spacing w:lineRule="auto" w:line="360"/>
        <w:ind w:left="1701" w:right="566" w:firstLine="567"/>
        <w:jc w:val="both"/>
        <w:rPr/>
      </w:pPr>
      <w:r>
        <w:rPr/>
        <w:t xml:space="preserve">_ABNT NBR 14012, </w:t>
      </w:r>
      <w:r>
        <w:rPr>
          <w:i/>
        </w:rPr>
        <w:t>Aquecedores instantâneos de água e torneiras elétricas - Verificação da resistência ao desgaste ou remoção da marcação - Método de ensaio;</w:t>
      </w:r>
    </w:p>
    <w:p>
      <w:pPr>
        <w:pStyle w:val="Normal"/>
        <w:spacing w:lineRule="auto" w:line="360"/>
        <w:ind w:left="1701" w:right="566" w:firstLine="567"/>
        <w:jc w:val="both"/>
        <w:rPr/>
      </w:pPr>
      <w:r>
        <w:rPr/>
        <w:t xml:space="preserve">_ABNT NBR 14016, </w:t>
      </w:r>
      <w:r>
        <w:rPr>
          <w:i/>
        </w:rPr>
        <w:t>Aquecedores instantâneos de água e torneiras elétricas - Determinação da corrente de fuga - Método de ensaio;</w:t>
      </w:r>
    </w:p>
    <w:p>
      <w:pPr>
        <w:pStyle w:val="Normal"/>
        <w:spacing w:lineRule="auto" w:line="360"/>
        <w:ind w:left="1701" w:right="566" w:firstLine="567"/>
        <w:jc w:val="both"/>
        <w:rPr/>
      </w:pPr>
      <w:r>
        <w:rPr/>
        <w:t xml:space="preserve">_ABNT NBR 14417, </w:t>
      </w:r>
      <w:r>
        <w:rPr>
          <w:i/>
        </w:rPr>
        <w:t>Reatores eletrônicos alimentados em corrente alternada para lâmpadas fluorescentes tubulares - Requisitos gerais e de segurança;</w:t>
      </w:r>
    </w:p>
    <w:p>
      <w:pPr>
        <w:pStyle w:val="Normal"/>
        <w:spacing w:lineRule="auto" w:line="360"/>
        <w:ind w:left="1701" w:right="566" w:firstLine="567"/>
        <w:jc w:val="both"/>
        <w:rPr/>
      </w:pPr>
      <w:r>
        <w:rPr/>
        <w:t xml:space="preserve">_ABNT NBR 14418, </w:t>
      </w:r>
      <w:r>
        <w:rPr>
          <w:i/>
        </w:rPr>
        <w:t>Reatores eletrônicos alimentados em corrente alternada para lâmpadas fluorescentes tubulares - Prescrições de desempenho;</w:t>
      </w:r>
    </w:p>
    <w:p>
      <w:pPr>
        <w:pStyle w:val="Normal"/>
        <w:spacing w:lineRule="auto" w:line="360"/>
        <w:ind w:left="1701" w:right="566" w:firstLine="567"/>
        <w:jc w:val="both"/>
        <w:rPr/>
      </w:pPr>
      <w:r>
        <w:rPr/>
        <w:t xml:space="preserve">_ABNT NBR IEC 60061-1, </w:t>
      </w:r>
      <w:r>
        <w:rPr>
          <w:i/>
        </w:rPr>
        <w:t>Bases de lâmpadas, porta-lâmpadas, bem como gabaritos para o controle de intercambialidade e segurança - Parte 1: Bases de lâmpadas;</w:t>
      </w:r>
    </w:p>
    <w:p>
      <w:pPr>
        <w:pStyle w:val="Normal"/>
        <w:spacing w:lineRule="auto" w:line="360"/>
        <w:ind w:left="1701" w:right="566" w:firstLine="567"/>
        <w:jc w:val="both"/>
        <w:rPr/>
      </w:pPr>
      <w:r>
        <w:rPr/>
        <w:t xml:space="preserve">_ABNT NBR IEC 60081, </w:t>
      </w:r>
      <w:r>
        <w:rPr>
          <w:i/>
        </w:rPr>
        <w:t>Lâmpadas fluorescentes tubulares para iluminação geral;</w:t>
      </w:r>
    </w:p>
    <w:p>
      <w:pPr>
        <w:pStyle w:val="Normal"/>
        <w:spacing w:lineRule="auto" w:line="360"/>
        <w:ind w:left="1701" w:right="566" w:firstLine="567"/>
        <w:jc w:val="both"/>
        <w:rPr>
          <w:i/>
          <w:i/>
        </w:rPr>
      </w:pPr>
      <w:r>
        <w:rPr/>
        <w:t>_ABNT NBR IEC 60238,</w:t>
      </w:r>
      <w:r>
        <w:rPr>
          <w:i/>
        </w:rPr>
        <w:t xml:space="preserve"> Porta-lâmpadas de rosca Edison;</w:t>
      </w:r>
    </w:p>
    <w:p>
      <w:pPr>
        <w:pStyle w:val="Normal"/>
        <w:spacing w:lineRule="auto" w:line="360"/>
        <w:ind w:left="1701" w:right="566" w:firstLine="567"/>
        <w:jc w:val="both"/>
        <w:rPr/>
      </w:pPr>
      <w:r>
        <w:rPr/>
        <w:t>_ABNT NBR IEC 60439-1</w:t>
      </w:r>
      <w:r>
        <w:rPr>
          <w:i/>
        </w:rPr>
        <w:t>, Conjuntos de manobra e controle de baixa tensão - Parte 1: Conjuntos com ensaio de tipo totalmente testados (TTA) e conjuntos com ensaio de tipo parcialmente testados (PTTA);</w:t>
      </w:r>
    </w:p>
    <w:p>
      <w:pPr>
        <w:pStyle w:val="Normal"/>
        <w:spacing w:lineRule="auto" w:line="360"/>
        <w:ind w:left="1701" w:right="566" w:firstLine="567"/>
        <w:jc w:val="both"/>
        <w:rPr/>
      </w:pPr>
      <w:r>
        <w:rPr/>
        <w:t xml:space="preserve">_ABNT NBR IEC 60439-2, </w:t>
      </w:r>
      <w:r>
        <w:rPr>
          <w:i/>
        </w:rPr>
        <w:t>Conjuntos de manobra e controle de baixa tensão - Parte 2: Requisitos particulares para linhas elétricas pré-fabricadas (sistemas de barramentos blindados);</w:t>
      </w:r>
    </w:p>
    <w:p>
      <w:pPr>
        <w:pStyle w:val="Normal"/>
        <w:spacing w:lineRule="auto" w:line="360"/>
        <w:ind w:left="1701" w:right="566" w:firstLine="567"/>
        <w:jc w:val="both"/>
        <w:rPr/>
      </w:pPr>
      <w:r>
        <w:rPr/>
        <w:t xml:space="preserve">_ABNT NBR IEC 60439-3, </w:t>
      </w:r>
      <w:r>
        <w:rPr>
          <w:i/>
        </w:rPr>
        <w:t xml:space="preserve">Conjuntos de manobra e controle de baixa tensão - Parte 3: Requisitos particulares para montagem de acessórios de baixa tensão destinados a instalação em locais acessíveis a pessoas não qualificadas durante sua utilização - Quadros de distribuição; </w:t>
      </w:r>
    </w:p>
    <w:p>
      <w:pPr>
        <w:pStyle w:val="Normal"/>
        <w:spacing w:lineRule="auto" w:line="360"/>
        <w:ind w:left="1701" w:right="566" w:firstLine="567"/>
        <w:jc w:val="both"/>
        <w:rPr/>
      </w:pPr>
      <w:r>
        <w:rPr/>
        <w:t xml:space="preserve">_ABNT NBR IEC 60669-2-1, </w:t>
      </w:r>
      <w:r>
        <w:rPr>
          <w:i/>
        </w:rPr>
        <w:t>Interruptores para instalações elétricas fixas residenciais e similare -: Requisitos particulares - Interruptoreseletrônicos;</w:t>
      </w:r>
    </w:p>
    <w:p>
      <w:pPr>
        <w:pStyle w:val="Normal"/>
        <w:spacing w:lineRule="auto" w:line="360"/>
        <w:ind w:left="1701" w:right="566" w:firstLine="567"/>
        <w:jc w:val="both"/>
        <w:rPr/>
      </w:pPr>
      <w:r>
        <w:rPr/>
        <w:t xml:space="preserve">_ABNT NBR IEC 60884-2-2, </w:t>
      </w:r>
      <w:r>
        <w:rPr>
          <w:i/>
        </w:rPr>
        <w:t>Plugues e tomadas para uso doméstico e análogo - Parte 2-2: Requisitos particulares para tomadas para aparelhos;</w:t>
      </w:r>
    </w:p>
    <w:p>
      <w:pPr>
        <w:pStyle w:val="Normal"/>
        <w:spacing w:lineRule="auto" w:line="360"/>
        <w:ind w:left="1701" w:right="566" w:firstLine="567"/>
        <w:jc w:val="both"/>
        <w:rPr/>
      </w:pPr>
      <w:r>
        <w:rPr/>
        <w:t xml:space="preserve">_ABNT NBR ISSO/CIE 8995-1, </w:t>
      </w:r>
      <w:r>
        <w:rPr>
          <w:i/>
        </w:rPr>
        <w:t>Iluminação de ambientes de trabalho</w:t>
      </w:r>
      <w:r>
        <w:rPr/>
        <w:t>.</w:t>
      </w:r>
    </w:p>
    <w:p>
      <w:pPr>
        <w:pStyle w:val="Normal"/>
        <w:spacing w:lineRule="auto" w:line="360"/>
        <w:ind w:left="1701" w:right="566" w:firstLine="567"/>
        <w:jc w:val="both"/>
        <w:rPr/>
      </w:pPr>
      <w:r>
        <w:rPr/>
        <w:t xml:space="preserve">_ABNT NBR NM 243, </w:t>
      </w:r>
      <w:r>
        <w:rPr>
          <w:i/>
        </w:rPr>
        <w:t>Cabos isolados com policloreto de vinila (PVC) ou isolados com composto termofixo elastomérico, para tensões nominais até 450/750 V, inclusive - Inspeção e recebimento;</w:t>
      </w:r>
    </w:p>
    <w:p>
      <w:pPr>
        <w:pStyle w:val="Normal"/>
        <w:spacing w:lineRule="auto" w:line="360"/>
        <w:ind w:left="1701" w:right="566" w:firstLine="567"/>
        <w:jc w:val="both"/>
        <w:rPr/>
      </w:pPr>
      <w:r>
        <w:rPr/>
        <w:t xml:space="preserve">_ABNT NBR NM 244, </w:t>
      </w:r>
      <w:r>
        <w:rPr>
          <w:i/>
        </w:rPr>
        <w:t>Condutores e cabos isolados - Ensaio de centelhamento;</w:t>
      </w:r>
    </w:p>
    <w:p>
      <w:pPr>
        <w:pStyle w:val="Normal"/>
        <w:spacing w:lineRule="auto" w:line="360"/>
        <w:ind w:left="1701" w:right="566" w:firstLine="567"/>
        <w:jc w:val="both"/>
        <w:rPr/>
      </w:pPr>
      <w:r>
        <w:rPr/>
        <w:t xml:space="preserve">_ABNT NBR NM 247-1, </w:t>
      </w:r>
      <w:r>
        <w:rPr>
          <w:i/>
        </w:rPr>
        <w:t>Cabos isolados com policroreto de vinila (PVC) para tensões nominais até 450/750 V - Parte 1, Requisitos gerais (IEC 60227-1, MOD);</w:t>
      </w:r>
    </w:p>
    <w:p>
      <w:pPr>
        <w:pStyle w:val="Normal"/>
        <w:spacing w:lineRule="auto" w:line="360"/>
        <w:ind w:left="1701" w:right="566" w:firstLine="567"/>
        <w:jc w:val="both"/>
        <w:rPr/>
      </w:pPr>
      <w:r>
        <w:rPr/>
        <w:t xml:space="preserve">_ABNT NBR NM 247-2, </w:t>
      </w:r>
      <w:r>
        <w:rPr>
          <w:i/>
        </w:rPr>
        <w:t>Cabos isolados com policloreto de vinila (PVC) para tensão nominais até 450/750 V, inclusive - Parte 2: Métodos de ensaios (IEC 60227-2, MOD</w:t>
      </w:r>
      <w:r>
        <w:rPr/>
        <w:t>);</w:t>
      </w:r>
    </w:p>
    <w:p>
      <w:pPr>
        <w:pStyle w:val="Normal"/>
        <w:spacing w:lineRule="auto" w:line="360"/>
        <w:ind w:left="1701" w:right="566" w:firstLine="567"/>
        <w:jc w:val="both"/>
        <w:rPr/>
      </w:pPr>
      <w:r>
        <w:rPr/>
        <w:t xml:space="preserve">_ABNT NBR NM 247-3, </w:t>
      </w:r>
      <w:r>
        <w:rPr>
          <w:i/>
        </w:rPr>
        <w:t>Cabos isolados com policloreto de vinila (PVC) para tensões nominais até 450/750 V, inclusive - Parte 3: Condutores isolado (sem cobertura) para instalações fixas (IEC 60227-3, MOD);</w:t>
      </w:r>
    </w:p>
    <w:p>
      <w:pPr>
        <w:pStyle w:val="Normal"/>
        <w:spacing w:lineRule="auto" w:line="360"/>
        <w:ind w:left="1701" w:right="566" w:firstLine="567"/>
        <w:jc w:val="both"/>
        <w:rPr>
          <w:i/>
          <w:i/>
        </w:rPr>
      </w:pPr>
      <w:r>
        <w:rPr/>
        <w:t xml:space="preserve">_ABNT NBR NM 247-5, </w:t>
      </w:r>
      <w:r>
        <w:rPr>
          <w:i/>
        </w:rPr>
        <w:t>Cabos isolados com policloreto de vinila (PVC) para tensões nominais até 450/750 V, inclusive - Parte 5: Cabos flexíveis (cordões) (IEC 60227-5, MOD);</w:t>
      </w:r>
    </w:p>
    <w:p>
      <w:pPr>
        <w:pStyle w:val="Normal"/>
        <w:spacing w:lineRule="auto" w:line="360"/>
        <w:ind w:left="1701" w:right="566" w:firstLine="567"/>
        <w:jc w:val="both"/>
        <w:rPr/>
      </w:pPr>
      <w:r>
        <w:rPr/>
        <w:t xml:space="preserve">_ABNT NBR NM 287-1: </w:t>
      </w:r>
      <w:r>
        <w:rPr>
          <w:i/>
        </w:rPr>
        <w:t>Cabos isolados com compostos elastoméricos termofixos, para tensões nominais até 450/750 V, inclusive - Parte 1: Requisitos gerais (IEC 60245-1, MOD);</w:t>
      </w:r>
    </w:p>
    <w:p>
      <w:pPr>
        <w:pStyle w:val="Normal"/>
        <w:spacing w:lineRule="auto" w:line="360"/>
        <w:ind w:left="1701" w:right="566" w:firstLine="567"/>
        <w:jc w:val="both"/>
        <w:rPr/>
      </w:pPr>
      <w:r>
        <w:rPr/>
        <w:t>_ABNT NBR NM 287-2</w:t>
      </w:r>
      <w:r>
        <w:rPr>
          <w:i/>
        </w:rPr>
        <w:t>, Cabos isolados com compostos elastoméricos termofixos, para tensões nominais até 450/750 V, inclusive - Parte 2: Métodos de ensaios (IEC 60245-2 MOD);</w:t>
      </w:r>
    </w:p>
    <w:p>
      <w:pPr>
        <w:pStyle w:val="Normal"/>
        <w:spacing w:lineRule="auto" w:line="360"/>
        <w:ind w:left="1701" w:right="566" w:firstLine="567"/>
        <w:jc w:val="both"/>
        <w:rPr/>
      </w:pPr>
      <w:r>
        <w:rPr/>
        <w:t xml:space="preserve">_ABNT NBR NM 287-3, </w:t>
      </w:r>
      <w:r>
        <w:rPr>
          <w:i/>
        </w:rPr>
        <w:t>Cabos isolados com compostos elastoméricos termofixos, para tensões nominais até 450/750 V, inclusive - Parte 3: Cabos isolados com borracha de silicone com trança, resistentes ao calor (IEC 60245-3 MOD);</w:t>
      </w:r>
    </w:p>
    <w:p>
      <w:pPr>
        <w:pStyle w:val="Normal"/>
        <w:spacing w:lineRule="auto" w:line="360"/>
        <w:ind w:left="1701" w:right="566" w:firstLine="567"/>
        <w:jc w:val="both"/>
        <w:rPr/>
      </w:pPr>
      <w:r>
        <w:rPr/>
        <w:t xml:space="preserve">_ABNT NBR NM 287-4, </w:t>
      </w:r>
      <w:r>
        <w:rPr>
          <w:i/>
        </w:rPr>
        <w:t>Cabos isolados com compostos elastoméricos termofixos, para tensões nominais até 450/750 V, inclusive - Parte 4: Cordões e cabos flexíveis (IEC 60245-4:2004 MOD);</w:t>
      </w:r>
    </w:p>
    <w:p>
      <w:pPr>
        <w:pStyle w:val="Normal"/>
        <w:spacing w:lineRule="auto" w:line="360"/>
        <w:ind w:left="1701" w:right="566" w:firstLine="567"/>
        <w:jc w:val="both"/>
        <w:rPr/>
      </w:pPr>
      <w:r>
        <w:rPr/>
        <w:t xml:space="preserve">_ABNT NBR NM 60454-1, </w:t>
      </w:r>
      <w:r>
        <w:rPr>
          <w:i/>
        </w:rPr>
        <w:t>Fitas adesivas sensíveis à pressão para fins elétricos - Parte 1: Requisitos gerais (IEC 60454-1:1992, MOD);</w:t>
      </w:r>
    </w:p>
    <w:p>
      <w:pPr>
        <w:pStyle w:val="Normal"/>
        <w:spacing w:lineRule="auto" w:line="360"/>
        <w:ind w:left="1701" w:right="566" w:firstLine="567"/>
        <w:jc w:val="both"/>
        <w:rPr/>
      </w:pPr>
      <w:r>
        <w:rPr/>
        <w:t xml:space="preserve">_ABNT NBR NM 60454-2, </w:t>
      </w:r>
      <w:r>
        <w:rPr>
          <w:i/>
        </w:rPr>
        <w:t>Fitas adesivas sensíveis à pressão para fins elétricos - Parte 2: Métodos de ensaio (IEC 60454-2:1992, MOD);</w:t>
      </w:r>
    </w:p>
    <w:p>
      <w:pPr>
        <w:pStyle w:val="Normal"/>
        <w:spacing w:lineRule="auto" w:line="360"/>
        <w:ind w:left="1701" w:right="566" w:firstLine="567"/>
        <w:jc w:val="both"/>
        <w:rPr/>
      </w:pPr>
      <w:r>
        <w:rPr/>
        <w:t xml:space="preserve">_ABNT NBR NM 60454-3, </w:t>
      </w:r>
      <w:r>
        <w:rPr>
          <w:i/>
        </w:rPr>
        <w:t>Fitas adesivas sensíveis à pressão para fins elétricos - Parte 3: Especificações para materiais individuais - Folha 1: Filmes de PVC com adesivos sensíveis à pressão (IEC 60454-3-1:1998, MOD);</w:t>
      </w:r>
    </w:p>
    <w:p>
      <w:pPr>
        <w:pStyle w:val="Normal"/>
        <w:spacing w:lineRule="auto" w:line="360"/>
        <w:ind w:left="1701" w:right="566" w:firstLine="567"/>
        <w:jc w:val="both"/>
        <w:rPr>
          <w:i/>
          <w:i/>
        </w:rPr>
      </w:pPr>
      <w:r>
        <w:rPr/>
        <w:t xml:space="preserve">_ABNT NBR NM 60669-1, </w:t>
      </w:r>
      <w:r>
        <w:rPr>
          <w:i/>
        </w:rPr>
        <w:t>Interruptores para instalações elétricas fixas domésticas e análogas - Parte 1: Requisitos gerais (IEC 60669-1:2000, MOD);</w:t>
      </w:r>
    </w:p>
    <w:p>
      <w:pPr>
        <w:pStyle w:val="Normal"/>
        <w:spacing w:lineRule="auto" w:line="360"/>
        <w:ind w:left="1701" w:right="566" w:firstLine="567"/>
        <w:jc w:val="both"/>
        <w:rPr>
          <w:i/>
          <w:i/>
        </w:rPr>
      </w:pPr>
      <w:r>
        <w:rPr/>
        <w:t xml:space="preserve">_ABNT NBR NM 60884-1, </w:t>
      </w:r>
      <w:r>
        <w:rPr>
          <w:i/>
        </w:rPr>
        <w:t>Plugues e tomadas para uso doméstico e análogo - Parte 1: Requisitos gerais (IEC 60884-1:2006 MOD).</w:t>
      </w:r>
    </w:p>
    <w:p>
      <w:pPr>
        <w:pStyle w:val="Normal"/>
        <w:spacing w:lineRule="auto" w:line="360"/>
        <w:ind w:left="1701" w:right="566" w:firstLine="567"/>
        <w:jc w:val="both"/>
        <w:rPr/>
      </w:pPr>
      <w:r>
        <w:rPr/>
        <w:t>Normas internacionais:</w:t>
      </w:r>
    </w:p>
    <w:p>
      <w:pPr>
        <w:pStyle w:val="Normal"/>
        <w:spacing w:lineRule="auto" w:line="360"/>
        <w:ind w:left="1701" w:right="566" w:firstLine="567"/>
        <w:jc w:val="both"/>
        <w:rPr>
          <w:i/>
          <w:i/>
        </w:rPr>
      </w:pPr>
      <w:r>
        <w:rPr>
          <w:i/>
        </w:rPr>
        <w:t xml:space="preserve">ASA – American Standard Association; </w:t>
      </w:r>
    </w:p>
    <w:p>
      <w:pPr>
        <w:pStyle w:val="Normal"/>
        <w:spacing w:lineRule="auto" w:line="360"/>
        <w:ind w:left="1701" w:right="566" w:firstLine="567"/>
        <w:jc w:val="both"/>
        <w:rPr>
          <w:i/>
          <w:i/>
        </w:rPr>
      </w:pPr>
      <w:r>
        <w:rPr>
          <w:i/>
        </w:rPr>
        <w:t>IEC – International Electrical Comission; NEC – National Eletric Code;</w:t>
      </w:r>
    </w:p>
    <w:p>
      <w:pPr>
        <w:pStyle w:val="Normal"/>
        <w:spacing w:lineRule="auto" w:line="360"/>
        <w:ind w:left="1701" w:right="566" w:firstLine="567"/>
        <w:jc w:val="both"/>
        <w:rPr>
          <w:i/>
          <w:i/>
        </w:rPr>
      </w:pPr>
      <w:r>
        <w:rPr>
          <w:i/>
        </w:rPr>
        <w:t>NEMA – National Eletrical Manufactures Association; NFPA – National Fire Protection Association;</w:t>
      </w:r>
    </w:p>
    <w:p>
      <w:pPr>
        <w:pStyle w:val="Normal"/>
        <w:spacing w:lineRule="auto" w:line="360"/>
        <w:ind w:left="1701" w:right="566" w:firstLine="567"/>
        <w:jc w:val="both"/>
        <w:rPr>
          <w:i/>
          <w:i/>
        </w:rPr>
      </w:pPr>
      <w:r>
        <w:rPr>
          <w:i/>
        </w:rPr>
        <w:t>VDE – Verbandes Desutcher Elektrote.</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6.2. INSTALAÇÕES DE CLIMATIZAÇÃO</w:t>
      </w:r>
    </w:p>
    <w:p>
      <w:pPr>
        <w:pStyle w:val="Normal"/>
        <w:spacing w:lineRule="auto" w:line="360"/>
        <w:ind w:left="1701" w:right="566" w:firstLine="567"/>
        <w:jc w:val="both"/>
        <w:rPr/>
      </w:pPr>
      <w:r>
        <w:rPr/>
        <w:t>O projeto de climatização visa o atendimento às condições de conforto em ambientes que não recebem ventilação natural ideal para o conforto dos usuários.</w:t>
      </w:r>
    </w:p>
    <w:p>
      <w:pPr>
        <w:pStyle w:val="Normal"/>
        <w:spacing w:lineRule="auto" w:line="360"/>
        <w:ind w:left="1701" w:right="566" w:firstLine="567"/>
        <w:jc w:val="both"/>
        <w:rPr/>
      </w:pPr>
      <w:r>
        <w:rPr/>
        <w:t>As soluções adotadas foram:</w:t>
      </w:r>
    </w:p>
    <w:p>
      <w:pPr>
        <w:pStyle w:val="Normal"/>
        <w:spacing w:lineRule="auto" w:line="360"/>
        <w:ind w:left="1701" w:right="566" w:firstLine="567"/>
        <w:jc w:val="both"/>
        <w:rPr/>
      </w:pPr>
      <w:r>
        <w:rPr/>
        <w:t>•</w:t>
      </w:r>
      <w:r>
        <w:rPr/>
        <w:tab/>
        <w:t>Nas salas de multiuso, sala dos professores, sala da diretoria e secretaria: adoção de equipamento simples de ar condicionado;</w:t>
      </w:r>
    </w:p>
    <w:p>
      <w:pPr>
        <w:pStyle w:val="Normal"/>
        <w:spacing w:lineRule="auto" w:line="360"/>
        <w:ind w:left="1701" w:right="566" w:firstLine="567"/>
        <w:jc w:val="both"/>
        <w:rPr/>
      </w:pPr>
      <w:r>
        <w:rPr/>
        <w:t>•</w:t>
      </w:r>
      <w:r>
        <w:rPr/>
        <w:tab/>
        <w:t>Demais ambientes: adoção de ventiladores de teto e previsão para condicionamento de ar futuro (locais  onde a temperatura média assim determine a necessidade).</w:t>
      </w:r>
    </w:p>
    <w:p>
      <w:pPr>
        <w:pStyle w:val="Normal"/>
        <w:spacing w:lineRule="auto" w:line="360"/>
        <w:ind w:left="1701" w:right="566" w:firstLine="567"/>
        <w:jc w:val="both"/>
        <w:rPr>
          <w:b/>
          <w:b/>
        </w:rPr>
      </w:pPr>
      <w:r>
        <w:rPr/>
        <w:t xml:space="preserve">Referências: </w:t>
      </w:r>
      <w:r>
        <w:rPr>
          <w:b/>
        </w:rPr>
        <w:t>TIPO1-ECL-PLB-GER0-01_R02</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6.2.1.</w:t>
        <w:tab/>
        <w:t>Materiais e Processo Executivo</w:t>
      </w:r>
    </w:p>
    <w:p>
      <w:pPr>
        <w:pStyle w:val="Normal"/>
        <w:spacing w:lineRule="auto" w:line="360"/>
        <w:ind w:left="1701" w:right="566" w:firstLine="567"/>
        <w:jc w:val="both"/>
        <w:rPr>
          <w:b/>
          <w:b/>
        </w:rPr>
      </w:pPr>
      <w:r>
        <w:rPr>
          <w:b/>
        </w:rPr>
        <w:t>Generalidades</w:t>
      </w:r>
    </w:p>
    <w:p>
      <w:pPr>
        <w:pStyle w:val="Normal"/>
        <w:spacing w:lineRule="auto" w:line="360"/>
        <w:ind w:left="1701" w:right="566" w:firstLine="567"/>
        <w:jc w:val="both"/>
        <w:rPr/>
      </w:pPr>
      <w:r>
        <w:rPr/>
        <w:t>A execução dos serviços deverá obedecer:</w:t>
      </w:r>
    </w:p>
    <w:p>
      <w:pPr>
        <w:pStyle w:val="Normal"/>
        <w:spacing w:lineRule="auto" w:line="360"/>
        <w:ind w:left="1701" w:right="566" w:firstLine="567"/>
        <w:jc w:val="both"/>
        <w:rPr/>
      </w:pPr>
      <w:r>
        <w:rPr/>
        <w:t>- às prescrições contidas nas normas da ABNT, específicas para cada instalação;</w:t>
      </w:r>
    </w:p>
    <w:p>
      <w:pPr>
        <w:pStyle w:val="Normal"/>
        <w:spacing w:lineRule="auto" w:line="360"/>
        <w:ind w:left="1701" w:right="566" w:firstLine="567"/>
        <w:jc w:val="both"/>
        <w:rPr/>
      </w:pPr>
      <w:r>
        <w:rPr/>
        <w:t>- às disposições constantes de atos legais;</w:t>
      </w:r>
    </w:p>
    <w:p>
      <w:pPr>
        <w:pStyle w:val="Normal"/>
        <w:spacing w:lineRule="auto" w:line="360"/>
        <w:ind w:left="1701" w:right="566" w:firstLine="567"/>
        <w:jc w:val="both"/>
        <w:rPr/>
      </w:pPr>
      <w:r>
        <w:rPr/>
        <w:t>- às especificações e detalhes dos projetos;e</w:t>
      </w:r>
    </w:p>
    <w:p>
      <w:pPr>
        <w:pStyle w:val="Normal"/>
        <w:spacing w:lineRule="auto" w:line="360"/>
        <w:ind w:left="1701" w:right="566" w:firstLine="567"/>
        <w:jc w:val="both"/>
        <w:rPr/>
      </w:pPr>
      <w:r>
        <w:rPr/>
        <w:t>- às recomendações e prescrições do fabricante para os diversos materiais.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Condensadoras</w:t>
      </w:r>
    </w:p>
    <w:p>
      <w:pPr>
        <w:pStyle w:val="Normal"/>
        <w:spacing w:lineRule="auto" w:line="360"/>
        <w:ind w:left="1701" w:right="566" w:firstLine="567"/>
        <w:jc w:val="both"/>
        <w:rPr/>
      </w:pPr>
      <w:r>
        <w:rPr/>
        <w:t>As condensadoras serão instaladas na laje de cobertura em local especificado no projeto de climatização. Serão assentados sobre suportes de borracha que ficarão apoiados sobre a laje. Na ocasião da instalação de futuros aparelhos estão poderão ser fixados acima dos existentes na parede por meio de mão francesa.</w:t>
      </w:r>
    </w:p>
    <w:p>
      <w:pPr>
        <w:pStyle w:val="Normal"/>
        <w:spacing w:lineRule="auto" w:line="360"/>
        <w:ind w:left="1701" w:right="566" w:firstLine="567"/>
        <w:jc w:val="both"/>
        <w:rPr>
          <w:b/>
          <w:b/>
        </w:rPr>
      </w:pPr>
      <w:r>
        <w:rPr>
          <w:b/>
        </w:rPr>
      </w:r>
    </w:p>
    <w:p>
      <w:pPr>
        <w:pStyle w:val="Normal"/>
        <w:spacing w:lineRule="auto" w:line="360"/>
        <w:ind w:left="1701" w:right="566" w:firstLine="567"/>
        <w:jc w:val="both"/>
        <w:rPr>
          <w:b/>
          <w:b/>
        </w:rPr>
      </w:pPr>
      <w:r>
        <w:rPr>
          <w:b/>
        </w:rPr>
        <w:t>Tubulação Frigorífica</w:t>
      </w:r>
    </w:p>
    <w:p>
      <w:pPr>
        <w:pStyle w:val="Normal"/>
        <w:spacing w:lineRule="auto" w:line="360"/>
        <w:ind w:left="1701" w:right="566" w:firstLine="567"/>
        <w:jc w:val="both"/>
        <w:rPr/>
      </w:pPr>
      <w:r>
        <w:rPr/>
        <w:t>A tubulação frigorífica será toda em cobre, terá solda com alto teor de prata, deverá usar curvas e conexões padronizadas e será revestida com borracha elastomérica protegida de intempéries por aluminizado.</w:t>
      </w:r>
    </w:p>
    <w:p>
      <w:pPr>
        <w:pStyle w:val="Normal"/>
        <w:spacing w:lineRule="auto" w:line="360"/>
        <w:ind w:left="1701" w:right="566" w:firstLine="567"/>
        <w:jc w:val="both"/>
        <w:rPr/>
      </w:pPr>
      <w:r>
        <w:rPr/>
        <w:t>As tubulações sairão por baixo de telhado e encaminharão até o shaft onde realizará a descida até os pontos indicados em projeto. Todo este caminhamento será realizado na vertical pelos shaft e na horizontal entre o forro e a laje.</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Evaporadores</w:t>
      </w:r>
    </w:p>
    <w:p>
      <w:pPr>
        <w:pStyle w:val="Normal"/>
        <w:spacing w:lineRule="auto" w:line="360"/>
        <w:ind w:left="1701" w:right="566" w:firstLine="567"/>
        <w:jc w:val="both"/>
        <w:rPr/>
      </w:pPr>
      <w:r>
        <w:rPr/>
        <w:t xml:space="preserve">Os evaporadores serão do tipo HI-WALL quando tiverem potências de até 22.000 BTU/H e do tipo piso/teto quando tiverem potência de 30.000 BTU/H. Os evaporadores do tipo piso/teto terão uma breve inclinação para trás ensejando melhor escoamento da água para o dreno. </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Disposições construtivas</w:t>
      </w:r>
    </w:p>
    <w:p>
      <w:pPr>
        <w:pStyle w:val="Normal"/>
        <w:spacing w:lineRule="auto" w:line="360"/>
        <w:ind w:left="1701" w:right="566" w:firstLine="567"/>
        <w:jc w:val="both"/>
        <w:rPr/>
      </w:pPr>
      <w:r>
        <w:rPr/>
        <w:t>As instalações das unidades deverão seguir as especificações dos fabricantes.</w:t>
      </w:r>
    </w:p>
    <w:p>
      <w:pPr>
        <w:pStyle w:val="Normal"/>
        <w:spacing w:lineRule="auto" w:line="360"/>
        <w:ind w:left="1701" w:right="566" w:firstLine="567"/>
        <w:jc w:val="both"/>
        <w:rPr/>
      </w:pPr>
      <w:r>
        <w:rPr/>
        <w:t>Todos os condicionadores de ar deverão ser fornecidos com controle remoto sem fio.</w:t>
      </w:r>
    </w:p>
    <w:p>
      <w:pPr>
        <w:pStyle w:val="Normal"/>
        <w:spacing w:lineRule="auto" w:line="360"/>
        <w:ind w:left="1701" w:right="566" w:firstLine="567"/>
        <w:jc w:val="both"/>
        <w:rPr/>
      </w:pPr>
      <w:r>
        <w:rPr/>
        <w:t>As ligações elétricas dos equipamentos constituintes dos sistemas de condicionamento de ar e de ventilação deverão atender as prescrições das normas. Para seu correto posicionamento observar projeto de climatização.</w:t>
      </w:r>
    </w:p>
    <w:p>
      <w:pPr>
        <w:pStyle w:val="Normal"/>
        <w:spacing w:lineRule="auto" w:line="360"/>
        <w:ind w:left="1701" w:right="566" w:firstLine="567"/>
        <w:jc w:val="both"/>
        <w:rPr/>
      </w:pPr>
      <w:r>
        <w:rPr/>
        <w:t>Os drenos deverão ser executados em tubos de PVC e de diâmetros indicados. Serão fornecidos 04 (quatro) equipamentos de ar condicionado distribuídos da seguinte forma:</w:t>
      </w:r>
    </w:p>
    <w:p>
      <w:pPr>
        <w:pStyle w:val="Normal"/>
        <w:spacing w:lineRule="auto" w:line="360"/>
        <w:ind w:left="1701" w:right="566" w:firstLine="567"/>
        <w:jc w:val="both"/>
        <w:rPr/>
      </w:pPr>
      <w:r>
        <w:rPr/>
        <w:t>- AC5 – Sala Multiuso – 30.000BTU’s;</w:t>
      </w:r>
    </w:p>
    <w:p>
      <w:pPr>
        <w:pStyle w:val="Normal"/>
        <w:spacing w:lineRule="auto" w:line="360"/>
        <w:ind w:left="1701" w:right="566" w:firstLine="567"/>
        <w:jc w:val="both"/>
        <w:rPr/>
      </w:pPr>
      <w:r>
        <w:rPr/>
        <w:t>- AC12 – Sala da Direção – 9.000BTU’s;</w:t>
      </w:r>
    </w:p>
    <w:p>
      <w:pPr>
        <w:pStyle w:val="Normal"/>
        <w:spacing w:lineRule="auto" w:line="360"/>
        <w:ind w:left="1701" w:right="566" w:firstLine="567"/>
        <w:jc w:val="both"/>
        <w:rPr/>
      </w:pPr>
      <w:r>
        <w:rPr/>
        <w:t>- AC13 – Secretaria – 9.000 BTU’s;e,</w:t>
      </w:r>
    </w:p>
    <w:p>
      <w:pPr>
        <w:pStyle w:val="Normal"/>
        <w:spacing w:lineRule="auto" w:line="360"/>
        <w:ind w:left="1701" w:right="566" w:firstLine="567"/>
        <w:jc w:val="both"/>
        <w:rPr/>
      </w:pPr>
      <w:r>
        <w:rPr/>
        <w:t>- AC14 – Sala dos Professores – 22.000BTU’s.</w:t>
      </w:r>
    </w:p>
    <w:p>
      <w:pPr>
        <w:pStyle w:val="Normal"/>
        <w:spacing w:lineRule="auto" w:line="360"/>
        <w:ind w:left="1701" w:right="566" w:firstLine="567"/>
        <w:jc w:val="both"/>
        <w:rPr/>
      </w:pPr>
      <w:r>
        <w:rPr/>
      </w:r>
    </w:p>
    <w:p>
      <w:pPr>
        <w:pStyle w:val="Normal"/>
        <w:spacing w:lineRule="auto" w:line="360"/>
        <w:ind w:left="1701" w:right="566" w:firstLine="567"/>
        <w:jc w:val="both"/>
        <w:rPr/>
      </w:pPr>
      <w:r>
        <w:rPr/>
        <w:t>Os demais ambientes deverão ser preparados, tanto na instalação elétrica quanto nos drenos, para futura instalação dos equipamentos de ar condicionado.</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6.2.2.</w:t>
        <w:tab/>
        <w:t>Normas Técnicas Relacionadas</w:t>
      </w:r>
    </w:p>
    <w:p>
      <w:pPr>
        <w:pStyle w:val="Normal"/>
        <w:spacing w:lineRule="auto" w:line="360"/>
        <w:ind w:left="1701" w:right="566" w:firstLine="567"/>
        <w:jc w:val="both"/>
        <w:rPr/>
      </w:pPr>
      <w:r>
        <w:rPr/>
        <w:t>_ABNT NBR 10080</w:t>
      </w:r>
      <w:r>
        <w:rPr>
          <w:i/>
        </w:rPr>
        <w:t>, Instalações de ar-condicionado para salas de computadores - Procedimento;</w:t>
      </w:r>
    </w:p>
    <w:p>
      <w:pPr>
        <w:pStyle w:val="Normal"/>
        <w:spacing w:lineRule="auto" w:line="360"/>
        <w:ind w:left="1701" w:right="566" w:firstLine="567"/>
        <w:jc w:val="both"/>
        <w:rPr>
          <w:i/>
          <w:i/>
        </w:rPr>
      </w:pPr>
      <w:r>
        <w:rPr/>
        <w:t xml:space="preserve">_ABNT NBR 11215, </w:t>
      </w:r>
      <w:r>
        <w:rPr>
          <w:i/>
        </w:rPr>
        <w:t>Equipamentos unitários de ar-condicionado e bomba</w:t>
      </w:r>
    </w:p>
    <w:p>
      <w:pPr>
        <w:pStyle w:val="Normal"/>
        <w:spacing w:lineRule="auto" w:line="360"/>
        <w:ind w:left="1701" w:right="566" w:firstLine="567"/>
        <w:jc w:val="both"/>
        <w:rPr>
          <w:i/>
          <w:i/>
        </w:rPr>
      </w:pPr>
      <w:r>
        <w:rPr>
          <w:i/>
        </w:rPr>
        <w:t>de calor - Determinação da capacidade de resfriamento e aquecimento - Método de ensaio;</w:t>
      </w:r>
    </w:p>
    <w:p>
      <w:pPr>
        <w:pStyle w:val="Normal"/>
        <w:spacing w:lineRule="auto" w:line="360"/>
        <w:ind w:left="1701" w:right="566" w:firstLine="567"/>
        <w:jc w:val="both"/>
        <w:rPr/>
      </w:pPr>
      <w:r>
        <w:rPr/>
        <w:t xml:space="preserve">_ABNT NBR 11829, </w:t>
      </w:r>
      <w:r>
        <w:rPr>
          <w:i/>
        </w:rPr>
        <w:t>Segurança de aparelhos eletrodomésticos e similares - Requisitos particulares para ventiladores - Especificação;</w:t>
      </w:r>
    </w:p>
    <w:p>
      <w:pPr>
        <w:pStyle w:val="Normal"/>
        <w:spacing w:lineRule="auto" w:line="360"/>
        <w:ind w:left="1701" w:right="566" w:firstLine="567"/>
        <w:jc w:val="both"/>
        <w:rPr/>
      </w:pPr>
      <w:r>
        <w:rPr/>
        <w:t>_ABNT NBR 14679,</w:t>
      </w:r>
      <w:r>
        <w:rPr>
          <w:i/>
        </w:rPr>
        <w:t xml:space="preserve"> Sistemas de condicionamento de ar e ventilação - Execução de serviços de higienização;</w:t>
      </w:r>
    </w:p>
    <w:p>
      <w:pPr>
        <w:pStyle w:val="Normal"/>
        <w:spacing w:lineRule="auto" w:line="360"/>
        <w:ind w:left="1701" w:right="566" w:firstLine="567"/>
        <w:jc w:val="both"/>
        <w:rPr/>
      </w:pPr>
      <w:r>
        <w:rPr/>
        <w:t xml:space="preserve">_ABNT NBR 15627-1, </w:t>
      </w:r>
      <w:r>
        <w:rPr>
          <w:i/>
        </w:rPr>
        <w:t>Condensadores a ar remotos para refrigeração - Parte 1: Especificação, requisitos de desempenho e identificação;</w:t>
      </w:r>
    </w:p>
    <w:p>
      <w:pPr>
        <w:pStyle w:val="Normal"/>
        <w:spacing w:lineRule="auto" w:line="360"/>
        <w:ind w:left="1701" w:right="566" w:firstLine="567"/>
        <w:jc w:val="both"/>
        <w:rPr/>
      </w:pPr>
      <w:r>
        <w:rPr/>
        <w:t xml:space="preserve">_ABNT NBR 15627-2: </w:t>
      </w:r>
      <w:r>
        <w:rPr>
          <w:i/>
        </w:rPr>
        <w:t>Condensadores a ar remotos para refrigeração - Parte 2: Método de ensaio;</w:t>
      </w:r>
    </w:p>
    <w:p>
      <w:pPr>
        <w:pStyle w:val="Normal"/>
        <w:spacing w:lineRule="auto" w:line="360"/>
        <w:ind w:left="1701" w:right="566" w:firstLine="567"/>
        <w:jc w:val="both"/>
        <w:rPr/>
      </w:pPr>
      <w:r>
        <w:rPr/>
        <w:t xml:space="preserve">_ABNT NBR 15848, </w:t>
      </w:r>
      <w:r>
        <w:rPr>
          <w:i/>
        </w:rPr>
        <w:t>Sistemas de ar condicionado e ventilação - Procedimentos e requisitos relativos às atividades de construção, reformas, operação e manutenção das instalações que afetam a qualidade do ar interior (QAI);</w:t>
      </w:r>
    </w:p>
    <w:p>
      <w:pPr>
        <w:pStyle w:val="Normal"/>
        <w:spacing w:lineRule="auto" w:line="360"/>
        <w:ind w:left="1701" w:right="566" w:firstLine="567"/>
        <w:jc w:val="both"/>
        <w:rPr>
          <w:i/>
          <w:i/>
        </w:rPr>
      </w:pPr>
      <w:r>
        <w:rPr/>
        <w:t xml:space="preserve">_ABNT NBR 16401-1, </w:t>
      </w:r>
      <w:r>
        <w:rPr>
          <w:i/>
        </w:rPr>
        <w:t>Instalações de ar-condicionado - Sistemas centrais e unitários</w:t>
      </w:r>
    </w:p>
    <w:p>
      <w:pPr>
        <w:pStyle w:val="Normal"/>
        <w:spacing w:lineRule="auto" w:line="360"/>
        <w:ind w:left="1701" w:right="566" w:firstLine="567"/>
        <w:jc w:val="both"/>
        <w:rPr>
          <w:i/>
          <w:i/>
        </w:rPr>
      </w:pPr>
      <w:r>
        <w:rPr>
          <w:i/>
        </w:rPr>
        <w:t>-</w:t>
        <w:tab/>
        <w:t>Parte 1: Projetos das instalações;</w:t>
      </w:r>
    </w:p>
    <w:p>
      <w:pPr>
        <w:pStyle w:val="Normal"/>
        <w:spacing w:lineRule="auto" w:line="360"/>
        <w:ind w:left="1701" w:right="566" w:firstLine="567"/>
        <w:jc w:val="both"/>
        <w:rPr>
          <w:i/>
          <w:i/>
        </w:rPr>
      </w:pPr>
      <w:r>
        <w:rPr/>
        <w:t xml:space="preserve">_ABNT NBR 16401-2, </w:t>
      </w:r>
      <w:r>
        <w:rPr>
          <w:i/>
        </w:rPr>
        <w:t>Instalações de ar-condicionado - Sistemas centrais e unitários</w:t>
      </w:r>
    </w:p>
    <w:p>
      <w:pPr>
        <w:pStyle w:val="Normal"/>
        <w:spacing w:lineRule="auto" w:line="360"/>
        <w:ind w:left="1701" w:right="566" w:firstLine="567"/>
        <w:jc w:val="both"/>
        <w:rPr>
          <w:i/>
          <w:i/>
        </w:rPr>
      </w:pPr>
      <w:r>
        <w:rPr>
          <w:i/>
        </w:rPr>
        <w:t>-</w:t>
        <w:tab/>
        <w:t>Parte 2: Parâmetros de conforto térmico;</w:t>
      </w:r>
    </w:p>
    <w:p>
      <w:pPr>
        <w:pStyle w:val="Normal"/>
        <w:spacing w:lineRule="auto" w:line="360"/>
        <w:ind w:left="1701" w:right="566" w:firstLine="567"/>
        <w:jc w:val="both"/>
        <w:rPr>
          <w:i/>
          <w:i/>
        </w:rPr>
      </w:pPr>
      <w:r>
        <w:rPr/>
        <w:t>_ABNT NBR 16401-3,</w:t>
      </w:r>
      <w:r>
        <w:rPr>
          <w:i/>
        </w:rPr>
        <w:t xml:space="preserve"> Instalações de ar-condicionado - Sistemas centrais e unitários</w:t>
      </w:r>
    </w:p>
    <w:p>
      <w:pPr>
        <w:pStyle w:val="Normal"/>
        <w:spacing w:lineRule="auto" w:line="360"/>
        <w:ind w:left="1701" w:right="566" w:firstLine="567"/>
        <w:jc w:val="both"/>
        <w:rPr>
          <w:i/>
          <w:i/>
        </w:rPr>
      </w:pPr>
      <w:r>
        <w:rPr>
          <w:i/>
        </w:rPr>
        <w:t>-</w:t>
        <w:tab/>
        <w:t>Parte 3: Qualidade do ar interior.</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w:t>
        <w:tab/>
        <w:t>INSTALAÇOES DE CABEAMENTO ESTRUTURADO</w:t>
      </w:r>
    </w:p>
    <w:p>
      <w:pPr>
        <w:pStyle w:val="Normal"/>
        <w:spacing w:lineRule="auto" w:line="360"/>
        <w:ind w:left="1701" w:right="566" w:firstLine="567"/>
        <w:jc w:val="both"/>
        <w:rPr/>
      </w:pPr>
      <w:r>
        <w:rPr/>
        <w:t>O projeto de cabeamento estruturado visa atender as necessidades de um serviço adequado de voz e dados para a edificação. O Projeto Tipo 1 prevê tomadas RJ-45, incluindo os pontos destinados a telefones, e 2 pontos para acesso (AP-Access Point) para rede sem fio (WLAN – Wireless Local Área Network).</w:t>
      </w:r>
    </w:p>
    <w:p>
      <w:pPr>
        <w:pStyle w:val="Normal"/>
        <w:spacing w:lineRule="auto" w:line="360"/>
        <w:ind w:left="1701" w:right="566" w:firstLine="567"/>
        <w:jc w:val="both"/>
        <w:rPr/>
      </w:pPr>
      <w:r>
        <w:rPr/>
        <w:t>Deverá ser instalado um Rack de telecomunicações na sala específica para este fim conforme projeto. Dentro do Rack serão instalados os patch panel´s de dados e voz, Modems, roteadores e switch, devendo ser realizada uma organização de todo o sistema. Todos deverão ser testados e encontrar-se em perfeitas condições.</w:t>
      </w:r>
    </w:p>
    <w:p>
      <w:pPr>
        <w:pStyle w:val="Normal"/>
        <w:spacing w:lineRule="auto" w:line="360"/>
        <w:ind w:left="1701" w:right="566" w:firstLine="567"/>
        <w:jc w:val="both"/>
        <w:rPr/>
      </w:pPr>
      <w:r>
        <w:rPr/>
        <w:t>A solução de Sistema de Cabeamento a ser adotado é o Cat6, meio físico definido para atender as necessidades de Dados e Voz para as aplicações que teremos como tráfego.</w:t>
      </w:r>
    </w:p>
    <w:p>
      <w:pPr>
        <w:pStyle w:val="Normal"/>
        <w:spacing w:lineRule="auto" w:line="360"/>
        <w:ind w:left="1701" w:right="566" w:firstLine="567"/>
        <w:jc w:val="both"/>
        <w:rPr/>
      </w:pPr>
      <w:r>
        <w:rPr/>
        <w:t>Todo o sistema de cabeamento estruturado deverá ser instalado utilizando-se de MUTO (Mult User Telecomunication Outlet), ou seja, todos os cabos utp partindo do Rack de telecomunicações deverão ser terminados em um MUTO e através de Patch Cords RJ45/RJ45 encaminhar-se até a posição de atendimento. A mesma orientação se aplica aos cabos de interligação dos ramais telefônicos aos respectivos aparelhos, locando-os e identificando-os nas posições de trabalho, assim como também os demais componentes utilizados para a construção do sistema de cabeamento estruturado, utilizando-se de tal topologia de instalação.</w:t>
      </w:r>
    </w:p>
    <w:p>
      <w:pPr>
        <w:pStyle w:val="Normal"/>
        <w:spacing w:lineRule="auto" w:line="360"/>
        <w:ind w:left="1701" w:right="566" w:firstLine="567"/>
        <w:jc w:val="both"/>
        <w:rPr/>
      </w:pPr>
      <w:r>
        <w:rPr/>
        <w:t>Todo o cabeamento instalado deverá ser testado e certificado junto ao fabricante, onde devem ser especificadas todas as garantias e benefícios do sistema de cabeamento estruturado em questão por um prazo não inferior a 15 anos.</w:t>
      </w:r>
    </w:p>
    <w:p>
      <w:pPr>
        <w:pStyle w:val="Normal"/>
        <w:spacing w:lineRule="auto" w:line="360"/>
        <w:ind w:left="1701" w:right="566" w:firstLine="567"/>
        <w:jc w:val="both"/>
        <w:rPr/>
      </w:pPr>
      <w:r>
        <w:rPr/>
        <w:t>Para a conexão da porta do Patch Panel à porta do equipamento ativo será utilizado Patch Cord.</w:t>
      </w:r>
    </w:p>
    <w:p>
      <w:pPr>
        <w:pStyle w:val="Normal"/>
        <w:spacing w:lineRule="auto" w:line="360"/>
        <w:ind w:left="1701" w:right="566" w:firstLine="567"/>
        <w:jc w:val="both"/>
        <w:rPr/>
      </w:pPr>
      <w:r>
        <w:rPr/>
        <w:t>Tanto para dados quanto para voz, sendo utilizado Patch Cord RJ-45/RJ-45.</w:t>
      </w:r>
    </w:p>
    <w:p>
      <w:pPr>
        <w:pStyle w:val="Normal"/>
        <w:spacing w:lineRule="auto" w:line="360"/>
        <w:ind w:left="1701" w:right="566" w:firstLine="567"/>
        <w:jc w:val="both"/>
        <w:rPr/>
      </w:pPr>
      <w:r>
        <w:rPr/>
        <w:t>Para uma devida organização dos Patch Cord´s no Rack, serão instalados organizadores horizontais de cabos plásticos frontais e traseiros com 2U de altura ou solução que possua organizadores incorporados ao patch panel o que permitirá uma perfeita acomodação dos cabos de manobra bem como uma excelente organização e facilidade de manutenção. A conexão entre o conector RJ-45 fêmea à placa de rede do micro será feita com a utilização de Patch CordRJ-45/RJ-45.</w:t>
      </w:r>
    </w:p>
    <w:p>
      <w:pPr>
        <w:pStyle w:val="Normal"/>
        <w:spacing w:lineRule="auto" w:line="360"/>
        <w:ind w:left="1701" w:right="566" w:firstLine="567"/>
        <w:jc w:val="both"/>
        <w:rPr/>
      </w:pPr>
      <w:r>
        <w:rPr/>
        <w:t>A identificação deverá ser aplicada nas duas extremidades do patch cord no rack e no patch panel. Para melhor visualização dos diferentes sistemas que estarão operando nos pavimentos, deverão ser seguidas as seguintesdefinições.</w:t>
      </w:r>
    </w:p>
    <w:p>
      <w:pPr>
        <w:pStyle w:val="Normal"/>
        <w:spacing w:lineRule="auto" w:line="360"/>
        <w:ind w:left="1701" w:right="566" w:firstLine="567"/>
        <w:jc w:val="both"/>
        <w:rPr/>
      </w:pPr>
      <w:r>
        <w:rPr/>
        <w:t>Para padronização da identificação e visualização no rack,teremos:</w:t>
      </w:r>
    </w:p>
    <w:p>
      <w:pPr>
        <w:pStyle w:val="Normal"/>
        <w:spacing w:lineRule="auto" w:line="360"/>
        <w:ind w:left="1701" w:right="566" w:firstLine="567"/>
        <w:jc w:val="both"/>
        <w:rPr>
          <w:lang w:val="en-US"/>
        </w:rPr>
      </w:pPr>
      <w:r>
        <w:rPr>
          <w:lang w:val="en-US"/>
        </w:rPr>
        <w:t>•</w:t>
      </w:r>
      <w:r>
        <w:rPr>
          <w:lang w:val="en-US"/>
        </w:rPr>
        <w:tab/>
        <w:t>Patch Cord Backbone:Branco</w:t>
      </w:r>
    </w:p>
    <w:p>
      <w:pPr>
        <w:pStyle w:val="Normal"/>
        <w:spacing w:lineRule="auto" w:line="360"/>
        <w:ind w:left="1701" w:right="566" w:firstLine="567"/>
        <w:jc w:val="both"/>
        <w:rPr>
          <w:lang w:val="en-US"/>
        </w:rPr>
      </w:pPr>
      <w:r>
        <w:rPr>
          <w:lang w:val="en-US"/>
        </w:rPr>
        <w:t>•</w:t>
      </w:r>
      <w:r>
        <w:rPr>
          <w:lang w:val="en-US"/>
        </w:rPr>
        <w:tab/>
        <w:t>Patch Cord Cascateamento:Vermelho</w:t>
      </w:r>
    </w:p>
    <w:p>
      <w:pPr>
        <w:pStyle w:val="Normal"/>
        <w:spacing w:lineRule="auto" w:line="360"/>
        <w:ind w:left="1701" w:right="566" w:firstLine="567"/>
        <w:jc w:val="both"/>
        <w:rPr/>
      </w:pPr>
      <w:r>
        <w:rPr/>
        <w:t>•</w:t>
      </w:r>
      <w:r>
        <w:rPr/>
        <w:tab/>
        <w:t>Patch Cord Dados e Voz:Azul</w:t>
      </w:r>
    </w:p>
    <w:p>
      <w:pPr>
        <w:pStyle w:val="Normal"/>
        <w:spacing w:lineRule="auto" w:line="360"/>
        <w:ind w:left="1701" w:right="566" w:firstLine="567"/>
        <w:jc w:val="both"/>
        <w:rPr/>
      </w:pPr>
      <w:r>
        <w:rPr/>
      </w:r>
    </w:p>
    <w:p>
      <w:pPr>
        <w:pStyle w:val="Normal"/>
        <w:spacing w:lineRule="auto" w:line="360"/>
        <w:ind w:left="1701" w:right="566" w:firstLine="567"/>
        <w:jc w:val="both"/>
        <w:rPr/>
      </w:pPr>
      <w:r>
        <w:rPr/>
        <w:t xml:space="preserve">A empresa deverá apresentar atestado emitido pelo fabricante do material utilizado, informando que é um integrador certificado /credenciado e capaz de atender o projeto e ao mesmo tempo informando que fornece garantia de produto e instalação de pelo menos 15 anos e de aplicação. Garantia que todos os equipamentos/software lançados hoje e no futuro e baseados nas normas de execução dos cabeamentos de categorias 5e e 6 utilizados são compatíveis com a solução adotada sob pena de re-execução o serviço sem nenhum custo de material ou serviço. </w:t>
      </w:r>
    </w:p>
    <w:p>
      <w:pPr>
        <w:pStyle w:val="Normal"/>
        <w:spacing w:lineRule="auto" w:line="360"/>
        <w:ind w:left="1701" w:right="566" w:firstLine="567"/>
        <w:jc w:val="both"/>
        <w:rPr/>
      </w:pPr>
      <w:r>
        <w:rPr/>
        <w:t xml:space="preserve">Referências: </w:t>
      </w:r>
      <w:r>
        <w:rPr>
          <w:b/>
        </w:rPr>
        <w:t>TIPO1-ECE-PLB-GER0-01_R02</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6.3.1</w:t>
        <w:tab/>
        <w:t>Materiais e Processo Executivo</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rPr>
      </w:pPr>
      <w:r>
        <w:rPr>
          <w:b/>
        </w:rPr>
        <w:t xml:space="preserve"> </w:t>
      </w:r>
      <w:r>
        <w:rPr>
          <w:b/>
        </w:rPr>
        <w:t>Generalidades</w:t>
      </w:r>
    </w:p>
    <w:p>
      <w:pPr>
        <w:pStyle w:val="Normal"/>
        <w:spacing w:lineRule="auto" w:line="360"/>
        <w:ind w:left="1701" w:right="566" w:firstLine="567"/>
        <w:jc w:val="both"/>
        <w:rPr/>
      </w:pPr>
      <w:r>
        <w:rPr/>
        <w:t>A execução dos serviços deverá obedecer:</w:t>
      </w:r>
    </w:p>
    <w:p>
      <w:pPr>
        <w:pStyle w:val="Normal"/>
        <w:spacing w:lineRule="auto" w:line="360"/>
        <w:ind w:left="1701" w:right="566" w:firstLine="567"/>
        <w:jc w:val="both"/>
        <w:rPr/>
      </w:pPr>
      <w:r>
        <w:rPr/>
        <w:t>- às prescrições contidas nas normas da ABNT, específicas para cada instalação;</w:t>
      </w:r>
    </w:p>
    <w:p>
      <w:pPr>
        <w:pStyle w:val="Normal"/>
        <w:spacing w:lineRule="auto" w:line="360"/>
        <w:ind w:left="1701" w:right="566" w:firstLine="567"/>
        <w:jc w:val="both"/>
        <w:rPr/>
      </w:pPr>
      <w:r>
        <w:rPr/>
        <w:t>- às disposições constantes de atos legais;</w:t>
      </w:r>
    </w:p>
    <w:p>
      <w:pPr>
        <w:pStyle w:val="Normal"/>
        <w:spacing w:lineRule="auto" w:line="360"/>
        <w:ind w:left="1701" w:right="566" w:firstLine="567"/>
        <w:jc w:val="both"/>
        <w:rPr/>
      </w:pPr>
      <w:r>
        <w:rPr/>
        <w:t>- às especificações e detalhes dos projetos;e</w:t>
      </w:r>
    </w:p>
    <w:p>
      <w:pPr>
        <w:pStyle w:val="Normal"/>
        <w:spacing w:lineRule="auto" w:line="360"/>
        <w:ind w:left="1701" w:right="566" w:firstLine="567"/>
        <w:jc w:val="both"/>
        <w:rPr/>
      </w:pPr>
      <w:r>
        <w:rPr/>
        <w:t>- às recomendações e prescrições do fabricante para os diversos materiais.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Eletrodutos e Eletrocalhas</w:t>
      </w:r>
    </w:p>
    <w:p>
      <w:pPr>
        <w:pStyle w:val="Normal"/>
        <w:spacing w:lineRule="auto" w:line="360"/>
        <w:ind w:left="1701" w:right="566" w:firstLine="567"/>
        <w:jc w:val="both"/>
        <w:rPr/>
      </w:pPr>
      <w:r>
        <w:rPr/>
        <w:t>Os eletrodutos de energia embutidos nos forros e paredes deverão ser de PVC flexível corrugado e os embutidos em lajes ou enterrados no solo serão de PVC rígido roscável e atendendo os diâmetros fixados em projeto.</w:t>
      </w:r>
    </w:p>
    <w:p>
      <w:pPr>
        <w:pStyle w:val="Normal"/>
        <w:spacing w:lineRule="auto" w:line="360"/>
        <w:ind w:left="1701" w:right="566" w:firstLine="567"/>
        <w:jc w:val="both"/>
        <w:rPr/>
      </w:pPr>
      <w:r>
        <w:rPr/>
        <w:t>Não poderão ser usadas curvas com deflexões menores que 90º.</w:t>
      </w:r>
    </w:p>
    <w:p>
      <w:pPr>
        <w:pStyle w:val="Normal"/>
        <w:spacing w:lineRule="auto" w:line="360"/>
        <w:ind w:left="1701" w:right="566" w:firstLine="567"/>
        <w:jc w:val="both"/>
        <w:rPr/>
      </w:pPr>
      <w:r>
        <w:rPr/>
        <w:t>Antes da enfiação todos os eletrodutos e caixas deverão estar convenientemente limpos e secos.</w:t>
      </w:r>
    </w:p>
    <w:p>
      <w:pPr>
        <w:pStyle w:val="Normal"/>
        <w:spacing w:lineRule="auto" w:line="360"/>
        <w:ind w:left="1701" w:right="566" w:firstLine="567"/>
        <w:jc w:val="both"/>
        <w:rPr/>
      </w:pPr>
      <w:r>
        <w:rPr/>
        <w:t>Nos eletrodutos sem fiação (secos) deverá ser deixado arame galvanizado n.º 18 AWG (Ø = 1,0 mm) como guia.</w:t>
      </w:r>
    </w:p>
    <w:p>
      <w:pPr>
        <w:pStyle w:val="Normal"/>
        <w:spacing w:lineRule="auto" w:line="360"/>
        <w:ind w:left="1701" w:right="566" w:firstLine="567"/>
        <w:jc w:val="both"/>
        <w:rPr/>
      </w:pPr>
      <w:r>
        <w:rPr/>
        <w:t>Nas juntas de dilatação o eletroduto deverá ser embuchado por tubo de maior diâmetro, garantindo-se continuidade e estanqueidade.</w:t>
      </w:r>
    </w:p>
    <w:p>
      <w:pPr>
        <w:pStyle w:val="Normal"/>
        <w:spacing w:lineRule="auto" w:line="360"/>
        <w:ind w:left="1701" w:right="566" w:firstLine="567"/>
        <w:jc w:val="both"/>
        <w:rPr/>
      </w:pPr>
      <w:r>
        <w:rPr/>
        <w:t>A cada duas curvas no eletroduto deverá ser utilizada uma caixa, sendo que todas devem possuir tampa.</w:t>
      </w:r>
    </w:p>
    <w:p>
      <w:pPr>
        <w:pStyle w:val="Normal"/>
        <w:spacing w:lineRule="auto" w:line="360"/>
        <w:ind w:left="1701" w:right="566" w:firstLine="567"/>
        <w:jc w:val="both"/>
        <w:rPr/>
      </w:pPr>
      <w:r>
        <w:rPr/>
        <w:t>Tanto as eletrocalhas como os seus acessórios deverão ser lisas ou perfuradas, fixadas por meio de pressão e por talas acopladas a eletrocalha, que facilitam a sua instalação.</w:t>
      </w:r>
    </w:p>
    <w:p>
      <w:pPr>
        <w:pStyle w:val="Normal"/>
        <w:spacing w:lineRule="auto" w:line="360"/>
        <w:ind w:left="1701" w:right="566" w:firstLine="567"/>
        <w:jc w:val="both"/>
        <w:rPr/>
      </w:pPr>
      <w:r>
        <w:rPr/>
        <w:t>Para terminações, emendas, derivações, curvas horizontais ou verticais e acessórios de conexão deverão ser empregadas peças pré-fabricadas com as mesmas características construtivas da eletrocalha.</w:t>
      </w:r>
    </w:p>
    <w:p>
      <w:pPr>
        <w:pStyle w:val="Normal"/>
        <w:spacing w:lineRule="auto" w:line="360"/>
        <w:ind w:left="1701" w:right="566" w:firstLine="567"/>
        <w:jc w:val="both"/>
        <w:rPr/>
      </w:pPr>
      <w:r>
        <w:rPr/>
        <w:t>As eletrocalhas deverão possuir resistência mecânica a carga distribuída mínima de 19 kgf/m para cada vão de 2 m.</w:t>
      </w:r>
    </w:p>
    <w:p>
      <w:pPr>
        <w:pStyle w:val="Normal"/>
        <w:spacing w:lineRule="auto" w:line="360"/>
        <w:ind w:left="1701" w:right="566" w:firstLine="567"/>
        <w:jc w:val="both"/>
        <w:rPr/>
      </w:pPr>
      <w:r>
        <w:rPr/>
        <w:t>A conexão entre os trechos retos e conexões das eletrocalhas deverão ser executados por mata juntas, com perfil do tipo “H”, visando nivelar e melhorar o acabamento entre as conexões e eliminar eventuais pontos de rebarba que possam comprometer a isolação dos condutores.</w:t>
      </w:r>
    </w:p>
    <w:p>
      <w:pPr>
        <w:pStyle w:val="Normal"/>
        <w:spacing w:lineRule="auto" w:line="360"/>
        <w:ind w:left="1701" w:right="566" w:firstLine="567"/>
        <w:jc w:val="both"/>
        <w:rPr/>
      </w:pPr>
      <w:r>
        <w:rPr/>
        <w:t>As instalações (eletrodutos, caixas metálicas de passagem, tomadas, interruptores, quadros e luminárias, estruturas metálicas, dutos de ar condicionado) deverão ser conectadas ao condutor de proteção (TERRA).</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Saídas e Tomadas</w:t>
      </w:r>
    </w:p>
    <w:p>
      <w:pPr>
        <w:pStyle w:val="Normal"/>
        <w:spacing w:lineRule="auto" w:line="360"/>
        <w:ind w:left="1701" w:right="566" w:firstLine="567"/>
        <w:jc w:val="both"/>
        <w:rPr/>
      </w:pPr>
      <w:r>
        <w:rPr/>
        <w:t xml:space="preserve">Serão utilizadas 2 tomadas RJ-45 Cat 6 uma para telefone e para lógica, de embutir, com espelho 4" x 2", os espelhos deverão ser da linha SIEMENS adotada para os acabamentos e as tomadas KRONE ou equivalente. </w:t>
      </w:r>
    </w:p>
    <w:p>
      <w:pPr>
        <w:pStyle w:val="Normal"/>
        <w:spacing w:lineRule="auto" w:line="360"/>
        <w:ind w:left="1701" w:right="566" w:firstLine="567"/>
        <w:jc w:val="both"/>
        <w:rPr/>
      </w:pPr>
      <w:r>
        <w:rPr/>
        <w:t xml:space="preserve">Conectorização : T-568-A para a RJ-45 </w:t>
      </w:r>
    </w:p>
    <w:p>
      <w:pPr>
        <w:pStyle w:val="Normal"/>
        <w:spacing w:lineRule="auto" w:line="360"/>
        <w:ind w:left="1701" w:right="566" w:firstLine="567"/>
        <w:jc w:val="both"/>
        <w:rPr/>
      </w:pPr>
      <w:r>
        <w:rPr/>
        <w:t>Número de contatos : 8 paraRJ-45</w:t>
      </w:r>
    </w:p>
    <w:p>
      <w:pPr>
        <w:pStyle w:val="Normal"/>
        <w:spacing w:lineRule="auto" w:line="360"/>
        <w:ind w:left="1701" w:right="566" w:firstLine="567"/>
        <w:jc w:val="both"/>
        <w:rPr/>
      </w:pPr>
      <w:r>
        <w:rPr/>
        <w:t xml:space="preserve">Tensão de isolação do dielétrico : 1000 VAC RMS 60 Hz </w:t>
      </w:r>
    </w:p>
    <w:p>
      <w:pPr>
        <w:pStyle w:val="Normal"/>
        <w:spacing w:lineRule="auto" w:line="360"/>
        <w:ind w:left="1701" w:right="566" w:firstLine="567"/>
        <w:jc w:val="both"/>
        <w:rPr/>
      </w:pPr>
      <w:r>
        <w:rPr/>
        <w:t>Tensão Admissível : 150 VAC1,5A</w:t>
      </w:r>
    </w:p>
    <w:p>
      <w:pPr>
        <w:pStyle w:val="Normal"/>
        <w:spacing w:lineRule="auto" w:line="360"/>
        <w:ind w:left="1701" w:right="566" w:firstLine="567"/>
        <w:jc w:val="both"/>
        <w:rPr/>
      </w:pPr>
      <w:r>
        <w:rPr/>
        <w:t>Durabilidade : 750 ciclos</w:t>
      </w:r>
    </w:p>
    <w:p>
      <w:pPr>
        <w:pStyle w:val="Normal"/>
        <w:spacing w:lineRule="auto" w:line="360"/>
        <w:ind w:left="1701" w:right="566" w:firstLine="567"/>
        <w:jc w:val="both"/>
        <w:rPr/>
      </w:pPr>
      <w:r>
        <w:rPr/>
        <w:t>Resistência de contato : &lt; 20 µ OHMS</w:t>
      </w:r>
    </w:p>
    <w:p>
      <w:pPr>
        <w:pStyle w:val="Normal"/>
        <w:spacing w:lineRule="auto" w:line="360"/>
        <w:ind w:left="1701" w:right="566" w:firstLine="567"/>
        <w:jc w:val="both"/>
        <w:rPr/>
      </w:pPr>
      <w:r>
        <w:rPr/>
        <w:t>Material dos contatos : Bronze fosforoso</w:t>
      </w:r>
    </w:p>
    <w:p>
      <w:pPr>
        <w:pStyle w:val="Normal"/>
        <w:spacing w:lineRule="auto" w:line="360"/>
        <w:ind w:left="1701" w:right="566" w:firstLine="567"/>
        <w:jc w:val="both"/>
        <w:rPr/>
      </w:pPr>
      <w:r>
        <w:rPr/>
        <w:t xml:space="preserve">Revestimento dos contatos : ouro 30 µ polegadas (mínimo) </w:t>
      </w:r>
    </w:p>
    <w:p>
      <w:pPr>
        <w:pStyle w:val="Normal"/>
        <w:spacing w:lineRule="auto" w:line="360"/>
        <w:ind w:left="1701" w:right="566" w:firstLine="567"/>
        <w:jc w:val="both"/>
        <w:rPr/>
      </w:pPr>
      <w:r>
        <w:rPr/>
        <w:t>Temperatura de operação : -40ºC a +70ºC</w:t>
      </w:r>
    </w:p>
    <w:p>
      <w:pPr>
        <w:pStyle w:val="Normal"/>
        <w:spacing w:lineRule="auto" w:line="360"/>
        <w:ind w:left="1701" w:right="566" w:firstLine="567"/>
        <w:jc w:val="both"/>
        <w:rPr/>
      </w:pPr>
      <w:r>
        <w:rPr/>
        <w:t>Material de revestimento interno : PVC - 94V-0</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6.3.2. Ligações de Rede</w:t>
      </w:r>
    </w:p>
    <w:p>
      <w:pPr>
        <w:pStyle w:val="Normal"/>
        <w:spacing w:lineRule="auto" w:line="360"/>
        <w:ind w:left="1701" w:right="566" w:firstLine="567"/>
        <w:jc w:val="both"/>
        <w:rPr/>
      </w:pPr>
      <w:r>
        <w:rPr/>
        <w:t>Uma vez instalada a infraestrutura de Cabeamento Estruturado, fica a cargo do administrador da rede a instalação, configuração e manutenção da rede de computadores e telefonia. Como um exemplo da forma de instalação, sugere-se que, no armário de telecomunicações (rack), os ramais telefônicos provenientes do PABX sejam ligados na parte traseira do bloco 110. Os dois painéis (patch panels) superiores devem ser usados para fazer espelhamento do switch, ou seja, todas as portas do switch serão ligadas nas partes traseiras dos patch panels. Os dois patch panels inferiores receberão os pontos de usuários. Serão utilizados cabos de manobra (patch cords RJ-45/RJ-45 e RJ-45/110) para ligação dos pontos de usuários com os ramais telefônicos ou rede de computadores.</w:t>
      </w:r>
    </w:p>
    <w:p>
      <w:pPr>
        <w:pStyle w:val="Normal"/>
        <w:spacing w:lineRule="auto" w:line="360"/>
        <w:ind w:left="1701" w:right="566" w:firstLine="567"/>
        <w:jc w:val="both"/>
        <w:rPr/>
      </w:pPr>
      <w:r>
        <w:rPr/>
        <w:t>Todos os segmentos do cabeamento horizontal deverão ser identificados, ou seja, deverá ser identificado a extremidade de cada cabo que deverá interligar os patch panel aos pontos de consolidação, quando houverem, ou direto às tomadas nas áreas de trabalho, bem como, as extremidades dos cabos que interligarão as tomadas RJ-45 fêmeas aos PCs. Para identificação de todos os segmentos do cabeamento horizontal (patch cords, cabos UTP patch panels), deverá ser utilizadas etiquetas em vinil branco, impressão gerada por impressora portátil de termo-transferência com opção de comunicação com computador por porta USB, importação de dados de banco de dados ou planilha. Cartucho de etiquetas com auto reconhecimento da impressora, informando saldo de etiquetas restantes no cartucho.</w:t>
      </w:r>
    </w:p>
    <w:p>
      <w:pPr>
        <w:pStyle w:val="Normal"/>
        <w:spacing w:lineRule="auto" w:line="360"/>
        <w:ind w:left="1701" w:right="566" w:firstLine="567"/>
        <w:jc w:val="both"/>
        <w:rPr/>
      </w:pPr>
      <w:r>
        <w:rPr/>
        <w:t>Todos os pontos lógicos, deverão ser identificados na parte frontal dos patch panels, bem como, no porta etiqueta da caixa sobrepor responsável pela fixação das tomadas RJ-45 fêmeas, utilizando o mesmo princípio da identificação do cabeamento horizontal.</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6.3.3. Conexão com a Internet</w:t>
      </w:r>
    </w:p>
    <w:p>
      <w:pPr>
        <w:pStyle w:val="Normal"/>
        <w:spacing w:lineRule="auto" w:line="360"/>
        <w:ind w:left="1701" w:right="566" w:firstLine="567"/>
        <w:jc w:val="both"/>
        <w:rPr/>
      </w:pPr>
      <w:r>
        <w:rPr/>
        <w:t>Para estabelecer conexão com a Internet, é preciso que o serviço seja fornecido por empresas fornecedoras/ provedoras de Internet. Atualmente, existem disponíveis diversos tipos de tecnologias de conexão com Internet, como por exemplo, conexão discada, ADSL, ADSL2, cable (a cabo), etc. Deverá ser consultado na região quais tecnologias estão disponíveis e qual melhor se adapta ao local.</w:t>
      </w:r>
    </w:p>
    <w:p>
      <w:pPr>
        <w:pStyle w:val="Normal"/>
        <w:spacing w:lineRule="auto" w:line="360"/>
        <w:ind w:left="1701" w:right="566" w:firstLine="567"/>
        <w:jc w:val="both"/>
        <w:rPr/>
      </w:pPr>
      <w:r>
        <w:rPr/>
        <w:t>O administrador da rede é responsável por definir qual empresa fará a conexão e a forma como será feita. O administrador também tem total liberdade para definir como será feito o acesso pelos computadores dentro do edifício.</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6.3.4. Segurança de Rede</w:t>
      </w:r>
    </w:p>
    <w:p>
      <w:pPr>
        <w:pStyle w:val="Normal"/>
        <w:spacing w:lineRule="auto" w:line="360"/>
        <w:ind w:left="1701" w:right="566" w:firstLine="567"/>
        <w:jc w:val="both"/>
        <w:rPr/>
      </w:pPr>
      <w:r>
        <w:rPr/>
        <w:t>Devem ser montados sistemas de segurança e proteção da rede. Sugere-se que o acesso à Internet seja feita através de servidor centralizado e sejam instalados: Firewall, Servidores de Proxy, Anti-Virus e Anti-Malware e outros necessários. Também devem ser criadas sub-redes virtuais para separação de computadores críticos de computadores de uso público.</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6.3.5. Opcional: Wireless Access Point</w:t>
      </w:r>
    </w:p>
    <w:p>
      <w:pPr>
        <w:pStyle w:val="Normal"/>
        <w:spacing w:lineRule="auto" w:line="360"/>
        <w:ind w:left="1701" w:right="566" w:firstLine="567"/>
        <w:jc w:val="both"/>
        <w:rPr/>
      </w:pPr>
      <w:r>
        <w:rPr/>
        <w:t>Fica a critério do proprietário a decisão de instalar ou não um ponto de acesso de rede sem fio (Wireless Access Point). O Access Point (AP) deverá ser compatível com o padrão IEEE 802.11g com capacidade de transmissão de, no mínimo, 54MBps.</w:t>
      </w:r>
    </w:p>
    <w:p>
      <w:pPr>
        <w:pStyle w:val="Normal"/>
        <w:spacing w:lineRule="auto" w:line="360"/>
        <w:ind w:left="1701" w:right="566" w:firstLine="567"/>
        <w:jc w:val="both"/>
        <w:rPr/>
      </w:pPr>
      <w:r>
        <w:rPr/>
        <w:t>O alcance do AP geralmente é maior que 15 metros, portanto é necessário que o administrador da rede tome as devidas providências de segurança da rede.</w:t>
      </w:r>
    </w:p>
    <w:p>
      <w:pPr>
        <w:pStyle w:val="Normal"/>
        <w:spacing w:lineRule="auto" w:line="360"/>
        <w:ind w:left="1701" w:right="566" w:firstLine="567"/>
        <w:jc w:val="both"/>
        <w:rPr/>
      </w:pPr>
      <w:r>
        <w:rPr/>
        <w:t>A tecnologia wireless (sem fios) permite a conexão entre diferentes pontos sem a necessidade do uso de cabos - seja ele telefônico, coaxial ou ótico - por meio de equipamentos que usam radiocomunicação (comunicação via ondas de rádio) ou comunicação via infravermelho. Basicamente, esta tecnologia permite que sejam conectados à rede os dispositivos móveis, tais como notebooks e laptops, e computadores que possuem interface de rede sem fio.</w:t>
      </w:r>
    </w:p>
    <w:p>
      <w:pPr>
        <w:pStyle w:val="Normal"/>
        <w:spacing w:lineRule="auto" w:line="360"/>
        <w:ind w:left="1701" w:right="566" w:firstLine="567"/>
        <w:jc w:val="both"/>
        <w:rPr/>
      </w:pPr>
      <w:r>
        <w:rPr/>
        <w:t>Os pontos de instalação dos Access Points estão definidos em projeto e preveem que sejam deixados um RJ-45 em nível alto (próximo ao teto, conforme detalhe do projeto). Mesmo que a opção seja a não instalação do AP, a tomada alta da sala de reuniões deverá ser instalada como previsão de aquisição do dispositivo em algum momento futuro.</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6.3.6. Ligações de TV</w:t>
      </w:r>
    </w:p>
    <w:p>
      <w:pPr>
        <w:pStyle w:val="Normal"/>
        <w:spacing w:lineRule="auto" w:line="360"/>
        <w:ind w:left="1701" w:right="566" w:firstLine="567"/>
        <w:jc w:val="both"/>
        <w:rPr/>
      </w:pPr>
      <w:r>
        <w:rPr/>
        <w:t>As ligações de TV foram projetadas para o uso de uma antena externa do tipo "espinha de peixe", ligando os pontos através de cabo coaxial. A antena deve ser ajustada e direcionada de forma a conseguir melhor captação do sinal. Caso não haja disponibilidade deste tipo de antena, esta poderá ser substituída por equivalente, com desempenho igual ou superior.</w:t>
      </w:r>
    </w:p>
    <w:p>
      <w:pPr>
        <w:pStyle w:val="Normal"/>
        <w:spacing w:lineRule="auto" w:line="360"/>
        <w:ind w:left="1701" w:right="566" w:firstLine="567"/>
        <w:jc w:val="both"/>
        <w:rPr/>
      </w:pPr>
      <w:r>
        <w:rPr/>
        <w:t>No caso do prédio estar localizado em região cuja recepção do sinal de TV seja de má qualidade, deverá ser contratado o serviço de TV via satélite (antena parabólica) ou a cabo. A instalação ficará como responsabilidade da empresa Contratada, assim como a garantia da qualidade do sinal de TV recebido.</w:t>
      </w:r>
    </w:p>
    <w:p>
      <w:pPr>
        <w:pStyle w:val="Normal"/>
        <w:spacing w:lineRule="auto" w:line="360"/>
        <w:ind w:left="1701" w:right="566" w:firstLine="567"/>
        <w:jc w:val="both"/>
        <w:rPr/>
      </w:pPr>
      <w:r>
        <w:rPr/>
        <w:t>Está ainda previsto, via caixa externa a eventual utilização de rede cabeada ( tipo NET) para os locais que disponham deste serviço.</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b/>
          <w:b/>
          <w:color w:val="365F91" w:themeColor="accent1" w:themeShade="bf"/>
        </w:rPr>
      </w:pPr>
      <w:r>
        <w:rPr>
          <w:b/>
          <w:color w:val="365F91" w:themeColor="accent1" w:themeShade="bf"/>
        </w:rPr>
        <w:t>6.3.7. Normas Técnicas Relacionadas</w:t>
      </w:r>
    </w:p>
    <w:p>
      <w:pPr>
        <w:pStyle w:val="Normal"/>
        <w:spacing w:lineRule="auto" w:line="360"/>
        <w:ind w:left="1701" w:right="566" w:firstLine="567"/>
        <w:jc w:val="both"/>
        <w:rPr/>
      </w:pPr>
      <w:r>
        <w:rPr/>
        <w:t xml:space="preserve">_ABNT NBR 9886, </w:t>
      </w:r>
      <w:r>
        <w:rPr>
          <w:i/>
        </w:rPr>
        <w:t>Cabo telefônico interno CCI - Especificação;</w:t>
      </w:r>
    </w:p>
    <w:p>
      <w:pPr>
        <w:pStyle w:val="Normal"/>
        <w:spacing w:lineRule="auto" w:line="360"/>
        <w:ind w:left="1701" w:right="566" w:firstLine="567"/>
        <w:jc w:val="both"/>
        <w:rPr>
          <w:i/>
          <w:i/>
        </w:rPr>
      </w:pPr>
      <w:r>
        <w:rPr/>
        <w:t xml:space="preserve">_ABNT NBR 10488, </w:t>
      </w:r>
      <w:r>
        <w:rPr>
          <w:i/>
        </w:rPr>
        <w:t>Cabo telefônico com condutores estanhados, isolado com</w:t>
      </w:r>
    </w:p>
    <w:p>
      <w:pPr>
        <w:pStyle w:val="Normal"/>
        <w:spacing w:lineRule="auto" w:line="360"/>
        <w:ind w:left="1701" w:right="566" w:firstLine="567"/>
        <w:jc w:val="both"/>
        <w:rPr/>
      </w:pPr>
      <w:r>
        <w:rPr>
          <w:i/>
        </w:rPr>
        <w:t>termoplástico e com núcleo protegido por capa APL -Especificação;</w:t>
        <w:tab/>
      </w:r>
      <w:r>
        <w:rPr/>
        <w:t xml:space="preserve"> </w:t>
      </w:r>
    </w:p>
    <w:p>
      <w:pPr>
        <w:pStyle w:val="Normal"/>
        <w:spacing w:lineRule="auto" w:line="360"/>
        <w:ind w:left="1701" w:right="566" w:firstLine="567"/>
        <w:jc w:val="both"/>
        <w:rPr>
          <w:i/>
          <w:i/>
        </w:rPr>
      </w:pPr>
      <w:r>
        <w:rPr/>
        <w:t xml:space="preserve">_ABNT NBR 10501, </w:t>
      </w:r>
      <w:r>
        <w:rPr>
          <w:i/>
        </w:rPr>
        <w:t>Cabo telefônico blindado para redes internas - Especificações;</w:t>
      </w:r>
    </w:p>
    <w:p>
      <w:pPr>
        <w:pStyle w:val="Normal"/>
        <w:spacing w:lineRule="auto" w:line="360"/>
        <w:ind w:left="1701" w:right="566" w:firstLine="567"/>
        <w:jc w:val="both"/>
        <w:rPr/>
      </w:pPr>
      <w:r>
        <w:rPr/>
        <w:t xml:space="preserve">_ABNT NBR 11789, </w:t>
      </w:r>
      <w:r>
        <w:rPr>
          <w:i/>
        </w:rPr>
        <w:t>Cabos para descida de antena, de formato plano, com isolação extrudada de polietileno termoplástico - Especificação;</w:t>
      </w:r>
    </w:p>
    <w:p>
      <w:pPr>
        <w:pStyle w:val="Normal"/>
        <w:spacing w:lineRule="auto" w:line="360"/>
        <w:ind w:left="1701" w:right="566" w:firstLine="567"/>
        <w:jc w:val="both"/>
        <w:rPr/>
      </w:pPr>
      <w:r>
        <w:rPr/>
        <w:t xml:space="preserve">_ABNT NBR 12132, </w:t>
      </w:r>
      <w:r>
        <w:rPr>
          <w:i/>
        </w:rPr>
        <w:t>Cabos telefônicos – Ensaio de compressão - Método de ensaio;</w:t>
      </w:r>
    </w:p>
    <w:p>
      <w:pPr>
        <w:pStyle w:val="Normal"/>
        <w:spacing w:lineRule="auto" w:line="360"/>
        <w:ind w:left="1701" w:right="566" w:firstLine="567"/>
        <w:jc w:val="both"/>
        <w:rPr/>
      </w:pPr>
      <w:r>
        <w:rPr/>
        <w:t xml:space="preserve">_ABNT NBR 14424, </w:t>
      </w:r>
      <w:r>
        <w:rPr>
          <w:i/>
        </w:rPr>
        <w:t>Cabos telefônicos – Dispositivo de terminação de rede (DTR) - Requisitos de desempenho;</w:t>
      </w:r>
    </w:p>
    <w:p>
      <w:pPr>
        <w:pStyle w:val="Normal"/>
        <w:spacing w:lineRule="auto" w:line="360"/>
        <w:ind w:left="1701" w:right="566" w:firstLine="567"/>
        <w:jc w:val="both"/>
        <w:rPr/>
      </w:pPr>
      <w:r>
        <w:rPr/>
        <w:t xml:space="preserve">_ABNT NBR 14373, </w:t>
      </w:r>
      <w:r>
        <w:rPr>
          <w:i/>
        </w:rPr>
        <w:t>Estabilizadores de tensão de corrente alternada - Potência até 3 kVA/3 kW;</w:t>
      </w:r>
    </w:p>
    <w:p>
      <w:pPr>
        <w:pStyle w:val="Normal"/>
        <w:spacing w:lineRule="auto" w:line="360"/>
        <w:ind w:left="1701" w:right="566" w:firstLine="567"/>
        <w:jc w:val="both"/>
        <w:rPr/>
      </w:pPr>
      <w:r>
        <w:rPr/>
        <w:t xml:space="preserve">_ABNT NBR 14565, </w:t>
      </w:r>
      <w:r>
        <w:rPr>
          <w:i/>
        </w:rPr>
        <w:t>Cabeamento de telecomunicações para edifícios comerciais;</w:t>
      </w:r>
    </w:p>
    <w:p>
      <w:pPr>
        <w:pStyle w:val="Normal"/>
        <w:spacing w:lineRule="auto" w:line="360"/>
        <w:ind w:left="1701" w:right="566" w:firstLine="567"/>
        <w:jc w:val="both"/>
        <w:rPr/>
      </w:pPr>
      <w:r>
        <w:rPr/>
        <w:t xml:space="preserve">_ABNT NBR 14691, </w:t>
      </w:r>
      <w:r>
        <w:rPr>
          <w:i/>
        </w:rPr>
        <w:t>Sistemas de subdutos de polietileno para telecomunicações - Determinação das dimensões;</w:t>
      </w:r>
    </w:p>
    <w:p>
      <w:pPr>
        <w:pStyle w:val="Normal"/>
        <w:spacing w:lineRule="auto" w:line="360"/>
        <w:ind w:left="1701" w:right="566" w:firstLine="567"/>
        <w:jc w:val="both"/>
        <w:rPr/>
      </w:pPr>
      <w:r>
        <w:rPr/>
        <w:t xml:space="preserve">_ABNT NBR 14770, </w:t>
      </w:r>
      <w:r>
        <w:rPr>
          <w:i/>
        </w:rPr>
        <w:t>Cabos coaxiais rígidos com impedância de 75 Ω para redes de banda larga - Especificações;</w:t>
      </w:r>
    </w:p>
    <w:p>
      <w:pPr>
        <w:pStyle w:val="Normal"/>
        <w:spacing w:lineRule="auto" w:line="360"/>
        <w:ind w:left="1701" w:right="566" w:firstLine="567"/>
        <w:jc w:val="both"/>
        <w:rPr>
          <w:i/>
          <w:i/>
        </w:rPr>
      </w:pPr>
      <w:r>
        <w:rPr/>
        <w:t xml:space="preserve">_ABNT NBR 14702, </w:t>
      </w:r>
      <w:r>
        <w:rPr>
          <w:i/>
        </w:rPr>
        <w:t>Cabos coaxiais flexíveis com impedância de 75 Ω para redes de banda larga - Especificação;</w:t>
      </w:r>
    </w:p>
    <w:p>
      <w:pPr>
        <w:pStyle w:val="Normal"/>
        <w:spacing w:lineRule="auto" w:line="360"/>
        <w:ind w:left="1701" w:right="566" w:firstLine="567"/>
        <w:jc w:val="both"/>
        <w:rPr/>
      </w:pPr>
      <w:r>
        <w:rPr/>
      </w:r>
    </w:p>
    <w:p>
      <w:pPr>
        <w:pStyle w:val="Normal"/>
        <w:spacing w:lineRule="auto" w:line="360"/>
        <w:ind w:left="1701" w:right="566" w:firstLine="567"/>
        <w:jc w:val="both"/>
        <w:rPr>
          <w:i/>
          <w:i/>
        </w:rPr>
      </w:pPr>
      <w:r>
        <w:rPr/>
        <w:t xml:space="preserve">_ABNT NBR 15142, </w:t>
      </w:r>
      <w:r>
        <w:rPr>
          <w:i/>
        </w:rPr>
        <w:t>Cabo telefônico isolado com termoplástico e núcleo protegido por capa APL, aplicado para transmissão de sinais em tecnologiaxDSL;</w:t>
      </w:r>
    </w:p>
    <w:p>
      <w:pPr>
        <w:pStyle w:val="Normal"/>
        <w:spacing w:lineRule="auto" w:line="360"/>
        <w:ind w:left="1701" w:right="566" w:firstLine="567"/>
        <w:jc w:val="both"/>
        <w:rPr/>
      </w:pPr>
      <w:r>
        <w:rPr/>
        <w:t xml:space="preserve">_ABNT NBR 15155-1, </w:t>
      </w:r>
      <w:r>
        <w:rPr>
          <w:i/>
        </w:rPr>
        <w:t>Sistemas de dutos de polietileno para telecomunicações - Parte 1: Dutos de parede lisa - Requisitos;</w:t>
      </w:r>
    </w:p>
    <w:p>
      <w:pPr>
        <w:pStyle w:val="Normal"/>
        <w:spacing w:lineRule="auto" w:line="360"/>
        <w:ind w:left="1701" w:right="566" w:firstLine="567"/>
        <w:jc w:val="both"/>
        <w:rPr/>
      </w:pPr>
      <w:r>
        <w:rPr/>
        <w:t xml:space="preserve">_ABNT NBR 15204, </w:t>
      </w:r>
      <w:r>
        <w:rPr>
          <w:i/>
        </w:rPr>
        <w:t>Conversor a semicondutor - Sistema de alimentação de potência ininterrupta com saída em corrente alternada (nobreak) - Segurança e desempenho;</w:t>
      </w:r>
    </w:p>
    <w:p>
      <w:pPr>
        <w:pStyle w:val="Normal"/>
        <w:spacing w:lineRule="auto" w:line="360"/>
        <w:ind w:left="1701" w:right="566" w:firstLine="567"/>
        <w:jc w:val="both"/>
        <w:rPr/>
      </w:pPr>
      <w:r>
        <w:rPr/>
        <w:t xml:space="preserve">_ABNT NBR 15214, </w:t>
      </w:r>
      <w:r>
        <w:rPr>
          <w:i/>
        </w:rPr>
        <w:t>Rede de distribuição de energia elétrica - Compartilhamento de infraestrutura com redes de telecomunicações;</w:t>
      </w:r>
    </w:p>
    <w:p>
      <w:pPr>
        <w:pStyle w:val="Normal"/>
        <w:spacing w:lineRule="auto" w:line="360"/>
        <w:ind w:left="1701" w:right="566" w:firstLine="567"/>
        <w:jc w:val="both"/>
        <w:rPr/>
      </w:pPr>
      <w:r>
        <w:rPr/>
        <w:t xml:space="preserve">_ABNT NBR 15715, </w:t>
      </w:r>
      <w:r>
        <w:rPr>
          <w:i/>
        </w:rPr>
        <w:t>Sistemas de dutos corrugados de polietileno (PE) para infraestrutura de cabos de energia e telecomunicações – Requisitos.</w:t>
      </w:r>
    </w:p>
    <w:p>
      <w:pPr>
        <w:pStyle w:val="Normal"/>
        <w:spacing w:lineRule="auto" w:line="360"/>
        <w:ind w:left="1701" w:right="566" w:firstLine="567"/>
        <w:jc w:val="both"/>
        <w:rPr>
          <w:b/>
          <w:b/>
          <w:color w:val="365F91" w:themeColor="accent1" w:themeShade="bf"/>
        </w:rPr>
      </w:pPr>
      <w:r>
        <w:rPr>
          <w:b/>
          <w:color w:val="365F91" w:themeColor="accent1" w:themeShade="bf"/>
        </w:rPr>
      </w:r>
    </w:p>
    <w:p>
      <w:pPr>
        <w:pStyle w:val="Normal"/>
        <w:spacing w:lineRule="auto" w:line="360"/>
        <w:ind w:left="1701" w:right="566" w:firstLine="567"/>
        <w:jc w:val="both"/>
        <w:rPr/>
      </w:pPr>
      <w:r>
        <w:rPr>
          <w:b/>
          <w:color w:val="365F91" w:themeColor="accent1" w:themeShade="bf"/>
        </w:rPr>
        <w:t>6.4. INSTALAÇÕES DE SISTEMA DE EXAUSTÂO</w:t>
      </w:r>
    </w:p>
    <w:p>
      <w:pPr>
        <w:pStyle w:val="Normal"/>
        <w:spacing w:lineRule="auto" w:line="360"/>
        <w:ind w:left="1701" w:right="566" w:firstLine="567"/>
        <w:jc w:val="both"/>
        <w:rPr/>
      </w:pPr>
      <w:r>
        <w:rPr/>
        <w:t>O projeto de exaustão por ventilação mecânica para as instalações da área de serviço justifica-se pela necessidade de atendimento às condições de purificação e renovação do ar, por se tratarem de ambientes de descarga de gases nocivos, provenientes da queima do GLP, e partículas de resíduos alimentares.</w:t>
      </w:r>
    </w:p>
    <w:p>
      <w:pPr>
        <w:pStyle w:val="Normal"/>
        <w:spacing w:lineRule="auto" w:line="360"/>
        <w:ind w:left="1701" w:right="566" w:firstLine="567"/>
        <w:jc w:val="both"/>
        <w:rPr/>
      </w:pPr>
      <w:r>
        <w:rPr/>
        <w:t>A alternativa tecnológica para a exaustão de ar adotada foi a de exaustão dutada, impulsionada por ventilação mecânica de exaustores axiais. Esta solução se faz necessária na cozinha.</w:t>
      </w:r>
    </w:p>
    <w:p>
      <w:pPr>
        <w:pStyle w:val="Normal"/>
        <w:spacing w:lineRule="auto" w:line="360"/>
        <w:ind w:left="1701" w:right="566" w:firstLine="567"/>
        <w:jc w:val="both"/>
        <w:rPr/>
      </w:pPr>
      <w:r>
        <w:rPr/>
        <w:t>Na cozinha o ponto de maior emissão de resíduos se localiza sobre os fogões. Deverão ser alocados captadores de exaustão tipo coifa de ilha, centralizados com relação ao fogão, respeitando as dimensões de equipamentos e instalações indicados no projeto.</w:t>
      </w:r>
    </w:p>
    <w:p>
      <w:pPr>
        <w:pStyle w:val="Normal"/>
        <w:spacing w:lineRule="auto" w:line="360"/>
        <w:ind w:left="1701" w:right="566" w:firstLine="567"/>
        <w:jc w:val="both"/>
        <w:rPr/>
      </w:pPr>
      <w:r>
        <w:rPr/>
        <w:t xml:space="preserve">O acionamento dos exaustores comandado por interruptor simples foi descriminado no projeto de instalações elétricas. Respeitar as observações para a saída do ar no duto, que constam no projeto e as normas de instalação de tubulações e dutos industriais de fluxo. </w:t>
      </w:r>
    </w:p>
    <w:p>
      <w:pPr>
        <w:pStyle w:val="Normal"/>
        <w:spacing w:lineRule="auto" w:line="360"/>
        <w:ind w:left="1701" w:right="566" w:firstLine="567"/>
        <w:jc w:val="both"/>
        <w:rPr/>
      </w:pPr>
      <w:r>
        <w:rPr/>
        <w:t>O projeto inclui ainda nos sanitários de adulto PCD do bloco A, a previsão de instalação de exaustor, com duto flexível e vazão de 80m³/h, bem como a saída de ventilação no telhado, segundo detalhamento de projeto.</w:t>
      </w:r>
    </w:p>
    <w:p>
      <w:pPr>
        <w:pStyle w:val="Normal"/>
        <w:spacing w:lineRule="auto" w:line="360"/>
        <w:ind w:left="1701" w:right="566" w:firstLine="567"/>
        <w:jc w:val="both"/>
        <w:rPr>
          <w:b/>
          <w:b/>
        </w:rPr>
      </w:pPr>
      <w:r>
        <w:rPr/>
        <w:t xml:space="preserve">Referências: </w:t>
      </w:r>
      <w:r>
        <w:rPr>
          <w:b/>
        </w:rPr>
        <w:t>TIPO1-EEX-PLC-SER0-01_R02</w:t>
      </w:r>
    </w:p>
    <w:p>
      <w:pPr>
        <w:pStyle w:val="Normal"/>
        <w:tabs>
          <w:tab w:val="left" w:pos="3225" w:leader="none"/>
        </w:tabs>
        <w:spacing w:lineRule="auto" w:line="360"/>
        <w:ind w:left="1701" w:right="566" w:firstLine="567"/>
        <w:jc w:val="both"/>
        <w:rPr>
          <w:b/>
          <w:b/>
          <w:color w:val="365F91" w:themeColor="accent1" w:themeShade="bf"/>
        </w:rPr>
      </w:pPr>
      <w:r>
        <w:rPr>
          <w:b/>
          <w:color w:val="365F91" w:themeColor="accent1" w:themeShade="bf"/>
        </w:rPr>
        <w:tab/>
      </w:r>
    </w:p>
    <w:p>
      <w:pPr>
        <w:pStyle w:val="Normal"/>
        <w:spacing w:lineRule="auto" w:line="360"/>
        <w:ind w:left="1701" w:right="566" w:firstLine="567"/>
        <w:jc w:val="both"/>
        <w:rPr>
          <w:b/>
          <w:b/>
          <w:color w:val="365F91" w:themeColor="accent1" w:themeShade="bf"/>
        </w:rPr>
      </w:pPr>
      <w:r>
        <w:rPr>
          <w:b/>
          <w:color w:val="365F91" w:themeColor="accent1" w:themeShade="bf"/>
        </w:rPr>
        <w:t>6.4.1.</w:t>
        <w:tab/>
        <w:t>Materiais e Processo Executivo</w:t>
      </w:r>
    </w:p>
    <w:p>
      <w:pPr>
        <w:pStyle w:val="Normal"/>
        <w:spacing w:lineRule="auto" w:line="360"/>
        <w:ind w:left="1701" w:right="566" w:firstLine="567"/>
        <w:jc w:val="both"/>
        <w:rPr>
          <w:b/>
          <w:b/>
        </w:rPr>
      </w:pPr>
      <w:r>
        <w:rPr>
          <w:b/>
        </w:rPr>
        <w:t>Generalidades</w:t>
      </w:r>
    </w:p>
    <w:p>
      <w:pPr>
        <w:pStyle w:val="Normal"/>
        <w:spacing w:lineRule="auto" w:line="360"/>
        <w:ind w:left="1701" w:right="566" w:firstLine="567"/>
        <w:jc w:val="both"/>
        <w:rPr/>
      </w:pPr>
      <w:r>
        <w:rPr/>
        <w:t>A execução dos serviços deverá obedecer:</w:t>
      </w:r>
    </w:p>
    <w:p>
      <w:pPr>
        <w:pStyle w:val="Normal"/>
        <w:spacing w:lineRule="auto" w:line="360"/>
        <w:ind w:left="1701" w:right="566" w:firstLine="567"/>
        <w:jc w:val="both"/>
        <w:rPr/>
      </w:pPr>
      <w:r>
        <w:rPr/>
        <w:t>- às prescrições contidas nas normas da ABNT, específicas para cada instalação;</w:t>
      </w:r>
    </w:p>
    <w:p>
      <w:pPr>
        <w:pStyle w:val="Normal"/>
        <w:spacing w:lineRule="auto" w:line="360"/>
        <w:ind w:left="1701" w:right="566" w:firstLine="567"/>
        <w:jc w:val="both"/>
        <w:rPr/>
      </w:pPr>
      <w:r>
        <w:rPr/>
        <w:t>- às disposições constantes de atos legais;</w:t>
      </w:r>
    </w:p>
    <w:p>
      <w:pPr>
        <w:pStyle w:val="Normal"/>
        <w:spacing w:lineRule="auto" w:line="360"/>
        <w:ind w:left="1701" w:right="566" w:firstLine="567"/>
        <w:jc w:val="both"/>
        <w:rPr/>
      </w:pPr>
      <w:r>
        <w:rPr/>
        <w:t>- às especificações e detalhes dos projetos;e</w:t>
      </w:r>
    </w:p>
    <w:p>
      <w:pPr>
        <w:pStyle w:val="Normal"/>
        <w:spacing w:lineRule="auto" w:line="360"/>
        <w:ind w:left="1701" w:right="566" w:firstLine="567"/>
        <w:jc w:val="both"/>
        <w:rPr/>
      </w:pPr>
      <w:r>
        <w:rPr/>
        <w:t>- às recomendações e prescrições do fabricante para os diversos materiais.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Coifas</w:t>
      </w:r>
    </w:p>
    <w:p>
      <w:pPr>
        <w:pStyle w:val="Normal"/>
        <w:spacing w:lineRule="auto" w:line="360"/>
        <w:ind w:left="1701" w:right="566" w:firstLine="567"/>
        <w:jc w:val="both"/>
        <w:rPr/>
      </w:pPr>
      <w:r>
        <w:rPr/>
        <w:t>O início do sistema é composto pela coifa ou captor, que fica instalado acima e abrangendo toda a área dos equipamentos de fritura e cozimento dos alimentos.</w:t>
      </w:r>
    </w:p>
    <w:p>
      <w:pPr>
        <w:pStyle w:val="Normal"/>
        <w:spacing w:lineRule="auto" w:line="360"/>
        <w:ind w:left="1701" w:right="566" w:firstLine="567"/>
        <w:jc w:val="both"/>
        <w:rPr/>
      </w:pPr>
      <w:r>
        <w:rPr/>
        <w:t>As coifas serão construídas em Aço Inoxidável ANSI 304 com o mínimo de 0,94mm de espessura. Conterá filtro metálico removível para retenção de gordura.</w:t>
      </w:r>
    </w:p>
    <w:p>
      <w:pPr>
        <w:pStyle w:val="Normal"/>
        <w:spacing w:lineRule="auto" w:line="360"/>
        <w:ind w:left="1701" w:right="566" w:firstLine="567"/>
        <w:jc w:val="both"/>
        <w:rPr/>
      </w:pPr>
      <w:r>
        <w:rPr/>
        <w:t>A construção da coifa deve permitir o fácil acesso para limpeza dos mesmos, evitando-se pontos de passagem ou acúmulo de gordura em locais inacessíveis.</w:t>
      </w:r>
    </w:p>
    <w:p>
      <w:pPr>
        <w:pStyle w:val="Normal"/>
        <w:spacing w:lineRule="auto" w:line="360"/>
        <w:ind w:left="1701" w:right="566" w:firstLine="567"/>
        <w:jc w:val="both"/>
        <w:rPr/>
      </w:pPr>
      <w:r>
        <w:rPr/>
        <w:t>Todo o perímetro das coifas e as partes inferiores dos suportes dos filtros devem dispor de calhas coletoras dotadas de drenos tamponados para remoção eficiente de gordura e condensados, no mesmo material da coifa.</w:t>
      </w:r>
    </w:p>
    <w:p>
      <w:pPr>
        <w:pStyle w:val="Normal"/>
        <w:spacing w:lineRule="auto" w:line="360"/>
        <w:ind w:left="1701" w:right="566" w:firstLine="567"/>
        <w:jc w:val="both"/>
        <w:rPr/>
      </w:pPr>
      <w:r>
        <w:rPr/>
        <w:t>As distância vertical entre o equipamento de cocção e a borda inferior dos filtros deve ser superior a 0,75m, já a altura entre a borda inferior da coifa e a superfície de cocção não deverá ultrapassar a 1,20m.</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Rede de dutos</w:t>
      </w:r>
    </w:p>
    <w:p>
      <w:pPr>
        <w:pStyle w:val="Normal"/>
        <w:spacing w:lineRule="auto" w:line="360"/>
        <w:ind w:left="1701" w:right="566" w:firstLine="567"/>
        <w:jc w:val="both"/>
        <w:rPr/>
      </w:pPr>
      <w:r>
        <w:rPr/>
        <w:t>Os dutos são utilizados para conduzir os gases e vapores, e serão confeccionados em Aço Inoxidável ANSI 304 com no mínimo 1,09mm de espessura. Todas as juntas longitudinais e as seções transversais devem ser soldadas e totalmente estanques a vazamentos de líquidos.</w:t>
      </w:r>
    </w:p>
    <w:p>
      <w:pPr>
        <w:pStyle w:val="Normal"/>
        <w:spacing w:lineRule="auto" w:line="360"/>
        <w:ind w:left="1701" w:right="566" w:firstLine="567"/>
        <w:jc w:val="both"/>
        <w:rPr/>
      </w:pPr>
      <w:r>
        <w:rPr/>
        <w:t>A sustentação dos dutos deve ser feita por perfilados metálicos dimensionados para atender às necessidades estruturais e da operação de limpeza dos mesmos.</w:t>
      </w:r>
    </w:p>
    <w:p>
      <w:pPr>
        <w:pStyle w:val="Normal"/>
        <w:spacing w:lineRule="auto" w:line="360"/>
        <w:ind w:left="1701" w:right="566" w:firstLine="567"/>
        <w:jc w:val="both"/>
        <w:rPr/>
      </w:pPr>
      <w:r>
        <w:rPr/>
        <w:t>Sempre que possível, os dutos devem ser montados de modo a manter a declividade no sentido da coifa, de forma a facilitar a operação de limpeza dos mesmos.</w:t>
      </w:r>
    </w:p>
    <w:p>
      <w:pPr>
        <w:pStyle w:val="Normal"/>
        <w:spacing w:lineRule="auto" w:line="360"/>
        <w:ind w:left="1701" w:right="566" w:firstLine="567"/>
        <w:jc w:val="both"/>
        <w:rPr/>
      </w:pPr>
      <w:r>
        <w:rPr/>
        <w:t>Deverá ser instalado um damper corta-fogo com acionamento eletromecânico na fronteira interna da fachada do duto de exaustão.</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Ventiladores</w:t>
      </w:r>
    </w:p>
    <w:p>
      <w:pPr>
        <w:pStyle w:val="Normal"/>
        <w:spacing w:lineRule="auto" w:line="360"/>
        <w:ind w:left="1701" w:right="566" w:firstLine="567"/>
        <w:jc w:val="both"/>
        <w:rPr/>
      </w:pPr>
      <w:r>
        <w:rPr/>
        <w:t xml:space="preserve">Os ventiladores devem atender aos requisitos operacionais do sistema de ventilação na condição real da instalação. </w:t>
      </w:r>
    </w:p>
    <w:p>
      <w:pPr>
        <w:pStyle w:val="Normal"/>
        <w:spacing w:lineRule="auto" w:line="360"/>
        <w:ind w:left="1701" w:right="566" w:firstLine="567"/>
        <w:jc w:val="both"/>
        <w:rPr/>
      </w:pPr>
      <w:r>
        <w:rPr/>
        <w:t>As conexões dos ventiladores aos dutos de aspiração e descarga devem ser flangeadas e aparafusadas com o uso de elementos flexíveis. O material da conexão flexível deve ser incombustível e estanque a líquidos na superfície interna e com características mecânicas próprias para operar em equipamento dinâmico. Suas emendas</w:t>
      </w:r>
    </w:p>
    <w:p>
      <w:pPr>
        <w:pStyle w:val="Normal"/>
        <w:spacing w:lineRule="auto" w:line="360"/>
        <w:ind w:left="1701" w:right="566" w:hanging="0"/>
        <w:jc w:val="both"/>
        <w:rPr/>
      </w:pPr>
      <w:r>
        <w:rPr/>
      </w:r>
    </w:p>
    <w:p>
      <w:pPr>
        <w:pStyle w:val="Normal"/>
        <w:spacing w:lineRule="auto" w:line="360"/>
        <w:ind w:left="1701" w:right="566" w:hanging="0"/>
        <w:jc w:val="both"/>
        <w:rPr/>
      </w:pPr>
      <w:r>
        <w:rPr/>
      </w:r>
    </w:p>
    <w:p>
      <w:pPr>
        <w:pStyle w:val="Normal"/>
        <w:spacing w:lineRule="auto" w:line="360"/>
        <w:ind w:left="1701" w:right="566" w:hanging="0"/>
        <w:jc w:val="both"/>
        <w:rPr/>
      </w:pPr>
      <w:r>
        <w:rPr/>
        <w:t xml:space="preserve"> </w:t>
      </w:r>
      <w:r>
        <w:rPr/>
        <w:t>longitudinais, além de estanques, devem ser transpassadas de no mínimo 75 mm. O material empregado deve propiciar no mínimo uma resistência ao fogo de 1 h.</w:t>
      </w:r>
    </w:p>
    <w:p>
      <w:pPr>
        <w:pStyle w:val="Normal"/>
        <w:spacing w:lineRule="auto" w:line="360"/>
        <w:ind w:left="1701" w:right="566" w:firstLine="567"/>
        <w:jc w:val="both"/>
        <w:rPr/>
      </w:pPr>
      <w:r>
        <w:rPr/>
        <w:t>O conjunto motor ventilador deve ser montado sobre amortecedores de vibração que garantam a absorção e o isolamento da vibração para a estrutura de apoio em níveis que não comprometam a integridade da estrutura e que não causem incômodo a terceiros.</w:t>
      </w:r>
    </w:p>
    <w:p>
      <w:pPr>
        <w:pStyle w:val="Normal"/>
        <w:spacing w:lineRule="auto" w:line="360"/>
        <w:ind w:left="1701" w:right="566" w:firstLine="567"/>
        <w:jc w:val="both"/>
        <w:rPr/>
      </w:pPr>
      <w:r>
        <w:rPr/>
        <w:t>Ventiladores com carcaça tubular e fluxo axial devem ser de acionamento indireto, com o motor e toda a instalação elétrica fora do fluxo de ar de exaustão. Os elementos de transmissão devem estar enclausurados e protegidos contra infiltração de gordura.</w:t>
      </w:r>
    </w:p>
    <w:p>
      <w:pPr>
        <w:pStyle w:val="Normal"/>
        <w:spacing w:lineRule="auto" w:line="360"/>
        <w:ind w:left="1701" w:right="566" w:firstLine="567"/>
        <w:jc w:val="both"/>
        <w:rPr/>
      </w:pPr>
      <w:r>
        <w:rPr/>
        <w:t>A carcaça do ventilador deve ser de construção soldada em chapa de aço inoxidável com no mínimo 1,09 mm de espessura. Os ventiladores devem ser dotados de dreno e porta de inspeção.</w:t>
      </w:r>
    </w:p>
    <w:p>
      <w:pPr>
        <w:pStyle w:val="Normal"/>
        <w:spacing w:lineRule="auto" w:line="360"/>
        <w:ind w:left="1701" w:right="566" w:firstLine="567"/>
        <w:jc w:val="both"/>
        <w:rPr/>
      </w:pPr>
      <w:r>
        <w:rPr/>
        <w:t>O compartimento onde for instalado o ventilador deve ser facilmente acessível e ter dimensões suficientes para permitir os serviços de manutenção, limpeza e eventual remoção, incluindo plataforma nivelada para execução dos serviços.</w:t>
      </w:r>
    </w:p>
    <w:p>
      <w:pPr>
        <w:pStyle w:val="Normal"/>
        <w:spacing w:lineRule="auto" w:line="360"/>
        <w:ind w:left="1701" w:right="566" w:firstLine="567"/>
        <w:jc w:val="both"/>
        <w:rPr/>
      </w:pPr>
      <w:r>
        <w:rPr/>
        <w:t>Todos os ventiladores instalados em paredes internas ou externas devem ser facilmente acessados com a utilização de uma escada de no máximo 2,0 m de altura, ou possuir uma plataforma de trabalho sob o ventilador ao qual se possa ter acesso com a utilização de uma escada de no máximo 6 m.</w:t>
      </w:r>
    </w:p>
    <w:p>
      <w:pPr>
        <w:pStyle w:val="Normal"/>
        <w:spacing w:lineRule="auto" w:line="360"/>
        <w:ind w:left="1701" w:right="566" w:firstLine="567"/>
        <w:jc w:val="both"/>
        <w:rPr/>
      </w:pPr>
      <w:r>
        <w:rPr/>
        <w:t>Toda instalação elétrica deve atender à NBR 5410, sendo que os motores elétricos devem ser do tipo totalmente fechados com ventilação externa (TFVE) e com grau de proteção mínimo IP 54 e classe B ou F de isolamento elétrico.</w:t>
      </w:r>
    </w:p>
    <w:p>
      <w:pPr>
        <w:pStyle w:val="Normal"/>
        <w:spacing w:lineRule="auto" w:line="360"/>
        <w:ind w:left="1701" w:right="566" w:firstLine="567"/>
        <w:jc w:val="both"/>
        <w:rPr/>
      </w:pPr>
      <w:r>
        <w:rPr/>
        <w:t>O ventilador será instalado no final da rede de dutos com a finalidade de diminuir o número de conexões pressurizadas, exceto nos casos dos ventiladores incorporados aos despoluidores atmosféricos ou extratores de gordura.</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6.4.2.</w:t>
        <w:tab/>
        <w:t>Normas Técnicas Relacionadas</w:t>
      </w:r>
    </w:p>
    <w:p>
      <w:pPr>
        <w:pStyle w:val="Normal"/>
        <w:spacing w:lineRule="auto" w:line="360"/>
        <w:ind w:left="1701" w:right="566" w:firstLine="567"/>
        <w:jc w:val="both"/>
        <w:rPr>
          <w:i/>
          <w:i/>
        </w:rPr>
      </w:pPr>
      <w:r>
        <w:rPr/>
        <w:t xml:space="preserve">_ABNT NBR 14518, </w:t>
      </w:r>
      <w:r>
        <w:rPr>
          <w:i/>
        </w:rPr>
        <w:t>Sistemas de ventilação para cozinhas profissionais.</w:t>
      </w:r>
    </w:p>
    <w:p>
      <w:pPr>
        <w:pStyle w:val="Normal"/>
        <w:spacing w:lineRule="auto" w:line="360"/>
        <w:ind w:left="1701" w:right="566" w:firstLine="567"/>
        <w:jc w:val="both"/>
        <w:rPr/>
      </w:pPr>
      <w:r>
        <w:rPr/>
      </w:r>
    </w:p>
    <w:p>
      <w:pPr>
        <w:pStyle w:val="Normal"/>
        <w:spacing w:lineRule="auto" w:line="360"/>
        <w:ind w:left="1701" w:right="566" w:firstLine="567"/>
        <w:jc w:val="both"/>
        <w:rPr>
          <w:lang w:val="en-US"/>
        </w:rPr>
      </w:pPr>
      <w:r>
        <w:rPr>
          <w:lang w:val="en-US"/>
        </w:rPr>
        <w:t>Normas Internacionais:</w:t>
      </w:r>
    </w:p>
    <w:p>
      <w:pPr>
        <w:pStyle w:val="Normal"/>
        <w:spacing w:lineRule="auto" w:line="360"/>
        <w:ind w:left="1701" w:right="566" w:firstLine="567"/>
        <w:jc w:val="both"/>
        <w:rPr>
          <w:i/>
          <w:i/>
          <w:lang w:val="en-US"/>
        </w:rPr>
      </w:pPr>
      <w:r>
        <w:rPr>
          <w:i/>
          <w:lang w:val="en-US"/>
        </w:rPr>
        <w:t>Normas ASHRAE (American Society of Heating, Refrigerating and Air Conditioning Engineers): ASHRAE Standard 62/1989 - Ventilation for Acceptable Indoor Air Quality).</w:t>
      </w:r>
    </w:p>
    <w:p>
      <w:pPr>
        <w:pStyle w:val="Normal"/>
        <w:spacing w:lineRule="auto" w:line="360"/>
        <w:ind w:left="1701" w:right="566" w:firstLine="567"/>
        <w:jc w:val="both"/>
        <w:rPr>
          <w:i/>
          <w:i/>
          <w:lang w:val="en-US"/>
        </w:rPr>
      </w:pPr>
      <w:r>
        <w:rPr>
          <w:i/>
          <w:lang w:val="en-US"/>
        </w:rPr>
      </w:r>
    </w:p>
    <w:p>
      <w:pPr>
        <w:pStyle w:val="Normal"/>
        <w:spacing w:lineRule="auto" w:line="360"/>
        <w:ind w:left="1701" w:right="566" w:firstLine="567"/>
        <w:jc w:val="both"/>
        <w:rPr>
          <w:lang w:val="en-US"/>
        </w:rPr>
      </w:pPr>
      <w:r>
        <w:rPr>
          <w:lang w:val="en-US"/>
        </w:rPr>
      </w:r>
    </w:p>
    <w:p>
      <w:pPr>
        <w:pStyle w:val="Normal"/>
        <w:spacing w:lineRule="auto" w:line="360"/>
        <w:ind w:left="1701" w:right="566" w:firstLine="567"/>
        <w:jc w:val="both"/>
        <w:rPr>
          <w:lang w:val="en-US"/>
        </w:rPr>
      </w:pPr>
      <w:r>
        <w:rPr>
          <w:lang w:val="en-US"/>
        </w:rPr>
      </w:r>
    </w:p>
    <w:p>
      <w:pPr>
        <w:pStyle w:val="Normal"/>
        <w:spacing w:lineRule="auto" w:line="360"/>
        <w:ind w:left="1701" w:right="566" w:firstLine="567"/>
        <w:jc w:val="both"/>
        <w:rPr>
          <w:lang w:val="en-US"/>
        </w:rPr>
      </w:pPr>
      <w:r>
        <w:rPr>
          <w:lang w:val="en-US"/>
        </w:rPr>
      </w:r>
    </w:p>
    <w:p>
      <w:pPr>
        <w:pStyle w:val="Normal"/>
        <w:spacing w:lineRule="auto" w:line="360"/>
        <w:ind w:left="1701" w:right="566" w:firstLine="567"/>
        <w:jc w:val="both"/>
        <w:rPr>
          <w:lang w:val="en-US"/>
        </w:rPr>
      </w:pPr>
      <w:r>
        <w:rPr>
          <w:lang w:val="en-US"/>
        </w:rPr>
      </w:r>
    </w:p>
    <w:p>
      <w:pPr>
        <w:pStyle w:val="Normal"/>
        <w:spacing w:lineRule="auto" w:line="360"/>
        <w:ind w:left="1701" w:right="566" w:firstLine="567"/>
        <w:jc w:val="both"/>
        <w:rPr>
          <w:lang w:val="en-US"/>
        </w:rPr>
      </w:pPr>
      <w:r>
        <w:rPr>
          <w:lang w:val="en-US"/>
        </w:rPr>
      </w:r>
    </w:p>
    <w:p>
      <w:pPr>
        <w:pStyle w:val="Normal"/>
        <w:spacing w:lineRule="auto" w:line="360"/>
        <w:ind w:left="1701" w:right="566" w:firstLine="567"/>
        <w:jc w:val="both"/>
        <w:rPr>
          <w:b/>
          <w:b/>
          <w:color w:val="365F91" w:themeColor="accent1" w:themeShade="bf"/>
        </w:rPr>
      </w:pPr>
      <w:r>
        <w:rPr>
          <w:b/>
          <w:color w:val="365F91" w:themeColor="accent1" w:themeShade="bf"/>
        </w:rPr>
        <w:t>6.5. INSTALAÇÕES DE</w:t>
        <w:tab/>
        <w:t>SISTEMA DE PROTEÇÃO CONTRA DESCARGAS ATMOSFÉRICAS</w:t>
      </w:r>
    </w:p>
    <w:p>
      <w:pPr>
        <w:pStyle w:val="Normal"/>
        <w:spacing w:lineRule="auto" w:line="360"/>
        <w:ind w:left="1701" w:right="566" w:firstLine="567"/>
        <w:jc w:val="both"/>
        <w:rPr/>
      </w:pPr>
      <w:r>
        <w:rPr/>
        <w:t>São sistemas ou dispositivos destinados a evitar os danos decorrentes dos efeitos das descargas atmosféricas diretas ou indiretas.</w:t>
      </w:r>
    </w:p>
    <w:p>
      <w:pPr>
        <w:pStyle w:val="Normal"/>
        <w:spacing w:lineRule="auto" w:line="360"/>
        <w:ind w:left="1701" w:right="566" w:firstLine="567"/>
        <w:jc w:val="both"/>
        <w:rPr>
          <w:b/>
          <w:b/>
        </w:rPr>
      </w:pPr>
      <w:r>
        <w:rPr/>
        <w:t xml:space="preserve">Referências: </w:t>
      </w:r>
      <w:r>
        <w:rPr>
          <w:b/>
        </w:rPr>
        <w:t>TIPO1-EDA-PLD-GER0-01-03_R02</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 xml:space="preserve">6.5.1. Materiais e Processo Executivo </w:t>
      </w:r>
    </w:p>
    <w:p>
      <w:pPr>
        <w:pStyle w:val="Normal"/>
        <w:spacing w:lineRule="auto" w:line="360"/>
        <w:ind w:left="1701" w:right="566" w:firstLine="567"/>
        <w:jc w:val="both"/>
        <w:rPr>
          <w:b/>
          <w:b/>
        </w:rPr>
      </w:pPr>
      <w:r>
        <w:rPr>
          <w:b/>
        </w:rPr>
        <w:t>Generalidades</w:t>
      </w:r>
    </w:p>
    <w:p>
      <w:pPr>
        <w:pStyle w:val="Normal"/>
        <w:spacing w:lineRule="auto" w:line="360"/>
        <w:ind w:left="1701" w:right="566" w:firstLine="567"/>
        <w:jc w:val="both"/>
        <w:rPr/>
      </w:pPr>
      <w:r>
        <w:rPr/>
        <w:t>A execução dos serviços deverá obedecer:</w:t>
      </w:r>
    </w:p>
    <w:p>
      <w:pPr>
        <w:pStyle w:val="Normal"/>
        <w:spacing w:lineRule="auto" w:line="360"/>
        <w:ind w:left="1701" w:right="566" w:firstLine="567"/>
        <w:jc w:val="both"/>
        <w:rPr/>
      </w:pPr>
      <w:r>
        <w:rPr/>
        <w:t>- às prescrições contidas nas normas da ABNT, específicas para cada instalação;</w:t>
      </w:r>
    </w:p>
    <w:p>
      <w:pPr>
        <w:pStyle w:val="Normal"/>
        <w:spacing w:lineRule="auto" w:line="360"/>
        <w:ind w:left="1701" w:right="566" w:firstLine="567"/>
        <w:jc w:val="both"/>
        <w:rPr/>
      </w:pPr>
      <w:r>
        <w:rPr/>
        <w:t>- às disposições constantes de atos legais;</w:t>
      </w:r>
    </w:p>
    <w:p>
      <w:pPr>
        <w:pStyle w:val="Normal"/>
        <w:spacing w:lineRule="auto" w:line="360"/>
        <w:ind w:left="1701" w:right="566" w:firstLine="567"/>
        <w:jc w:val="both"/>
        <w:rPr/>
      </w:pPr>
      <w:r>
        <w:rPr/>
        <w:t>- às especificações e detalhes dos projetos;e</w:t>
      </w:r>
    </w:p>
    <w:p>
      <w:pPr>
        <w:pStyle w:val="Normal"/>
        <w:spacing w:lineRule="auto" w:line="360"/>
        <w:ind w:left="1701" w:right="566" w:firstLine="567"/>
        <w:jc w:val="both"/>
        <w:rPr/>
      </w:pPr>
      <w:r>
        <w:rPr/>
        <w:t>- às recomendações e prescrições do fabricante para os diversos materiais.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Materiais</w:t>
      </w:r>
    </w:p>
    <w:p>
      <w:pPr>
        <w:pStyle w:val="Normal"/>
        <w:spacing w:lineRule="auto" w:line="360"/>
        <w:ind w:left="1701" w:right="566" w:firstLine="567"/>
        <w:jc w:val="both"/>
        <w:rPr/>
      </w:pPr>
      <w:r>
        <w:rPr/>
        <w:t>Os materiais utilizados nestas instalações serão resistentes à corrosão ou convenientemente protegidas. Onde houver gases corrosivos na atmosfera, o uso do cobre é obrigatório.</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Captores Tipo Franklin</w:t>
      </w:r>
    </w:p>
    <w:p>
      <w:pPr>
        <w:pStyle w:val="Normal"/>
        <w:spacing w:lineRule="auto" w:line="360"/>
        <w:ind w:left="1701" w:right="566" w:firstLine="567"/>
        <w:jc w:val="both"/>
        <w:rPr/>
      </w:pPr>
      <w:r>
        <w:rPr/>
        <w:t>Serão de aço inoxidável com base em latão com as seguintes características:</w:t>
      </w:r>
    </w:p>
    <w:p>
      <w:pPr>
        <w:pStyle w:val="Normal"/>
        <w:spacing w:lineRule="auto" w:line="360"/>
        <w:ind w:left="1701" w:right="566" w:firstLine="567"/>
        <w:jc w:val="both"/>
        <w:rPr/>
      </w:pPr>
      <w:r>
        <w:rPr/>
        <w:t>- Altura: 300 ou350mm;</w:t>
      </w:r>
    </w:p>
    <w:p>
      <w:pPr>
        <w:pStyle w:val="Normal"/>
        <w:spacing w:lineRule="auto" w:line="360"/>
        <w:ind w:left="1701" w:right="566" w:firstLine="567"/>
        <w:jc w:val="both"/>
        <w:rPr/>
      </w:pPr>
      <w:r>
        <w:rPr/>
        <w:t>- Número de pontas: 4(quatro);</w:t>
      </w:r>
    </w:p>
    <w:p>
      <w:pPr>
        <w:pStyle w:val="Normal"/>
        <w:spacing w:lineRule="auto" w:line="360"/>
        <w:ind w:left="1701" w:right="566" w:firstLine="567"/>
        <w:jc w:val="both"/>
        <w:rPr/>
      </w:pPr>
      <w:r>
        <w:rPr/>
        <w:t>- Número de descidas: 2(duas).</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Terminais Aéreos</w:t>
      </w:r>
    </w:p>
    <w:p>
      <w:pPr>
        <w:pStyle w:val="Normal"/>
        <w:spacing w:lineRule="auto" w:line="360"/>
        <w:ind w:left="1701" w:right="566" w:firstLine="567"/>
        <w:jc w:val="both"/>
        <w:rPr/>
      </w:pPr>
      <w:r>
        <w:rPr/>
        <w:t>Serão de aço galvanizado com as seguintes características:</w:t>
      </w:r>
    </w:p>
    <w:p>
      <w:pPr>
        <w:pStyle w:val="Normal"/>
        <w:spacing w:lineRule="auto" w:line="360"/>
        <w:ind w:left="1701" w:right="566" w:firstLine="567"/>
        <w:jc w:val="both"/>
        <w:rPr/>
      </w:pPr>
      <w:r>
        <w:rPr/>
        <w:t>- Altura:600mm;</w:t>
      </w:r>
    </w:p>
    <w:p>
      <w:pPr>
        <w:pStyle w:val="Normal"/>
        <w:spacing w:lineRule="auto" w:line="360"/>
        <w:ind w:left="1701" w:right="566" w:firstLine="567"/>
        <w:jc w:val="both"/>
        <w:rPr/>
      </w:pPr>
      <w:r>
        <w:rPr/>
        <w:t>- Diâmetro: 10mm (3/8”);</w:t>
      </w:r>
    </w:p>
    <w:p>
      <w:pPr>
        <w:pStyle w:val="Normal"/>
        <w:spacing w:lineRule="auto" w:line="360"/>
        <w:ind w:left="1701" w:right="566" w:firstLine="567"/>
        <w:jc w:val="both"/>
        <w:rPr/>
      </w:pPr>
      <w:r>
        <w:rPr/>
        <w:t>- Fixação: horizontal, vertical, rosca mecânica ou rosca soberba.</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Mastros</w:t>
      </w:r>
    </w:p>
    <w:p>
      <w:pPr>
        <w:pStyle w:val="Normal"/>
        <w:spacing w:lineRule="auto" w:line="360"/>
        <w:ind w:left="1701" w:right="566" w:firstLine="567"/>
        <w:jc w:val="both"/>
        <w:rPr/>
      </w:pPr>
      <w:r>
        <w:rPr/>
        <w:t>Serão de aço galvanizado do tipo simples.</w:t>
      </w:r>
    </w:p>
    <w:p>
      <w:pPr>
        <w:pStyle w:val="Normal"/>
        <w:spacing w:lineRule="auto" w:line="360"/>
        <w:ind w:left="1701" w:right="566" w:firstLine="567"/>
        <w:jc w:val="both"/>
        <w:rPr/>
      </w:pPr>
      <w:r>
        <w:rPr/>
        <w:t>- Altura: 300mm;</w:t>
      </w:r>
    </w:p>
    <w:p>
      <w:pPr>
        <w:pStyle w:val="Normal"/>
        <w:spacing w:lineRule="auto" w:line="360"/>
        <w:ind w:left="1701" w:right="566" w:firstLine="567"/>
        <w:jc w:val="both"/>
        <w:rPr/>
      </w:pPr>
      <w:r>
        <w:rPr/>
        <w:t>- Diâmetro: 50mm (2”).</w:t>
      </w:r>
    </w:p>
    <w:p>
      <w:pPr>
        <w:pStyle w:val="Normal"/>
        <w:spacing w:lineRule="auto" w:line="360"/>
        <w:ind w:left="1701" w:right="566" w:firstLine="567"/>
        <w:jc w:val="both"/>
        <w:rPr/>
      </w:pPr>
      <w:r>
        <w:rPr/>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Gaiola de Faraday</w:t>
      </w:r>
    </w:p>
    <w:p>
      <w:pPr>
        <w:pStyle w:val="Normal"/>
        <w:spacing w:lineRule="auto" w:line="360"/>
        <w:ind w:left="1701" w:right="566" w:firstLine="567"/>
        <w:jc w:val="both"/>
        <w:rPr/>
      </w:pPr>
      <w:r>
        <w:rPr/>
        <w:t>Consiste no lançamento de cabos horizontais, sobre a cobertura da edificação, de acordo como nível de proteção conforme NBR. Essa malha percorrerá toda a periferia da cobertura, bem como as periferias da casa de máquinas, caixa da escada e do reservatório superior.</w:t>
      </w:r>
    </w:p>
    <w:p>
      <w:pPr>
        <w:pStyle w:val="Normal"/>
        <w:spacing w:lineRule="auto" w:line="360"/>
        <w:ind w:left="1701" w:right="566" w:firstLine="567"/>
        <w:jc w:val="both"/>
        <w:rPr/>
      </w:pPr>
      <w:r>
        <w:rPr/>
      </w:r>
    </w:p>
    <w:p>
      <w:pPr>
        <w:pStyle w:val="Normal"/>
        <w:spacing w:lineRule="auto" w:line="360"/>
        <w:ind w:left="1701" w:right="566" w:firstLine="567"/>
        <w:jc w:val="both"/>
        <w:rPr>
          <w:b/>
          <w:b/>
        </w:rPr>
      </w:pPr>
      <w:r>
        <w:rPr>
          <w:b/>
        </w:rPr>
        <w:t>Disposições construtivas</w:t>
      </w:r>
    </w:p>
    <w:p>
      <w:pPr>
        <w:pStyle w:val="Normal"/>
        <w:spacing w:lineRule="auto" w:line="360"/>
        <w:ind w:left="1701" w:right="566" w:firstLine="567"/>
        <w:jc w:val="both"/>
        <w:rPr/>
      </w:pPr>
      <w:r>
        <w:rPr/>
        <w:t>Toda a instalação de para-raios será constituída de captores de descidas e de eletrodos de terra.</w:t>
      </w:r>
    </w:p>
    <w:p>
      <w:pPr>
        <w:pStyle w:val="Normal"/>
        <w:spacing w:lineRule="auto" w:line="360"/>
        <w:ind w:left="1701" w:right="566" w:firstLine="567"/>
        <w:jc w:val="both"/>
        <w:rPr/>
      </w:pPr>
      <w:r>
        <w:rPr/>
        <w:t>Na execução das instalações, além dos pontos mais elevados das edificações, serão considerados, também, a distribuição das massas metálicas, tanto exteriores como interiores, bem como as condições do solo e do subsolo.</w:t>
      </w:r>
    </w:p>
    <w:p>
      <w:pPr>
        <w:pStyle w:val="Normal"/>
        <w:spacing w:lineRule="auto" w:line="360"/>
        <w:ind w:left="1701" w:right="566" w:firstLine="567"/>
        <w:jc w:val="both"/>
        <w:rPr/>
      </w:pPr>
      <w:r>
        <w:rPr/>
        <w:t xml:space="preserve">Não é permitida a presença de materiais inflamáveis nas imediações das instalações de para-raios. </w:t>
      </w:r>
    </w:p>
    <w:p>
      <w:pPr>
        <w:pStyle w:val="Normal"/>
        <w:spacing w:lineRule="auto" w:line="360"/>
        <w:ind w:left="1701" w:right="566" w:firstLine="567"/>
        <w:jc w:val="both"/>
        <w:rPr/>
      </w:pPr>
      <w:r>
        <w:rPr/>
        <w:t>Todas as instalações terão bom acabamento, com os seus captores e descidas cuidadosamente instalados e firmemente ligados às edificações, formando com a ligação à terra um conjunto eletro-mecânico satisfatório.</w:t>
      </w:r>
    </w:p>
    <w:p>
      <w:pPr>
        <w:pStyle w:val="Normal"/>
        <w:spacing w:lineRule="auto" w:line="360"/>
        <w:ind w:left="1701" w:right="566" w:firstLine="567"/>
        <w:jc w:val="both"/>
        <w:rPr/>
      </w:pPr>
      <w:r>
        <w:rPr/>
        <w:t>A fixação dos captores e das descidas será executada com o auxílio de peças exteriores e visíveis. Esta fixação não deverá impedir qualquer reparação nas edificações e será protegida, no seu engastamento, contra infiltrações de água de chuva e depredações.</w:t>
      </w:r>
    </w:p>
    <w:p>
      <w:pPr>
        <w:pStyle w:val="Normal"/>
        <w:spacing w:lineRule="auto" w:line="360"/>
        <w:ind w:left="1701" w:right="566" w:firstLine="567"/>
        <w:jc w:val="both"/>
        <w:rPr/>
      </w:pPr>
      <w:r>
        <w:rPr/>
      </w:r>
    </w:p>
    <w:p>
      <w:pPr>
        <w:pStyle w:val="Normal"/>
        <w:spacing w:lineRule="auto" w:line="360"/>
        <w:ind w:left="1701" w:right="566" w:firstLine="567"/>
        <w:jc w:val="both"/>
        <w:rPr>
          <w:b/>
          <w:b/>
          <w:color w:val="365F91" w:themeColor="accent1" w:themeShade="bf"/>
        </w:rPr>
      </w:pPr>
      <w:r>
        <w:rPr>
          <w:b/>
          <w:color w:val="365F91" w:themeColor="accent1" w:themeShade="bf"/>
        </w:rPr>
        <w:t>6.5.2. Normas Técnicas Relacionadas</w:t>
      </w:r>
    </w:p>
    <w:p>
      <w:pPr>
        <w:pStyle w:val="Normal"/>
        <w:spacing w:lineRule="auto" w:line="360"/>
        <w:ind w:left="1701" w:right="566" w:firstLine="567"/>
        <w:jc w:val="both"/>
        <w:rPr/>
      </w:pPr>
      <w:r>
        <w:rPr/>
        <w:t xml:space="preserve">_ABNT NBR 5419-1, </w:t>
      </w:r>
      <w:r>
        <w:rPr>
          <w:i/>
        </w:rPr>
        <w:t>Proteção contra descargas atmosféricas – Princípios gerais;</w:t>
      </w:r>
    </w:p>
    <w:p>
      <w:pPr>
        <w:pStyle w:val="Normal"/>
        <w:spacing w:lineRule="auto" w:line="360"/>
        <w:ind w:left="1701" w:right="566" w:firstLine="567"/>
        <w:jc w:val="both"/>
        <w:rPr>
          <w:i/>
          <w:i/>
        </w:rPr>
      </w:pPr>
      <w:r>
        <w:rPr/>
        <w:t>_ABNT NBR 5419-2,</w:t>
      </w:r>
      <w:r>
        <w:rPr>
          <w:i/>
        </w:rPr>
        <w:t xml:space="preserve"> Proteção contra descargas atmosféricas – Gerenciamento de</w:t>
      </w:r>
    </w:p>
    <w:p>
      <w:pPr>
        <w:pStyle w:val="Normal"/>
        <w:spacing w:lineRule="auto" w:line="360"/>
        <w:ind w:left="1701" w:right="566" w:firstLine="567"/>
        <w:jc w:val="both"/>
        <w:rPr>
          <w:i/>
          <w:i/>
        </w:rPr>
      </w:pPr>
      <w:r>
        <w:rPr>
          <w:i/>
        </w:rPr>
        <w:t>risco;</w:t>
      </w:r>
    </w:p>
    <w:p>
      <w:pPr>
        <w:pStyle w:val="Normal"/>
        <w:spacing w:lineRule="auto" w:line="360"/>
        <w:ind w:left="1701" w:right="566" w:firstLine="567"/>
        <w:jc w:val="both"/>
        <w:rPr>
          <w:i/>
          <w:i/>
        </w:rPr>
      </w:pPr>
      <w:r>
        <w:rPr/>
        <w:t xml:space="preserve">_ABNT NBR 5419-3, </w:t>
      </w:r>
      <w:r>
        <w:rPr>
          <w:i/>
        </w:rPr>
        <w:t>Proteção contra descargas atmosféricas – Danos físicos a</w:t>
      </w:r>
    </w:p>
    <w:p>
      <w:pPr>
        <w:pStyle w:val="Normal"/>
        <w:spacing w:lineRule="auto" w:line="360"/>
        <w:ind w:left="1701" w:right="566" w:firstLine="567"/>
        <w:jc w:val="both"/>
        <w:rPr>
          <w:i/>
          <w:i/>
        </w:rPr>
      </w:pPr>
      <w:r>
        <w:rPr>
          <w:i/>
        </w:rPr>
        <w:t>estrutura e perigos à vida;</w:t>
      </w:r>
    </w:p>
    <w:p>
      <w:pPr>
        <w:pStyle w:val="Normal"/>
        <w:spacing w:lineRule="auto" w:line="360"/>
        <w:ind w:left="1701" w:right="566" w:firstLine="567"/>
        <w:jc w:val="both"/>
        <w:rPr/>
      </w:pPr>
      <w:r>
        <w:rPr/>
        <w:t xml:space="preserve">_ABNT NBR 5419-4, </w:t>
      </w:r>
      <w:r>
        <w:rPr>
          <w:i/>
        </w:rPr>
        <w:t>Proteção contra descargas atmosféricas – Sistemas elétricos e eletrônicos internos na estrutura;</w:t>
      </w:r>
    </w:p>
    <w:p>
      <w:pPr>
        <w:pStyle w:val="Normal"/>
        <w:spacing w:lineRule="auto" w:line="360"/>
        <w:ind w:left="1701" w:right="566" w:firstLine="567"/>
        <w:jc w:val="both"/>
        <w:rPr>
          <w:i/>
          <w:i/>
        </w:rPr>
      </w:pPr>
      <w:r>
        <w:rPr/>
        <w:t xml:space="preserve">_ABNT NBR 13571, </w:t>
      </w:r>
      <w:r>
        <w:rPr>
          <w:i/>
        </w:rPr>
        <w:t>Haste de aterramento aço cobreado e acessórios.</w:t>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Normal"/>
        <w:spacing w:lineRule="auto" w:line="360"/>
        <w:ind w:right="566" w:hanging="0"/>
        <w:jc w:val="both"/>
        <w:rPr/>
      </w:pPr>
      <w:r>
        <w:rPr/>
      </w:r>
    </w:p>
    <w:p>
      <w:pPr>
        <w:pStyle w:val="Corpodetexto"/>
        <w:spacing w:lineRule="auto" w:line="276" w:before="2" w:after="0"/>
        <w:ind w:left="360" w:right="566" w:hanging="0"/>
        <w:rPr>
          <w:b/>
          <w:b/>
          <w:color w:val="365F91" w:themeColor="accent1" w:themeShade="bf"/>
          <w:sz w:val="36"/>
          <w:szCs w:val="36"/>
        </w:rPr>
      </w:pPr>
      <w:r>
        <mc:AlternateContent>
          <mc:Choice Requires="wps">
            <w:drawing>
              <wp:anchor behindDoc="1" distT="0" distB="0" distL="114300" distR="114300" simplePos="0" locked="0" layoutInCell="1" allowOverlap="1" relativeHeight="20">
                <wp:simplePos x="0" y="0"/>
                <wp:positionH relativeFrom="page">
                  <wp:posOffset>1116330</wp:posOffset>
                </wp:positionH>
                <wp:positionV relativeFrom="paragraph">
                  <wp:posOffset>283210</wp:posOffset>
                </wp:positionV>
                <wp:extent cx="3956050" cy="1270"/>
                <wp:effectExtent l="0" t="0" r="0" b="0"/>
                <wp:wrapNone/>
                <wp:docPr id="30" name=""/>
                <a:graphic xmlns:a="http://schemas.openxmlformats.org/drawingml/2006/main">
                  <a:graphicData uri="http://schemas.microsoft.com/office/word/2010/wordprocessingShape">
                    <wps:wsp>
                      <wps:cNvSpPr/>
                      <wps:spPr>
                        <a:xfrm>
                          <a:off x="0" y="0"/>
                          <a:ext cx="5636880" cy="0"/>
                        </a:xfrm>
                        <a:prstGeom prst="line">
                          <a:avLst/>
                        </a:prstGeom>
                        <a:ln w="6480">
                          <a:solidFill>
                            <a:srgbClr val="ffc000"/>
                          </a:solidFill>
                          <a:round/>
                        </a:ln>
                      </wps:spPr>
                      <wps:style>
                        <a:lnRef idx="0"/>
                        <a:fillRef idx="0"/>
                        <a:effectRef idx="0"/>
                        <a:fontRef idx="minor"/>
                      </wps:style>
                      <wps:bodyPr/>
                    </wps:wsp>
                  </a:graphicData>
                </a:graphic>
              </wp:anchor>
            </w:drawing>
          </mc:Choice>
          <mc:Fallback>
            <w:pict>
              <v:line id="shape_0" from="87.9pt,22.3pt" to="531.7pt,22.3pt" stroked="t" style="position:absolute;mso-position-horizontal-relative:page">
                <v:stroke color="#ffc000" weight="6480" joinstyle="round" endcap="flat"/>
                <v:fill o:detectmouseclick="t" on="false"/>
              </v:line>
            </w:pict>
          </mc:Fallback>
        </mc:AlternateContent>
      </w:r>
      <w:r>
        <w:rPr>
          <w:b/>
          <w:color w:val="365F91" w:themeColor="accent1" w:themeShade="bf"/>
          <w:sz w:val="36"/>
          <w:szCs w:val="36"/>
        </w:rPr>
        <w:t xml:space="preserve"> </w:t>
      </w:r>
      <w:r>
        <w:rPr>
          <w:b/>
          <w:color w:val="365F91" w:themeColor="accent1" w:themeShade="bf"/>
          <w:sz w:val="36"/>
          <w:szCs w:val="36"/>
        </w:rPr>
        <w:t xml:space="preserve">                                                                                </w:t>
      </w:r>
      <w:r>
        <w:rPr>
          <w:b/>
          <w:color w:val="365F91" w:themeColor="accent1" w:themeShade="bf"/>
          <w:sz w:val="36"/>
          <w:szCs w:val="36"/>
        </w:rPr>
        <w:t>7. ANEXOS</w:t>
      </w:r>
    </w:p>
    <w:p>
      <w:pPr>
        <w:pStyle w:val="Normal"/>
        <w:spacing w:lineRule="auto" w:line="360"/>
        <w:ind w:right="566" w:hanging="0"/>
        <w:jc w:val="both"/>
        <w:rPr/>
      </w:pPr>
      <w:r>
        <w:rPr/>
      </w:r>
    </w:p>
    <w:p>
      <w:pPr>
        <w:pStyle w:val="Normal"/>
        <w:spacing w:lineRule="auto" w:line="360"/>
        <w:ind w:right="566" w:hanging="0"/>
        <w:jc w:val="both"/>
        <w:rPr/>
      </w:pPr>
      <w:r>
        <w:rPr/>
      </w:r>
    </w:p>
    <w:p>
      <w:pPr>
        <w:pStyle w:val="Normal"/>
        <w:numPr>
          <w:ilvl w:val="1"/>
          <w:numId w:val="31"/>
        </w:numPr>
        <w:tabs>
          <w:tab w:val="left" w:pos="2238" w:leader="none"/>
        </w:tabs>
        <w:spacing w:before="94" w:after="0"/>
        <w:ind w:left="1701" w:firstLine="567"/>
        <w:outlineLvl w:val="2"/>
        <w:rPr>
          <w:b/>
          <w:b/>
          <w:bCs/>
        </w:rPr>
      </w:pPr>
      <w:r>
        <w:rPr>
          <w:b/>
          <w:bCs/>
          <w:color w:val="365F91"/>
        </w:rPr>
        <w:t>TABELA DE DIMENSÕES E</w:t>
      </w:r>
      <w:r>
        <w:rPr>
          <w:b/>
          <w:bCs/>
          <w:color w:val="365F91"/>
          <w:spacing w:val="-3"/>
        </w:rPr>
        <w:t>ÁREAS</w:t>
      </w:r>
    </w:p>
    <w:p>
      <w:pPr>
        <w:pStyle w:val="Normal"/>
        <w:spacing w:before="5" w:after="0"/>
        <w:rPr>
          <w:b/>
          <w:b/>
          <w:sz w:val="7"/>
        </w:rPr>
      </w:pPr>
      <w:r>
        <w:rPr>
          <w:b/>
          <w:sz w:val="7"/>
        </w:rPr>
      </w:r>
    </w:p>
    <w:tbl>
      <w:tblPr>
        <w:tblStyle w:val="TableNormal"/>
        <w:tblW w:w="9111" w:type="dxa"/>
        <w:jc w:val="left"/>
        <w:tblInd w:w="1478" w:type="dxa"/>
        <w:tblBorders/>
        <w:tblCellMar>
          <w:top w:w="0" w:type="dxa"/>
          <w:left w:w="108" w:type="dxa"/>
          <w:bottom w:w="0" w:type="dxa"/>
          <w:right w:w="108" w:type="dxa"/>
        </w:tblCellMar>
        <w:tblLook w:val="01e0"/>
      </w:tblPr>
      <w:tblGrid>
        <w:gridCol w:w="1895"/>
        <w:gridCol w:w="3010"/>
        <w:gridCol w:w="2151"/>
        <w:gridCol w:w="1"/>
        <w:gridCol w:w="159"/>
        <w:gridCol w:w="1895"/>
      </w:tblGrid>
      <w:tr>
        <w:trPr>
          <w:trHeight w:val="692" w:hRule="atLeast"/>
        </w:trPr>
        <w:tc>
          <w:tcPr>
            <w:tcW w:w="9111" w:type="dxa"/>
            <w:gridSpan w:val="6"/>
            <w:tcBorders/>
            <w:shd w:color="auto" w:fill="365F91" w:val="clear"/>
          </w:tcPr>
          <w:p>
            <w:pPr>
              <w:pStyle w:val="Normal"/>
              <w:spacing w:lineRule="auto" w:line="240" w:before="3" w:after="0"/>
              <w:rPr>
                <w:b/>
                <w:b/>
                <w:sz w:val="19"/>
                <w:lang w:val="en-US"/>
              </w:rPr>
            </w:pPr>
            <w:r>
              <w:rPr>
                <w:b/>
                <w:sz w:val="19"/>
                <w:lang w:val="en-US"/>
              </w:rPr>
            </w:r>
          </w:p>
          <w:p>
            <w:pPr>
              <w:pStyle w:val="Normal"/>
              <w:spacing w:lineRule="auto" w:line="240" w:before="1" w:after="0"/>
              <w:ind w:left="4219" w:right="4171" w:hanging="0"/>
              <w:jc w:val="center"/>
              <w:rPr>
                <w:b/>
                <w:b/>
                <w:sz w:val="18"/>
              </w:rPr>
            </w:pPr>
            <w:r>
              <w:rPr>
                <w:b/>
                <w:color w:val="FFFFFF"/>
                <w:sz w:val="18"/>
                <w:lang w:val="en-US"/>
              </w:rPr>
              <w:t>BlocoA</w:t>
            </w:r>
          </w:p>
        </w:tc>
      </w:tr>
      <w:tr>
        <w:trPr>
          <w:trHeight w:val="752" w:hRule="atLeast"/>
        </w:trPr>
        <w:tc>
          <w:tcPr>
            <w:tcW w:w="1895" w:type="dxa"/>
            <w:tcBorders>
              <w:bottom w:val="single" w:sz="2" w:space="0" w:color="DBE4F0"/>
              <w:insideH w:val="single" w:sz="2" w:space="0" w:color="DBE4F0"/>
            </w:tcBorders>
            <w:shd w:color="auto" w:fill="365F91" w:val="clear"/>
          </w:tcPr>
          <w:p>
            <w:pPr>
              <w:pStyle w:val="Normal"/>
              <w:spacing w:lineRule="auto" w:line="240" w:before="2" w:after="0"/>
              <w:rPr>
                <w:b/>
                <w:b/>
                <w:sz w:val="23"/>
                <w:lang w:val="en-US"/>
              </w:rPr>
            </w:pPr>
            <w:r>
              <w:rPr>
                <w:b/>
                <w:sz w:val="23"/>
                <w:lang w:val="en-US"/>
              </w:rPr>
            </w:r>
          </w:p>
          <w:p>
            <w:pPr>
              <w:pStyle w:val="Normal"/>
              <w:spacing w:lineRule="auto" w:line="240" w:before="0" w:after="0"/>
              <w:ind w:left="324" w:right="391" w:hanging="0"/>
              <w:jc w:val="center"/>
              <w:rPr>
                <w:b/>
                <w:b/>
                <w:sz w:val="18"/>
              </w:rPr>
            </w:pPr>
            <w:r>
              <w:rPr>
                <w:b/>
                <w:color w:val="FFFFFF"/>
                <w:sz w:val="18"/>
                <w:lang w:val="en-US"/>
              </w:rPr>
              <w:t>Quantidade</w:t>
            </w:r>
          </w:p>
        </w:tc>
        <w:tc>
          <w:tcPr>
            <w:tcW w:w="3010" w:type="dxa"/>
            <w:tcBorders>
              <w:bottom w:val="double" w:sz="2" w:space="0" w:color="DBE4F0"/>
              <w:insideH w:val="double" w:sz="2" w:space="0" w:color="DBE4F0"/>
            </w:tcBorders>
            <w:shd w:color="auto" w:fill="365F91" w:val="clear"/>
          </w:tcPr>
          <w:p>
            <w:pPr>
              <w:pStyle w:val="Normal"/>
              <w:spacing w:lineRule="auto" w:line="240" w:before="2" w:after="0"/>
              <w:rPr>
                <w:b/>
                <w:b/>
                <w:sz w:val="23"/>
                <w:lang w:val="en-US"/>
              </w:rPr>
            </w:pPr>
            <w:r>
              <w:rPr>
                <w:b/>
                <w:sz w:val="23"/>
                <w:lang w:val="en-US"/>
              </w:rPr>
            </w:r>
          </w:p>
          <w:p>
            <w:pPr>
              <w:pStyle w:val="Normal"/>
              <w:spacing w:lineRule="auto" w:line="240" w:before="0" w:after="0"/>
              <w:ind w:left="285" w:right="196" w:hanging="0"/>
              <w:jc w:val="center"/>
              <w:rPr>
                <w:b/>
                <w:b/>
                <w:sz w:val="18"/>
              </w:rPr>
            </w:pPr>
            <w:r>
              <w:rPr>
                <w:b/>
                <w:color w:val="FFFFFF"/>
                <w:sz w:val="18"/>
                <w:lang w:val="en-US"/>
              </w:rPr>
              <w:t>Ambientes</w:t>
            </w:r>
          </w:p>
        </w:tc>
        <w:tc>
          <w:tcPr>
            <w:tcW w:w="2151" w:type="dxa"/>
            <w:tcBorders>
              <w:bottom w:val="double" w:sz="2" w:space="0" w:color="DBE4F0"/>
              <w:insideH w:val="double" w:sz="2" w:space="0" w:color="DBE4F0"/>
            </w:tcBorders>
            <w:shd w:color="auto" w:fill="365F91" w:val="clear"/>
          </w:tcPr>
          <w:p>
            <w:pPr>
              <w:pStyle w:val="Normal"/>
              <w:spacing w:lineRule="auto" w:line="276" w:before="149" w:after="0"/>
              <w:ind w:left="833" w:right="128" w:hanging="512"/>
              <w:rPr>
                <w:b/>
                <w:b/>
                <w:sz w:val="18"/>
              </w:rPr>
            </w:pPr>
            <w:r>
              <w:rPr>
                <w:b/>
                <w:color w:val="FFFFFF"/>
                <w:sz w:val="18"/>
                <w:lang w:val="en-US"/>
              </w:rPr>
              <w:t>Dimensões Internas (CxLxH)</w:t>
            </w:r>
          </w:p>
        </w:tc>
        <w:tc>
          <w:tcPr>
            <w:tcW w:w="2055" w:type="dxa"/>
            <w:gridSpan w:val="3"/>
            <w:tcBorders>
              <w:bottom w:val="single" w:sz="2" w:space="0" w:color="DBE4F0"/>
              <w:insideH w:val="single" w:sz="2" w:space="0" w:color="DBE4F0"/>
            </w:tcBorders>
            <w:shd w:color="auto" w:fill="365F91" w:val="clear"/>
          </w:tcPr>
          <w:p>
            <w:pPr>
              <w:pStyle w:val="Normal"/>
              <w:spacing w:lineRule="auto" w:line="240" w:before="2" w:after="0"/>
              <w:rPr>
                <w:b/>
                <w:b/>
                <w:sz w:val="23"/>
                <w:lang w:val="en-US"/>
              </w:rPr>
            </w:pPr>
            <w:r>
              <w:rPr>
                <w:b/>
                <w:sz w:val="23"/>
                <w:lang w:val="en-US"/>
              </w:rPr>
            </w:r>
          </w:p>
          <w:p>
            <w:pPr>
              <w:pStyle w:val="Normal"/>
              <w:spacing w:lineRule="auto" w:line="240" w:before="0" w:after="0"/>
              <w:ind w:left="446" w:hanging="0"/>
              <w:rPr>
                <w:b/>
                <w:b/>
                <w:sz w:val="18"/>
              </w:rPr>
            </w:pPr>
            <w:r>
              <w:rPr>
                <w:b/>
                <w:color w:val="FFFFFF"/>
                <w:sz w:val="18"/>
                <w:lang w:val="en-US"/>
              </w:rPr>
              <w:t>Áreas Úteis (m²)</w:t>
            </w:r>
          </w:p>
        </w:tc>
      </w:tr>
      <w:tr>
        <w:trPr>
          <w:trHeight w:val="363"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5" w:right="195" w:hanging="0"/>
              <w:jc w:val="center"/>
              <w:rPr>
                <w:sz w:val="18"/>
              </w:rPr>
            </w:pPr>
            <w:r>
              <w:rPr>
                <w:sz w:val="18"/>
                <w:lang w:val="en-US"/>
              </w:rPr>
              <w:t>Hall</w:t>
            </w:r>
          </w:p>
        </w:tc>
        <w:tc>
          <w:tcPr>
            <w:tcW w:w="2151" w:type="dxa"/>
            <w:tcBorders/>
            <w:shd w:color="auto" w:fill="DBE4F0" w:val="clear"/>
          </w:tcPr>
          <w:p>
            <w:pPr>
              <w:pStyle w:val="Normal"/>
              <w:spacing w:lineRule="auto" w:line="240" w:before="75" w:after="0"/>
              <w:ind w:left="396" w:right="218" w:hanging="0"/>
              <w:jc w:val="center"/>
              <w:rPr>
                <w:sz w:val="18"/>
              </w:rPr>
            </w:pPr>
            <w:r>
              <w:rPr>
                <w:sz w:val="18"/>
                <w:lang w:val="en-US"/>
              </w:rPr>
              <w:t>4,30 x 6,40 x 3,00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29,10</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3"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285" w:right="197" w:hanging="0"/>
              <w:jc w:val="center"/>
              <w:rPr>
                <w:sz w:val="18"/>
              </w:rPr>
            </w:pPr>
            <w:r>
              <w:rPr>
                <w:sz w:val="18"/>
                <w:lang w:val="en-US"/>
              </w:rPr>
              <w:t>Circulação Interna</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180" w:hanging="0"/>
              <w:jc w:val="center"/>
              <w:rPr>
                <w:sz w:val="18"/>
              </w:rPr>
            </w:pPr>
            <w:r>
              <w:rPr>
                <w:w w:val="99"/>
                <w:sz w:val="18"/>
                <w:lang w:val="en-US"/>
              </w:rPr>
              <w:t>-</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3" w:after="0"/>
              <w:ind w:left="380" w:right="174" w:hanging="0"/>
              <w:jc w:val="center"/>
              <w:rPr>
                <w:sz w:val="18"/>
              </w:rPr>
            </w:pPr>
            <w:r>
              <w:rPr>
                <w:sz w:val="18"/>
                <w:lang w:val="en-US"/>
              </w:rPr>
              <w:t>60,51</w:t>
            </w:r>
          </w:p>
        </w:tc>
      </w:tr>
      <w:tr>
        <w:trPr>
          <w:trHeight w:val="363"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4" w:right="197" w:hanging="0"/>
              <w:jc w:val="center"/>
              <w:rPr>
                <w:sz w:val="18"/>
              </w:rPr>
            </w:pPr>
            <w:r>
              <w:rPr>
                <w:sz w:val="18"/>
                <w:lang w:val="en-US"/>
              </w:rPr>
              <w:t>Secretaria</w:t>
            </w:r>
          </w:p>
        </w:tc>
        <w:tc>
          <w:tcPr>
            <w:tcW w:w="2151" w:type="dxa"/>
            <w:tcBorders/>
            <w:shd w:color="auto" w:fill="DBE4F0" w:val="clear"/>
          </w:tcPr>
          <w:p>
            <w:pPr>
              <w:pStyle w:val="Normal"/>
              <w:spacing w:lineRule="auto" w:line="240" w:before="75" w:after="0"/>
              <w:ind w:left="396" w:right="216" w:hanging="0"/>
              <w:jc w:val="center"/>
              <w:rPr>
                <w:sz w:val="18"/>
              </w:rPr>
            </w:pPr>
            <w:r>
              <w:rPr>
                <w:sz w:val="18"/>
                <w:lang w:val="en-US"/>
              </w:rPr>
              <w:t>6,00 x 3,20 x 2,70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19,20</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4"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4" w:after="0"/>
              <w:ind w:left="285" w:right="197" w:hanging="0"/>
              <w:jc w:val="center"/>
              <w:rPr>
                <w:sz w:val="18"/>
              </w:rPr>
            </w:pPr>
            <w:r>
              <w:rPr>
                <w:sz w:val="18"/>
                <w:lang w:val="en-US"/>
              </w:rPr>
              <w:t>Sala dos Professores</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4" w:after="0"/>
              <w:ind w:left="396" w:right="217" w:hanging="0"/>
              <w:jc w:val="center"/>
              <w:rPr>
                <w:sz w:val="18"/>
              </w:rPr>
            </w:pPr>
            <w:r>
              <w:rPr>
                <w:sz w:val="18"/>
                <w:lang w:val="en-US"/>
              </w:rPr>
              <w:t>6,00 x 3,40 x 2,70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4" w:after="0"/>
              <w:ind w:left="380" w:right="174" w:hanging="0"/>
              <w:jc w:val="center"/>
              <w:rPr>
                <w:sz w:val="18"/>
              </w:rPr>
            </w:pPr>
            <w:r>
              <w:rPr>
                <w:sz w:val="18"/>
                <w:lang w:val="en-US"/>
              </w:rPr>
              <w:t>20,40</w:t>
            </w:r>
          </w:p>
        </w:tc>
      </w:tr>
      <w:tr>
        <w:trPr>
          <w:trHeight w:val="363" w:hRule="atLeast"/>
        </w:trPr>
        <w:tc>
          <w:tcPr>
            <w:tcW w:w="1895" w:type="dxa"/>
            <w:tcBorders/>
            <w:shd w:color="auto" w:fill="DBE4F0" w:val="clear"/>
          </w:tcPr>
          <w:p>
            <w:pPr>
              <w:pStyle w:val="Normal"/>
              <w:spacing w:lineRule="auto" w:line="240" w:before="73"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3" w:after="0"/>
              <w:ind w:left="285" w:right="196" w:hanging="0"/>
              <w:jc w:val="center"/>
              <w:rPr>
                <w:sz w:val="18"/>
              </w:rPr>
            </w:pPr>
            <w:r>
              <w:rPr>
                <w:sz w:val="18"/>
                <w:lang w:val="en-US"/>
              </w:rPr>
              <w:t>Diretoria</w:t>
            </w:r>
          </w:p>
        </w:tc>
        <w:tc>
          <w:tcPr>
            <w:tcW w:w="2151" w:type="dxa"/>
            <w:tcBorders/>
            <w:shd w:color="auto" w:fill="DBE4F0" w:val="clear"/>
          </w:tcPr>
          <w:p>
            <w:pPr>
              <w:pStyle w:val="Normal"/>
              <w:spacing w:lineRule="auto" w:line="240" w:before="73" w:after="0"/>
              <w:ind w:left="180" w:hanging="0"/>
              <w:jc w:val="center"/>
              <w:rPr>
                <w:sz w:val="18"/>
              </w:rPr>
            </w:pPr>
            <w:r>
              <w:rPr>
                <w:w w:val="99"/>
                <w:sz w:val="18"/>
                <w:lang w:val="en-US"/>
              </w:rPr>
              <w:t>-</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3" w:after="0"/>
              <w:ind w:left="535" w:right="480" w:hanging="0"/>
              <w:jc w:val="center"/>
              <w:rPr>
                <w:sz w:val="18"/>
              </w:rPr>
            </w:pPr>
            <w:r>
              <w:rPr>
                <w:sz w:val="18"/>
                <w:lang w:val="en-US"/>
              </w:rPr>
              <w:t>12,53</w:t>
            </w:r>
          </w:p>
        </w:tc>
      </w:tr>
      <w:tr>
        <w:trPr>
          <w:trHeight w:val="383" w:hRule="atLeast"/>
        </w:trPr>
        <w:tc>
          <w:tcPr>
            <w:tcW w:w="1895" w:type="dxa"/>
            <w:tcBorders/>
            <w:shd w:color="auto" w:fill="F1F1F1" w:val="clear"/>
          </w:tcPr>
          <w:p>
            <w:pPr>
              <w:pStyle w:val="Normal"/>
              <w:spacing w:lineRule="auto" w:line="240" w:before="103" w:after="0"/>
              <w:ind w:left="324" w:right="388" w:hanging="0"/>
              <w:jc w:val="center"/>
              <w:rPr>
                <w:sz w:val="18"/>
              </w:rPr>
            </w:pPr>
            <w:r>
              <w:rPr>
                <w:sz w:val="18"/>
                <w:lang w:val="en-US"/>
              </w:rPr>
              <w:t>01</w:t>
            </w:r>
          </w:p>
        </w:tc>
        <w:tc>
          <w:tcPr>
            <w:tcW w:w="3010" w:type="dxa"/>
            <w:tcBorders>
              <w:top w:val="single" w:sz="2" w:space="0" w:color="DBE4F0"/>
              <w:bottom w:val="single" w:sz="34" w:space="0" w:color="DBE4F0"/>
              <w:insideH w:val="single" w:sz="34" w:space="0" w:color="DBE4F0"/>
            </w:tcBorders>
            <w:shd w:color="auto" w:fill="F1F1F1" w:val="clear"/>
          </w:tcPr>
          <w:p>
            <w:pPr>
              <w:pStyle w:val="Normal"/>
              <w:spacing w:lineRule="auto" w:line="240" w:before="103" w:after="0"/>
              <w:ind w:left="283" w:right="197" w:hanging="0"/>
              <w:jc w:val="center"/>
              <w:rPr>
                <w:sz w:val="18"/>
              </w:rPr>
            </w:pPr>
            <w:r>
              <w:rPr>
                <w:sz w:val="18"/>
                <w:lang w:val="en-US"/>
              </w:rPr>
              <w:t>Almoxarifado</w:t>
            </w:r>
          </w:p>
        </w:tc>
        <w:tc>
          <w:tcPr>
            <w:tcW w:w="2151" w:type="dxa"/>
            <w:tcBorders>
              <w:top w:val="single" w:sz="2" w:space="0" w:color="DBE4F0"/>
              <w:bottom w:val="single" w:sz="2" w:space="0" w:color="DBE4F0"/>
              <w:insideH w:val="single" w:sz="2" w:space="0" w:color="DBE4F0"/>
            </w:tcBorders>
            <w:shd w:color="auto" w:fill="F1F1F1" w:val="clear"/>
          </w:tcPr>
          <w:p>
            <w:pPr>
              <w:pStyle w:val="Normal"/>
              <w:spacing w:lineRule="auto" w:line="240" w:before="103" w:after="0"/>
              <w:ind w:left="180" w:hanging="0"/>
              <w:jc w:val="center"/>
              <w:rPr>
                <w:sz w:val="18"/>
              </w:rPr>
            </w:pPr>
            <w:r>
              <w:rPr>
                <w:w w:val="99"/>
                <w:sz w:val="18"/>
                <w:lang w:val="en-US"/>
              </w:rPr>
              <w:t>-</w:t>
            </w:r>
          </w:p>
        </w:tc>
        <w:tc>
          <w:tcPr>
            <w:tcW w:w="2055" w:type="dxa"/>
            <w:gridSpan w:val="3"/>
            <w:tcBorders/>
            <w:shd w:color="auto" w:fill="F1F1F1" w:val="clear"/>
          </w:tcPr>
          <w:p>
            <w:pPr>
              <w:pStyle w:val="Normal"/>
              <w:spacing w:lineRule="auto" w:line="240" w:before="103" w:after="0"/>
              <w:ind w:left="380" w:right="173" w:hanging="0"/>
              <w:jc w:val="center"/>
              <w:rPr>
                <w:sz w:val="18"/>
              </w:rPr>
            </w:pPr>
            <w:r>
              <w:rPr>
                <w:sz w:val="18"/>
                <w:lang w:val="en-US"/>
              </w:rPr>
              <w:t>10,00</w:t>
            </w:r>
          </w:p>
        </w:tc>
      </w:tr>
      <w:tr>
        <w:trPr>
          <w:trHeight w:val="598" w:hRule="atLeast"/>
        </w:trPr>
        <w:tc>
          <w:tcPr>
            <w:tcW w:w="1895" w:type="dxa"/>
            <w:tcBorders/>
            <w:shd w:color="auto" w:fill="DBE4F0" w:val="clear"/>
          </w:tcPr>
          <w:p>
            <w:pPr>
              <w:pStyle w:val="Normal"/>
              <w:spacing w:lineRule="auto" w:line="240" w:before="170" w:after="0"/>
              <w:ind w:left="324" w:right="388" w:hanging="0"/>
              <w:jc w:val="center"/>
              <w:rPr>
                <w:sz w:val="18"/>
              </w:rPr>
            </w:pPr>
            <w:r>
              <w:rPr>
                <w:sz w:val="18"/>
                <w:lang w:val="en-US"/>
              </w:rPr>
              <w:t>02</w:t>
            </w:r>
          </w:p>
        </w:tc>
        <w:tc>
          <w:tcPr>
            <w:tcW w:w="3010" w:type="dxa"/>
            <w:tcBorders/>
            <w:shd w:color="auto" w:fill="DBE4F0" w:val="clear"/>
          </w:tcPr>
          <w:p>
            <w:pPr>
              <w:pStyle w:val="Normal"/>
              <w:spacing w:lineRule="auto" w:line="276" w:before="50" w:after="0"/>
              <w:ind w:left="695" w:right="335" w:hanging="258"/>
              <w:rPr>
                <w:sz w:val="18"/>
                <w:lang w:val="pt-BR"/>
              </w:rPr>
            </w:pPr>
            <w:r>
              <w:rPr>
                <w:sz w:val="18"/>
                <w:lang w:val="pt-BR"/>
              </w:rPr>
              <w:t>Sanitários adultos acessíveis (feminino e masculino)</w:t>
            </w:r>
          </w:p>
        </w:tc>
        <w:tc>
          <w:tcPr>
            <w:tcW w:w="2151" w:type="dxa"/>
            <w:tcBorders/>
            <w:shd w:color="auto" w:fill="DBE4F0" w:val="clear"/>
          </w:tcPr>
          <w:p>
            <w:pPr>
              <w:pStyle w:val="Normal"/>
              <w:spacing w:lineRule="auto" w:line="240" w:before="170" w:after="0"/>
              <w:ind w:left="396" w:right="216" w:hanging="0"/>
              <w:jc w:val="center"/>
              <w:rPr>
                <w:sz w:val="18"/>
              </w:rPr>
            </w:pPr>
            <w:r>
              <w:rPr>
                <w:sz w:val="18"/>
                <w:lang w:val="en-US"/>
              </w:rPr>
              <w:t>2,05 x 1,50 x 2,70</w:t>
            </w:r>
          </w:p>
        </w:tc>
        <w:tc>
          <w:tcPr>
            <w:tcW w:w="2055" w:type="dxa"/>
            <w:gridSpan w:val="3"/>
            <w:tcBorders/>
            <w:shd w:color="auto" w:fill="DBE4F0" w:val="clear"/>
          </w:tcPr>
          <w:p>
            <w:pPr>
              <w:pStyle w:val="Normal"/>
              <w:spacing w:lineRule="auto" w:line="240" w:before="170" w:after="0"/>
              <w:ind w:left="756" w:hanging="0"/>
              <w:rPr>
                <w:sz w:val="18"/>
              </w:rPr>
            </w:pPr>
            <w:r>
              <w:rPr>
                <w:sz w:val="18"/>
                <w:lang w:val="en-US"/>
              </w:rPr>
              <w:t>3,07 (x 2)</w:t>
            </w:r>
          </w:p>
        </w:tc>
      </w:tr>
      <w:tr>
        <w:trPr>
          <w:trHeight w:val="527" w:hRule="atLeast"/>
        </w:trPr>
        <w:tc>
          <w:tcPr>
            <w:tcW w:w="7057" w:type="dxa"/>
            <w:gridSpan w:val="4"/>
            <w:tcBorders>
              <w:bottom w:val="single" w:sz="2" w:space="0" w:color="DBE4F0"/>
              <w:insideH w:val="single" w:sz="2" w:space="0" w:color="DBE4F0"/>
            </w:tcBorders>
            <w:shd w:color="auto" w:fill="C5D9F0" w:val="clear"/>
          </w:tcPr>
          <w:p>
            <w:pPr>
              <w:pStyle w:val="Normal"/>
              <w:spacing w:lineRule="auto" w:line="240" w:before="157" w:after="0"/>
              <w:ind w:left="2420" w:right="2398" w:hanging="0"/>
              <w:jc w:val="center"/>
              <w:rPr>
                <w:b/>
                <w:b/>
                <w:sz w:val="18"/>
              </w:rPr>
            </w:pPr>
            <w:r>
              <w:rPr>
                <w:b/>
                <w:sz w:val="18"/>
                <w:lang w:val="en-US"/>
              </w:rPr>
              <w:t>Total Área Administrativa</w:t>
            </w:r>
          </w:p>
        </w:tc>
        <w:tc>
          <w:tcPr>
            <w:tcW w:w="2054" w:type="dxa"/>
            <w:gridSpan w:val="2"/>
            <w:tcBorders>
              <w:bottom w:val="single" w:sz="2" w:space="0" w:color="DBE4F0"/>
              <w:insideH w:val="single" w:sz="2" w:space="0" w:color="DBE4F0"/>
            </w:tcBorders>
            <w:shd w:color="auto" w:fill="C5D9F0" w:val="clear"/>
          </w:tcPr>
          <w:p>
            <w:pPr>
              <w:pStyle w:val="Normal"/>
              <w:spacing w:lineRule="auto" w:line="240" w:before="157" w:after="0"/>
              <w:ind w:left="862" w:hanging="0"/>
              <w:rPr>
                <w:b/>
                <w:b/>
                <w:sz w:val="18"/>
              </w:rPr>
            </w:pPr>
            <w:r>
              <w:rPr>
                <w:b/>
                <w:sz w:val="18"/>
                <w:lang w:val="en-US"/>
              </w:rPr>
              <w:t>157,88</w:t>
            </w:r>
          </w:p>
        </w:tc>
      </w:tr>
      <w:tr>
        <w:trPr>
          <w:trHeight w:val="368" w:hRule="atLeast"/>
        </w:trPr>
        <w:tc>
          <w:tcPr>
            <w:tcW w:w="4905" w:type="dxa"/>
            <w:gridSpan w:val="2"/>
            <w:tcBorders/>
            <w:shd w:color="auto" w:fill="DBE4F0" w:val="clear"/>
          </w:tcPr>
          <w:p>
            <w:pPr>
              <w:pStyle w:val="Normal"/>
              <w:tabs>
                <w:tab w:val="left" w:pos="2832" w:leader="none"/>
              </w:tabs>
              <w:spacing w:lineRule="auto" w:line="240" w:before="78" w:after="0"/>
              <w:ind w:left="739" w:hanging="0"/>
              <w:rPr>
                <w:sz w:val="18"/>
              </w:rPr>
            </w:pPr>
            <w:r>
              <w:rPr>
                <w:sz w:val="18"/>
                <w:lang w:val="en-US"/>
              </w:rPr>
              <w:t>01</w:t>
              <w:tab/>
              <w:t>Higienização</w:t>
            </w:r>
          </w:p>
        </w:tc>
        <w:tc>
          <w:tcPr>
            <w:tcW w:w="2151" w:type="dxa"/>
            <w:tcBorders/>
            <w:shd w:color="auto" w:fill="DBE4F0" w:val="clear"/>
          </w:tcPr>
          <w:p>
            <w:pPr>
              <w:pStyle w:val="Normal"/>
              <w:spacing w:lineRule="auto" w:line="240" w:before="78" w:after="0"/>
              <w:ind w:left="396" w:right="217" w:hanging="0"/>
              <w:jc w:val="center"/>
              <w:rPr>
                <w:sz w:val="18"/>
              </w:rPr>
            </w:pPr>
            <w:r>
              <w:rPr>
                <w:sz w:val="18"/>
                <w:lang w:val="en-US"/>
              </w:rPr>
              <w:t>1,30 x 2,70 x 2,70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8" w:after="0"/>
              <w:ind w:left="535" w:right="480" w:hanging="0"/>
              <w:jc w:val="center"/>
              <w:rPr>
                <w:sz w:val="18"/>
              </w:rPr>
            </w:pPr>
            <w:r>
              <w:rPr>
                <w:sz w:val="18"/>
                <w:lang w:val="en-US"/>
              </w:rPr>
              <w:t>3,72</w:t>
            </w:r>
          </w:p>
        </w:tc>
      </w:tr>
      <w:tr>
        <w:trPr>
          <w:trHeight w:val="411" w:hRule="atLeast"/>
        </w:trPr>
        <w:tc>
          <w:tcPr>
            <w:tcW w:w="4905" w:type="dxa"/>
            <w:gridSpan w:val="2"/>
            <w:tcBorders>
              <w:bottom w:val="single" w:sz="2" w:space="0" w:color="DBE4F0"/>
              <w:insideH w:val="single" w:sz="2" w:space="0" w:color="DBE4F0"/>
            </w:tcBorders>
            <w:shd w:color="auto" w:fill="F1F1F1" w:val="clear"/>
          </w:tcPr>
          <w:p>
            <w:pPr>
              <w:pStyle w:val="Normal"/>
              <w:tabs>
                <w:tab w:val="left" w:pos="3026" w:leader="none"/>
              </w:tabs>
              <w:spacing w:lineRule="auto" w:line="240" w:before="103" w:after="0"/>
              <w:ind w:left="739" w:hanging="0"/>
              <w:rPr>
                <w:sz w:val="18"/>
              </w:rPr>
            </w:pPr>
            <w:r>
              <w:rPr>
                <w:sz w:val="18"/>
                <w:lang w:val="en-US"/>
              </w:rPr>
              <w:t>01</w:t>
              <w:tab/>
              <w:t>Lactário</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396" w:right="217" w:hanging="0"/>
              <w:jc w:val="center"/>
              <w:rPr>
                <w:sz w:val="18"/>
              </w:rPr>
            </w:pPr>
            <w:r>
              <w:rPr>
                <w:sz w:val="18"/>
                <w:lang w:val="en-US"/>
              </w:rPr>
              <w:t>4,55 x 2,70 x 2,70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3" w:after="0"/>
              <w:ind w:left="380" w:right="174" w:hanging="0"/>
              <w:jc w:val="center"/>
              <w:rPr>
                <w:sz w:val="18"/>
              </w:rPr>
            </w:pPr>
            <w:r>
              <w:rPr>
                <w:sz w:val="18"/>
                <w:lang w:val="en-US"/>
              </w:rPr>
              <w:t>12,28</w:t>
            </w:r>
          </w:p>
        </w:tc>
      </w:tr>
      <w:tr>
        <w:trPr>
          <w:trHeight w:val="363" w:hRule="atLeast"/>
        </w:trPr>
        <w:tc>
          <w:tcPr>
            <w:tcW w:w="4905" w:type="dxa"/>
            <w:gridSpan w:val="2"/>
            <w:tcBorders/>
            <w:shd w:color="auto" w:fill="DBE4F0" w:val="clear"/>
          </w:tcPr>
          <w:p>
            <w:pPr>
              <w:pStyle w:val="Normal"/>
              <w:tabs>
                <w:tab w:val="left" w:pos="2947" w:leader="none"/>
              </w:tabs>
              <w:spacing w:lineRule="auto" w:line="240" w:before="73" w:after="0"/>
              <w:ind w:left="739" w:hanging="0"/>
              <w:rPr>
                <w:sz w:val="18"/>
              </w:rPr>
            </w:pPr>
            <w:r>
              <w:rPr>
                <w:sz w:val="18"/>
                <w:lang w:val="en-US"/>
              </w:rPr>
              <w:t>02</w:t>
              <w:tab/>
              <w:t>Fraldários</w:t>
            </w:r>
          </w:p>
        </w:tc>
        <w:tc>
          <w:tcPr>
            <w:tcW w:w="2151" w:type="dxa"/>
            <w:tcBorders/>
            <w:shd w:color="auto" w:fill="DBE4F0" w:val="clear"/>
          </w:tcPr>
          <w:p>
            <w:pPr>
              <w:pStyle w:val="Normal"/>
              <w:spacing w:lineRule="auto" w:line="240" w:before="73" w:after="0"/>
              <w:ind w:left="396" w:right="217" w:hanging="0"/>
              <w:jc w:val="center"/>
              <w:rPr>
                <w:sz w:val="18"/>
              </w:rPr>
            </w:pPr>
            <w:r>
              <w:rPr>
                <w:sz w:val="18"/>
                <w:lang w:val="en-US"/>
              </w:rPr>
              <w:t>4,80 x 2,60 x 2,70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3" w:after="0"/>
              <w:ind w:left="535" w:right="483" w:hanging="0"/>
              <w:jc w:val="center"/>
              <w:rPr>
                <w:sz w:val="18"/>
              </w:rPr>
            </w:pPr>
            <w:r>
              <w:rPr>
                <w:sz w:val="18"/>
                <w:lang w:val="en-US"/>
              </w:rPr>
              <w:t>12,35 (x 2)</w:t>
            </w:r>
          </w:p>
        </w:tc>
      </w:tr>
      <w:tr>
        <w:trPr>
          <w:trHeight w:val="409" w:hRule="atLeast"/>
        </w:trPr>
        <w:tc>
          <w:tcPr>
            <w:tcW w:w="4905" w:type="dxa"/>
            <w:gridSpan w:val="2"/>
            <w:tcBorders>
              <w:bottom w:val="single" w:sz="2" w:space="0" w:color="DBE4F0"/>
              <w:insideH w:val="single" w:sz="2" w:space="0" w:color="DBE4F0"/>
            </w:tcBorders>
            <w:shd w:color="auto" w:fill="F1F1F1" w:val="clear"/>
          </w:tcPr>
          <w:p>
            <w:pPr>
              <w:pStyle w:val="Normal"/>
              <w:tabs>
                <w:tab w:val="left" w:pos="2945" w:leader="none"/>
              </w:tabs>
              <w:spacing w:lineRule="auto" w:line="240" w:before="104" w:after="0"/>
              <w:ind w:left="739" w:hanging="0"/>
              <w:rPr>
                <w:sz w:val="18"/>
              </w:rPr>
            </w:pPr>
            <w:r>
              <w:rPr>
                <w:sz w:val="18"/>
                <w:lang w:val="en-US"/>
              </w:rPr>
              <w:t>02</w:t>
              <w:tab/>
              <w:t>Depósitos</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4" w:after="0"/>
              <w:ind w:left="396" w:right="217" w:hanging="0"/>
              <w:jc w:val="center"/>
              <w:rPr>
                <w:sz w:val="18"/>
              </w:rPr>
            </w:pPr>
            <w:r>
              <w:rPr>
                <w:sz w:val="18"/>
                <w:lang w:val="en-US"/>
              </w:rPr>
              <w:t>1,30 x 2,60 x 2,70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4" w:after="0"/>
              <w:ind w:left="756" w:hanging="0"/>
              <w:rPr>
                <w:sz w:val="18"/>
              </w:rPr>
            </w:pPr>
            <w:r>
              <w:rPr>
                <w:sz w:val="18"/>
                <w:lang w:val="en-US"/>
              </w:rPr>
              <w:t>3,38 (x 2)</w:t>
            </w:r>
          </w:p>
        </w:tc>
      </w:tr>
      <w:tr>
        <w:trPr>
          <w:trHeight w:val="365"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4" w:right="197" w:hanging="0"/>
              <w:jc w:val="center"/>
              <w:rPr>
                <w:sz w:val="18"/>
              </w:rPr>
            </w:pPr>
            <w:r>
              <w:rPr>
                <w:sz w:val="18"/>
                <w:lang w:val="en-US"/>
              </w:rPr>
              <w:t>Amamentação</w:t>
            </w:r>
          </w:p>
        </w:tc>
        <w:tc>
          <w:tcPr>
            <w:tcW w:w="2151" w:type="dxa"/>
            <w:tcBorders/>
            <w:shd w:color="auto" w:fill="DBE4F0" w:val="clear"/>
          </w:tcPr>
          <w:p>
            <w:pPr>
              <w:pStyle w:val="Normal"/>
              <w:spacing w:lineRule="auto" w:line="240" w:before="75" w:after="0"/>
              <w:ind w:left="396" w:right="218" w:hanging="0"/>
              <w:jc w:val="center"/>
              <w:rPr>
                <w:sz w:val="18"/>
              </w:rPr>
            </w:pPr>
            <w:r>
              <w:rPr>
                <w:sz w:val="18"/>
                <w:lang w:val="en-US"/>
              </w:rPr>
              <w:t>2,40 x 3,15 x 3,00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7,82</w:t>
            </w:r>
          </w:p>
        </w:tc>
      </w:tr>
      <w:tr>
        <w:trPr>
          <w:trHeight w:val="408" w:hRule="atLeast"/>
        </w:trPr>
        <w:tc>
          <w:tcPr>
            <w:tcW w:w="4905" w:type="dxa"/>
            <w:gridSpan w:val="2"/>
            <w:tcBorders>
              <w:bottom w:val="single" w:sz="2" w:space="0" w:color="DBE4F0"/>
              <w:insideH w:val="single" w:sz="2" w:space="0" w:color="DBE4F0"/>
            </w:tcBorders>
            <w:shd w:color="auto" w:fill="F1F1F1" w:val="clear"/>
          </w:tcPr>
          <w:p>
            <w:pPr>
              <w:pStyle w:val="Normal"/>
              <w:tabs>
                <w:tab w:val="left" w:pos="2126" w:leader="none"/>
              </w:tabs>
              <w:spacing w:lineRule="auto" w:line="240" w:before="103" w:after="0"/>
              <w:ind w:left="739" w:hanging="0"/>
              <w:rPr>
                <w:sz w:val="18"/>
              </w:rPr>
            </w:pPr>
            <w:r>
              <w:rPr>
                <w:sz w:val="18"/>
                <w:lang w:val="en-US"/>
              </w:rPr>
              <w:t>02</w:t>
              <w:tab/>
              <w:t>Salas de atividades – CrecheI</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396" w:right="218" w:hanging="0"/>
              <w:jc w:val="center"/>
              <w:rPr>
                <w:sz w:val="18"/>
              </w:rPr>
            </w:pPr>
            <w:r>
              <w:rPr>
                <w:sz w:val="18"/>
                <w:lang w:val="en-US"/>
              </w:rPr>
              <w:t>6,00 x 5,95 x 3,00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3" w:after="0"/>
              <w:ind w:left="706" w:hanging="0"/>
              <w:rPr>
                <w:sz w:val="18"/>
              </w:rPr>
            </w:pPr>
            <w:r>
              <w:rPr>
                <w:sz w:val="18"/>
                <w:lang w:val="en-US"/>
              </w:rPr>
              <w:t>35,70 (x 2)</w:t>
            </w:r>
          </w:p>
        </w:tc>
      </w:tr>
      <w:tr>
        <w:trPr>
          <w:trHeight w:val="365"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02</w:t>
            </w:r>
          </w:p>
        </w:tc>
        <w:tc>
          <w:tcPr>
            <w:tcW w:w="3010" w:type="dxa"/>
            <w:tcBorders/>
            <w:shd w:color="auto" w:fill="DBE4F0" w:val="clear"/>
          </w:tcPr>
          <w:p>
            <w:pPr>
              <w:pStyle w:val="Normal"/>
              <w:spacing w:lineRule="auto" w:line="240" w:before="75" w:after="0"/>
              <w:ind w:left="285" w:right="196" w:hanging="0"/>
              <w:jc w:val="center"/>
              <w:rPr>
                <w:sz w:val="18"/>
              </w:rPr>
            </w:pPr>
            <w:r>
              <w:rPr>
                <w:sz w:val="18"/>
                <w:lang w:val="en-US"/>
              </w:rPr>
              <w:t>Solários</w:t>
            </w:r>
          </w:p>
        </w:tc>
        <w:tc>
          <w:tcPr>
            <w:tcW w:w="2151" w:type="dxa"/>
            <w:tcBorders/>
            <w:shd w:color="auto" w:fill="DBE4F0" w:val="clear"/>
          </w:tcPr>
          <w:p>
            <w:pPr>
              <w:pStyle w:val="Normal"/>
              <w:spacing w:lineRule="auto" w:line="240" w:before="75" w:after="0"/>
              <w:ind w:left="180" w:hanging="0"/>
              <w:jc w:val="center"/>
              <w:rPr>
                <w:sz w:val="18"/>
              </w:rPr>
            </w:pPr>
            <w:r>
              <w:rPr>
                <w:w w:val="99"/>
                <w:sz w:val="18"/>
                <w:lang w:val="en-US"/>
              </w:rPr>
              <w:t>-</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3" w:hanging="0"/>
              <w:jc w:val="center"/>
              <w:rPr>
                <w:sz w:val="18"/>
              </w:rPr>
            </w:pPr>
            <w:r>
              <w:rPr>
                <w:sz w:val="18"/>
                <w:lang w:val="en-US"/>
              </w:rPr>
              <w:t>26,93 (x 2)</w:t>
            </w:r>
          </w:p>
        </w:tc>
      </w:tr>
      <w:tr>
        <w:trPr>
          <w:trHeight w:val="451" w:hRule="atLeast"/>
        </w:trPr>
        <w:tc>
          <w:tcPr>
            <w:tcW w:w="7057" w:type="dxa"/>
            <w:gridSpan w:val="4"/>
            <w:tcBorders/>
            <w:shd w:color="auto" w:fill="C5D9F0" w:val="clear"/>
          </w:tcPr>
          <w:p>
            <w:pPr>
              <w:pStyle w:val="Normal"/>
              <w:spacing w:lineRule="auto" w:line="240" w:before="122" w:after="0"/>
              <w:ind w:left="2420" w:right="2396" w:hanging="0"/>
              <w:jc w:val="center"/>
              <w:rPr>
                <w:b/>
                <w:b/>
                <w:sz w:val="18"/>
              </w:rPr>
            </w:pPr>
            <w:r>
              <w:rPr>
                <w:b/>
                <w:sz w:val="18"/>
                <w:lang w:val="en-US"/>
              </w:rPr>
              <w:t>Total Área Pedagógica</w:t>
            </w:r>
          </w:p>
        </w:tc>
        <w:tc>
          <w:tcPr>
            <w:tcW w:w="2054" w:type="dxa"/>
            <w:gridSpan w:val="2"/>
            <w:tcBorders/>
            <w:shd w:color="auto" w:fill="C5D9F0" w:val="clear"/>
          </w:tcPr>
          <w:p>
            <w:pPr>
              <w:pStyle w:val="Normal"/>
              <w:spacing w:lineRule="auto" w:line="240" w:before="122" w:after="0"/>
              <w:ind w:left="862" w:hanging="0"/>
              <w:rPr>
                <w:b/>
                <w:b/>
                <w:sz w:val="18"/>
              </w:rPr>
            </w:pPr>
            <w:r>
              <w:rPr>
                <w:b/>
                <w:sz w:val="18"/>
                <w:lang w:val="en-US"/>
              </w:rPr>
              <w:t>180,54</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6" w:after="0"/>
              <w:ind w:left="324" w:right="388" w:hanging="0"/>
              <w:jc w:val="center"/>
              <w:rPr>
                <w:sz w:val="18"/>
              </w:rPr>
            </w:pPr>
            <w:r>
              <w:rPr>
                <w:sz w:val="18"/>
                <w:lang w:val="en-US"/>
              </w:rPr>
              <w:t>01</w:t>
            </w:r>
          </w:p>
        </w:tc>
        <w:tc>
          <w:tcPr>
            <w:tcW w:w="3010" w:type="dxa"/>
            <w:tcBorders>
              <w:bottom w:val="double" w:sz="2" w:space="0" w:color="DBE4F0"/>
              <w:insideH w:val="double" w:sz="2" w:space="0" w:color="DBE4F0"/>
            </w:tcBorders>
            <w:shd w:color="auto" w:fill="F1F1F1" w:val="clear"/>
          </w:tcPr>
          <w:p>
            <w:pPr>
              <w:pStyle w:val="Normal"/>
              <w:spacing w:lineRule="auto" w:line="240" w:before="106" w:after="0"/>
              <w:ind w:left="284" w:right="197" w:hanging="0"/>
              <w:jc w:val="center"/>
              <w:rPr>
                <w:sz w:val="18"/>
              </w:rPr>
            </w:pPr>
            <w:r>
              <w:rPr>
                <w:sz w:val="18"/>
                <w:lang w:val="en-US"/>
              </w:rPr>
              <w:t>Circulação</w:t>
            </w:r>
          </w:p>
        </w:tc>
        <w:tc>
          <w:tcPr>
            <w:tcW w:w="2151" w:type="dxa"/>
            <w:tcBorders>
              <w:bottom w:val="double" w:sz="2" w:space="0" w:color="DBE4F0"/>
              <w:insideH w:val="double" w:sz="2" w:space="0" w:color="DBE4F0"/>
            </w:tcBorders>
            <w:shd w:color="auto" w:fill="F1F1F1" w:val="clear"/>
          </w:tcPr>
          <w:p>
            <w:pPr>
              <w:pStyle w:val="Normal"/>
              <w:spacing w:lineRule="auto" w:line="240" w:before="106" w:after="0"/>
              <w:ind w:left="180" w:hanging="0"/>
              <w:jc w:val="center"/>
              <w:rPr>
                <w:sz w:val="18"/>
              </w:rPr>
            </w:pPr>
            <w:r>
              <w:rPr>
                <w:w w:val="99"/>
                <w:sz w:val="18"/>
                <w:lang w:val="en-US"/>
              </w:rPr>
              <w:t>-</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6" w:after="0"/>
              <w:ind w:left="380" w:right="174" w:hanging="0"/>
              <w:jc w:val="center"/>
              <w:rPr>
                <w:sz w:val="18"/>
              </w:rPr>
            </w:pPr>
            <w:r>
              <w:rPr>
                <w:sz w:val="18"/>
                <w:lang w:val="en-US"/>
              </w:rPr>
              <w:t>17,51</w:t>
            </w:r>
          </w:p>
        </w:tc>
      </w:tr>
      <w:tr>
        <w:trPr>
          <w:trHeight w:val="365"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5" w:right="196" w:hanging="0"/>
              <w:jc w:val="center"/>
              <w:rPr>
                <w:sz w:val="18"/>
              </w:rPr>
            </w:pPr>
            <w:r>
              <w:rPr>
                <w:sz w:val="18"/>
                <w:lang w:val="en-US"/>
              </w:rPr>
              <w:t>S.I./ Telefonia / Elétrica</w:t>
            </w:r>
          </w:p>
        </w:tc>
        <w:tc>
          <w:tcPr>
            <w:tcW w:w="2151" w:type="dxa"/>
            <w:tcBorders/>
            <w:shd w:color="auto" w:fill="DBE4F0" w:val="clear"/>
          </w:tcPr>
          <w:p>
            <w:pPr>
              <w:pStyle w:val="Normal"/>
              <w:spacing w:lineRule="auto" w:line="240" w:before="75" w:after="0"/>
              <w:ind w:left="396" w:right="217" w:hanging="0"/>
              <w:jc w:val="center"/>
              <w:rPr>
                <w:sz w:val="18"/>
              </w:rPr>
            </w:pPr>
            <w:r>
              <w:rPr>
                <w:sz w:val="18"/>
                <w:lang w:val="en-US"/>
              </w:rPr>
              <w:t>3,90 x 1,1 x 3,00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4,29</w:t>
            </w:r>
          </w:p>
        </w:tc>
      </w:tr>
      <w:tr>
        <w:trPr>
          <w:trHeight w:val="408" w:hRule="atLeast"/>
        </w:trPr>
        <w:tc>
          <w:tcPr>
            <w:tcW w:w="1895" w:type="dxa"/>
            <w:tcBorders>
              <w:bottom w:val="single" w:sz="2" w:space="0" w:color="DBE4F0"/>
              <w:insideH w:val="single" w:sz="2" w:space="0" w:color="DBE4F0"/>
            </w:tcBorders>
            <w:shd w:color="auto" w:fill="F1F1F1" w:val="clear"/>
          </w:tcPr>
          <w:p>
            <w:pPr>
              <w:pStyle w:val="Normal"/>
              <w:spacing w:lineRule="auto" w:line="240" w:before="101"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1" w:after="0"/>
              <w:ind w:left="283" w:right="197" w:hanging="0"/>
              <w:jc w:val="center"/>
              <w:rPr>
                <w:sz w:val="18"/>
              </w:rPr>
            </w:pPr>
            <w:r>
              <w:rPr>
                <w:sz w:val="18"/>
                <w:lang w:val="en-US"/>
              </w:rPr>
              <w:t>Copa Funcionários</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1" w:after="0"/>
              <w:ind w:left="180" w:hanging="0"/>
              <w:jc w:val="center"/>
              <w:rPr>
                <w:sz w:val="18"/>
              </w:rPr>
            </w:pPr>
            <w:r>
              <w:rPr>
                <w:w w:val="99"/>
                <w:sz w:val="18"/>
                <w:lang w:val="en-US"/>
              </w:rPr>
              <w:t>-</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1" w:after="0"/>
              <w:ind w:left="380" w:right="174" w:hanging="0"/>
              <w:jc w:val="center"/>
              <w:rPr>
                <w:sz w:val="18"/>
              </w:rPr>
            </w:pPr>
            <w:r>
              <w:rPr>
                <w:sz w:val="18"/>
                <w:lang w:val="en-US"/>
              </w:rPr>
              <w:t>10,52</w:t>
            </w:r>
          </w:p>
        </w:tc>
      </w:tr>
      <w:tr>
        <w:trPr>
          <w:trHeight w:val="363"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4" w:right="197" w:hanging="0"/>
              <w:jc w:val="center"/>
              <w:rPr>
                <w:sz w:val="18"/>
              </w:rPr>
            </w:pPr>
            <w:r>
              <w:rPr>
                <w:sz w:val="18"/>
                <w:lang w:val="en-US"/>
              </w:rPr>
              <w:t>Circulação</w:t>
            </w:r>
          </w:p>
        </w:tc>
        <w:tc>
          <w:tcPr>
            <w:tcW w:w="2151" w:type="dxa"/>
            <w:tcBorders/>
            <w:shd w:color="auto" w:fill="DBE4F0" w:val="clear"/>
          </w:tcPr>
          <w:p>
            <w:pPr>
              <w:pStyle w:val="Normal"/>
              <w:spacing w:lineRule="auto" w:line="240" w:before="75" w:after="0"/>
              <w:ind w:left="180" w:hanging="0"/>
              <w:jc w:val="center"/>
              <w:rPr>
                <w:sz w:val="18"/>
              </w:rPr>
            </w:pPr>
            <w:r>
              <w:rPr>
                <w:w w:val="99"/>
                <w:sz w:val="18"/>
                <w:lang w:val="en-US"/>
              </w:rPr>
              <w:t>-</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2,86</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4"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4" w:after="0"/>
              <w:ind w:left="285" w:right="196" w:hanging="0"/>
              <w:jc w:val="center"/>
              <w:rPr>
                <w:sz w:val="18"/>
              </w:rPr>
            </w:pPr>
            <w:r>
              <w:rPr>
                <w:sz w:val="18"/>
                <w:lang w:val="en-US"/>
              </w:rPr>
              <w:t>Lavanderia</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4" w:after="0"/>
              <w:ind w:left="180" w:hanging="0"/>
              <w:jc w:val="center"/>
              <w:rPr>
                <w:sz w:val="18"/>
              </w:rPr>
            </w:pPr>
            <w:r>
              <w:rPr>
                <w:w w:val="99"/>
                <w:sz w:val="18"/>
                <w:lang w:val="en-US"/>
              </w:rPr>
              <w:t>-</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4" w:after="0"/>
              <w:ind w:left="380" w:right="174" w:hanging="0"/>
              <w:jc w:val="center"/>
              <w:rPr>
                <w:sz w:val="18"/>
              </w:rPr>
            </w:pPr>
            <w:r>
              <w:rPr>
                <w:sz w:val="18"/>
                <w:lang w:val="en-US"/>
              </w:rPr>
              <w:t>11,35</w:t>
            </w:r>
          </w:p>
        </w:tc>
      </w:tr>
      <w:tr>
        <w:trPr>
          <w:trHeight w:val="363" w:hRule="atLeast"/>
        </w:trPr>
        <w:tc>
          <w:tcPr>
            <w:tcW w:w="1895" w:type="dxa"/>
            <w:tcBorders/>
            <w:shd w:color="auto" w:fill="DBE4F0" w:val="clear"/>
          </w:tcPr>
          <w:p>
            <w:pPr>
              <w:pStyle w:val="Normal"/>
              <w:spacing w:lineRule="auto" w:line="240" w:before="75"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5" w:after="0"/>
              <w:ind w:left="284" w:right="197" w:hanging="0"/>
              <w:jc w:val="center"/>
              <w:rPr>
                <w:sz w:val="18"/>
              </w:rPr>
            </w:pPr>
            <w:r>
              <w:rPr>
                <w:sz w:val="18"/>
                <w:lang w:val="en-US"/>
              </w:rPr>
              <w:t>Rouparia</w:t>
            </w:r>
          </w:p>
        </w:tc>
        <w:tc>
          <w:tcPr>
            <w:tcW w:w="2151" w:type="dxa"/>
            <w:tcBorders/>
            <w:shd w:color="auto" w:fill="DBE4F0" w:val="clear"/>
          </w:tcPr>
          <w:p>
            <w:pPr>
              <w:pStyle w:val="Normal"/>
              <w:spacing w:lineRule="auto" w:line="240" w:before="75" w:after="0"/>
              <w:ind w:left="396" w:right="216" w:hanging="0"/>
              <w:jc w:val="center"/>
              <w:rPr>
                <w:sz w:val="18"/>
              </w:rPr>
            </w:pPr>
            <w:r>
              <w:rPr>
                <w:sz w:val="18"/>
                <w:lang w:val="en-US"/>
              </w:rPr>
              <w:t>2,61 x 2,15 x 2,70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5" w:after="0"/>
              <w:ind w:left="535" w:right="480" w:hanging="0"/>
              <w:jc w:val="center"/>
              <w:rPr>
                <w:sz w:val="18"/>
              </w:rPr>
            </w:pPr>
            <w:r>
              <w:rPr>
                <w:sz w:val="18"/>
                <w:lang w:val="en-US"/>
              </w:rPr>
              <w:t>5,60</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3"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282" w:right="197" w:hanging="0"/>
              <w:jc w:val="center"/>
              <w:rPr>
                <w:sz w:val="18"/>
              </w:rPr>
            </w:pPr>
            <w:r>
              <w:rPr>
                <w:sz w:val="18"/>
                <w:lang w:val="en-US"/>
              </w:rPr>
              <w:t>D.M.L.</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396" w:right="216" w:hanging="0"/>
              <w:jc w:val="center"/>
              <w:rPr>
                <w:sz w:val="18"/>
              </w:rPr>
            </w:pPr>
            <w:r>
              <w:rPr>
                <w:sz w:val="18"/>
                <w:lang w:val="en-US"/>
              </w:rPr>
              <w:t>1,85 x 1,85 x 2,70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3" w:after="0"/>
              <w:ind w:left="380" w:right="173" w:hanging="0"/>
              <w:jc w:val="center"/>
              <w:rPr>
                <w:sz w:val="18"/>
              </w:rPr>
            </w:pPr>
            <w:r>
              <w:rPr>
                <w:sz w:val="18"/>
                <w:lang w:val="en-US"/>
              </w:rPr>
              <w:t>3,43</w:t>
            </w:r>
          </w:p>
        </w:tc>
      </w:tr>
      <w:tr>
        <w:trPr>
          <w:trHeight w:val="363" w:hRule="atLeast"/>
        </w:trPr>
        <w:tc>
          <w:tcPr>
            <w:tcW w:w="1895" w:type="dxa"/>
            <w:tcBorders/>
            <w:shd w:color="auto" w:fill="DBE4F0" w:val="clear"/>
          </w:tcPr>
          <w:p>
            <w:pPr>
              <w:pStyle w:val="Normal"/>
              <w:spacing w:lineRule="auto" w:line="240" w:before="73" w:after="0"/>
              <w:ind w:left="324" w:right="388" w:hanging="0"/>
              <w:jc w:val="center"/>
              <w:rPr>
                <w:sz w:val="18"/>
              </w:rPr>
            </w:pPr>
            <w:r>
              <w:rPr>
                <w:sz w:val="18"/>
                <w:lang w:val="en-US"/>
              </w:rPr>
              <w:t>02</w:t>
            </w:r>
          </w:p>
        </w:tc>
        <w:tc>
          <w:tcPr>
            <w:tcW w:w="3010" w:type="dxa"/>
            <w:tcBorders/>
            <w:shd w:color="auto" w:fill="DBE4F0" w:val="clear"/>
          </w:tcPr>
          <w:p>
            <w:pPr>
              <w:pStyle w:val="Normal"/>
              <w:spacing w:lineRule="auto" w:line="240" w:before="73" w:after="0"/>
              <w:ind w:left="285" w:right="197" w:hanging="0"/>
              <w:jc w:val="center"/>
              <w:rPr>
                <w:sz w:val="18"/>
              </w:rPr>
            </w:pPr>
            <w:r>
              <w:rPr>
                <w:sz w:val="18"/>
                <w:lang w:val="en-US"/>
              </w:rPr>
              <w:t>Vestiários Feminino e Masculino</w:t>
            </w:r>
          </w:p>
        </w:tc>
        <w:tc>
          <w:tcPr>
            <w:tcW w:w="2151" w:type="dxa"/>
            <w:tcBorders/>
            <w:shd w:color="auto" w:fill="DBE4F0" w:val="clear"/>
          </w:tcPr>
          <w:p>
            <w:pPr>
              <w:pStyle w:val="Normal"/>
              <w:spacing w:lineRule="auto" w:line="240" w:before="73" w:after="0"/>
              <w:ind w:left="396" w:right="216" w:hanging="0"/>
              <w:jc w:val="center"/>
              <w:rPr>
                <w:sz w:val="18"/>
              </w:rPr>
            </w:pPr>
            <w:r>
              <w:rPr>
                <w:sz w:val="18"/>
                <w:lang w:val="en-US"/>
              </w:rPr>
              <w:t>2,05 x 1,85 x 2,70</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3" w:after="0"/>
              <w:ind w:left="535" w:right="483" w:hanging="0"/>
              <w:jc w:val="center"/>
              <w:rPr>
                <w:sz w:val="18"/>
              </w:rPr>
            </w:pPr>
            <w:r>
              <w:rPr>
                <w:sz w:val="18"/>
                <w:lang w:val="en-US"/>
              </w:rPr>
              <w:t>3,78 (x 2)</w:t>
            </w:r>
          </w:p>
        </w:tc>
      </w:tr>
      <w:tr>
        <w:trPr>
          <w:trHeight w:val="411" w:hRule="atLeast"/>
        </w:trPr>
        <w:tc>
          <w:tcPr>
            <w:tcW w:w="1895" w:type="dxa"/>
            <w:tcBorders>
              <w:bottom w:val="single" w:sz="2" w:space="0" w:color="DBE4F0"/>
              <w:insideH w:val="single" w:sz="2" w:space="0" w:color="DBE4F0"/>
            </w:tcBorders>
            <w:shd w:color="auto" w:fill="F1F1F1" w:val="clear"/>
          </w:tcPr>
          <w:p>
            <w:pPr>
              <w:pStyle w:val="Normal"/>
              <w:spacing w:lineRule="auto" w:line="240" w:before="103" w:after="0"/>
              <w:ind w:left="324" w:right="388" w:hanging="0"/>
              <w:jc w:val="center"/>
              <w:rPr>
                <w:sz w:val="18"/>
              </w:rPr>
            </w:pPr>
            <w:r>
              <w:rPr>
                <w:sz w:val="18"/>
                <w:lang w:val="en-US"/>
              </w:rPr>
              <w:t>01</w:t>
            </w:r>
          </w:p>
        </w:tc>
        <w:tc>
          <w:tcPr>
            <w:tcW w:w="301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285" w:right="196" w:hanging="0"/>
              <w:jc w:val="center"/>
              <w:rPr>
                <w:sz w:val="18"/>
              </w:rPr>
            </w:pPr>
            <w:r>
              <w:rPr>
                <w:sz w:val="18"/>
                <w:lang w:val="en-US"/>
              </w:rPr>
              <w:t>Sanitário PCD infantil</w:t>
            </w:r>
          </w:p>
        </w:tc>
        <w:tc>
          <w:tcPr>
            <w:tcW w:w="2151"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396" w:right="216" w:hanging="0"/>
              <w:jc w:val="center"/>
              <w:rPr>
                <w:sz w:val="18"/>
              </w:rPr>
            </w:pPr>
            <w:r>
              <w:rPr>
                <w:sz w:val="18"/>
                <w:lang w:val="en-US"/>
              </w:rPr>
              <w:t>2,50 x 1,85 x 2,70</w:t>
            </w:r>
          </w:p>
        </w:tc>
        <w:tc>
          <w:tcPr>
            <w:tcW w:w="2055" w:type="dxa"/>
            <w:gridSpan w:val="3"/>
            <w:tcBorders>
              <w:bottom w:val="single" w:sz="2" w:space="0" w:color="DBE4F0"/>
              <w:insideH w:val="single" w:sz="2" w:space="0" w:color="DBE4F0"/>
            </w:tcBorders>
            <w:shd w:color="auto" w:fill="F1F1F1" w:val="clear"/>
          </w:tcPr>
          <w:p>
            <w:pPr>
              <w:pStyle w:val="Normal"/>
              <w:spacing w:lineRule="auto" w:line="240" w:before="103" w:after="0"/>
              <w:ind w:left="380" w:right="174" w:hanging="0"/>
              <w:jc w:val="center"/>
              <w:rPr>
                <w:sz w:val="18"/>
              </w:rPr>
            </w:pPr>
            <w:r>
              <w:rPr>
                <w:sz w:val="18"/>
                <w:lang w:val="en-US"/>
              </w:rPr>
              <w:t>4,62</w:t>
            </w:r>
          </w:p>
        </w:tc>
      </w:tr>
      <w:tr>
        <w:trPr>
          <w:trHeight w:val="363" w:hRule="atLeast"/>
        </w:trPr>
        <w:tc>
          <w:tcPr>
            <w:tcW w:w="1895" w:type="dxa"/>
            <w:tcBorders/>
            <w:shd w:color="auto" w:fill="DBE4F0" w:val="clear"/>
          </w:tcPr>
          <w:p>
            <w:pPr>
              <w:pStyle w:val="Normal"/>
              <w:spacing w:lineRule="auto" w:line="240" w:before="73" w:after="0"/>
              <w:ind w:left="324" w:right="388" w:hanging="0"/>
              <w:jc w:val="center"/>
              <w:rPr>
                <w:sz w:val="18"/>
              </w:rPr>
            </w:pPr>
            <w:r>
              <w:rPr>
                <w:sz w:val="18"/>
                <w:lang w:val="en-US"/>
              </w:rPr>
              <w:t>01</w:t>
            </w:r>
          </w:p>
        </w:tc>
        <w:tc>
          <w:tcPr>
            <w:tcW w:w="3010" w:type="dxa"/>
            <w:tcBorders/>
            <w:shd w:color="auto" w:fill="DBE4F0" w:val="clear"/>
          </w:tcPr>
          <w:p>
            <w:pPr>
              <w:pStyle w:val="Normal"/>
              <w:spacing w:lineRule="auto" w:line="240" w:before="73" w:after="0"/>
              <w:ind w:left="285" w:right="196" w:hanging="0"/>
              <w:jc w:val="center"/>
              <w:rPr>
                <w:sz w:val="18"/>
              </w:rPr>
            </w:pPr>
            <w:r>
              <w:rPr>
                <w:sz w:val="18"/>
                <w:lang w:val="en-US"/>
              </w:rPr>
              <w:t>Refeitório</w:t>
            </w:r>
          </w:p>
        </w:tc>
        <w:tc>
          <w:tcPr>
            <w:tcW w:w="2151" w:type="dxa"/>
            <w:tcBorders/>
            <w:shd w:color="auto" w:fill="DBE4F0" w:val="clear"/>
          </w:tcPr>
          <w:p>
            <w:pPr>
              <w:pStyle w:val="Normal"/>
              <w:spacing w:lineRule="auto" w:line="240" w:before="73" w:after="0"/>
              <w:ind w:left="180" w:hanging="0"/>
              <w:jc w:val="center"/>
              <w:rPr>
                <w:sz w:val="18"/>
              </w:rPr>
            </w:pPr>
            <w:r>
              <w:rPr>
                <w:w w:val="99"/>
                <w:sz w:val="18"/>
                <w:lang w:val="en-US"/>
              </w:rPr>
              <w:t>-</w:t>
            </w:r>
          </w:p>
        </w:tc>
        <w:tc>
          <w:tcPr>
            <w:tcW w:w="160" w:type="dxa"/>
            <w:gridSpan w:val="2"/>
            <w:tcBorders>
              <w:top w:val="single" w:sz="2" w:space="0" w:color="DBE4F0"/>
              <w:left w:val="single" w:sz="48" w:space="0" w:color="DBE4F0"/>
              <w:bottom w:val="single" w:sz="2" w:space="0" w:color="DBE4F0"/>
              <w:insideH w:val="single" w:sz="2"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895" w:type="dxa"/>
            <w:tcBorders/>
            <w:shd w:color="auto" w:fill="DBE4F0" w:val="clear"/>
          </w:tcPr>
          <w:p>
            <w:pPr>
              <w:pStyle w:val="Normal"/>
              <w:spacing w:lineRule="auto" w:line="240" w:before="73" w:after="0"/>
              <w:ind w:left="535" w:right="480" w:hanging="0"/>
              <w:jc w:val="center"/>
              <w:rPr>
                <w:sz w:val="18"/>
              </w:rPr>
            </w:pPr>
            <w:r>
              <w:rPr>
                <w:sz w:val="18"/>
                <w:lang w:val="en-US"/>
              </w:rPr>
              <w:t>89,04</w:t>
            </w:r>
          </w:p>
        </w:tc>
      </w:tr>
      <w:tr>
        <w:trPr>
          <w:trHeight w:val="393" w:hRule="atLeast"/>
        </w:trPr>
        <w:tc>
          <w:tcPr>
            <w:tcW w:w="1895" w:type="dxa"/>
            <w:tcBorders/>
            <w:shd w:color="auto" w:fill="F1F1F1" w:val="clear"/>
          </w:tcPr>
          <w:p>
            <w:pPr>
              <w:pStyle w:val="Normal"/>
              <w:spacing w:lineRule="auto" w:line="240" w:before="103" w:after="0"/>
              <w:ind w:left="324" w:right="388" w:hanging="0"/>
              <w:jc w:val="center"/>
              <w:rPr>
                <w:sz w:val="18"/>
              </w:rPr>
            </w:pPr>
            <w:r>
              <w:rPr>
                <w:sz w:val="18"/>
                <w:lang w:val="en-US"/>
              </w:rPr>
              <w:t>01</w:t>
            </w:r>
          </w:p>
        </w:tc>
        <w:tc>
          <w:tcPr>
            <w:tcW w:w="3010" w:type="dxa"/>
            <w:tcBorders>
              <w:top w:val="single" w:sz="2" w:space="0" w:color="DBE4F0"/>
              <w:bottom w:val="single" w:sz="2" w:space="0" w:color="DBE4F0"/>
              <w:insideH w:val="single" w:sz="2" w:space="0" w:color="DBE4F0"/>
            </w:tcBorders>
            <w:shd w:color="auto" w:fill="F1F1F1" w:val="clear"/>
          </w:tcPr>
          <w:p>
            <w:pPr>
              <w:pStyle w:val="Normal"/>
              <w:spacing w:lineRule="auto" w:line="240" w:before="103" w:after="0"/>
              <w:ind w:left="284" w:right="197" w:hanging="0"/>
              <w:jc w:val="center"/>
              <w:rPr>
                <w:sz w:val="18"/>
              </w:rPr>
            </w:pPr>
            <w:r>
              <w:rPr>
                <w:sz w:val="18"/>
                <w:lang w:val="en-US"/>
              </w:rPr>
              <w:t>Circulação</w:t>
            </w:r>
          </w:p>
        </w:tc>
        <w:tc>
          <w:tcPr>
            <w:tcW w:w="2151" w:type="dxa"/>
            <w:tcBorders>
              <w:top w:val="single" w:sz="2" w:space="0" w:color="DBE4F0"/>
              <w:bottom w:val="single" w:sz="2" w:space="0" w:color="DBE4F0"/>
              <w:insideH w:val="single" w:sz="2" w:space="0" w:color="DBE4F0"/>
            </w:tcBorders>
            <w:shd w:color="auto" w:fill="F1F1F1" w:val="clear"/>
          </w:tcPr>
          <w:p>
            <w:pPr>
              <w:pStyle w:val="Normal"/>
              <w:spacing w:lineRule="auto" w:line="240" w:before="103" w:after="0"/>
              <w:ind w:left="180" w:hanging="0"/>
              <w:jc w:val="center"/>
              <w:rPr>
                <w:sz w:val="18"/>
              </w:rPr>
            </w:pPr>
            <w:r>
              <w:rPr>
                <w:w w:val="99"/>
                <w:sz w:val="18"/>
                <w:lang w:val="en-US"/>
              </w:rPr>
              <w:t>-</w:t>
            </w:r>
          </w:p>
        </w:tc>
        <w:tc>
          <w:tcPr>
            <w:tcW w:w="2055" w:type="dxa"/>
            <w:gridSpan w:val="3"/>
            <w:tcBorders/>
            <w:shd w:color="auto" w:fill="F1F1F1" w:val="clear"/>
          </w:tcPr>
          <w:p>
            <w:pPr>
              <w:pStyle w:val="Normal"/>
              <w:spacing w:lineRule="auto" w:line="240" w:before="103" w:after="0"/>
              <w:ind w:left="380" w:right="174" w:hanging="0"/>
              <w:jc w:val="center"/>
              <w:rPr>
                <w:sz w:val="18"/>
              </w:rPr>
            </w:pPr>
            <w:r>
              <w:rPr>
                <w:sz w:val="18"/>
                <w:lang w:val="en-US"/>
              </w:rPr>
              <w:t>3,52</w:t>
            </w:r>
          </w:p>
        </w:tc>
      </w:tr>
    </w:tbl>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12"/>
        </w:rPr>
      </w:pPr>
      <w:r>
        <w:rPr>
          <w:rFonts w:ascii="Times New Roman" w:hAnsi="Times New Roman"/>
          <w:sz w:val="12"/>
        </w:rPr>
      </w:r>
    </w:p>
    <w:tbl>
      <w:tblPr>
        <w:tblStyle w:val="TableNormal"/>
        <w:tblW w:w="9170" w:type="dxa"/>
        <w:jc w:val="left"/>
        <w:tblInd w:w="1478" w:type="dxa"/>
        <w:tblBorders/>
        <w:tblCellMar>
          <w:top w:w="0" w:type="dxa"/>
          <w:left w:w="108" w:type="dxa"/>
          <w:bottom w:w="0" w:type="dxa"/>
          <w:right w:w="108" w:type="dxa"/>
        </w:tblCellMar>
        <w:tblLook w:val="01e0"/>
      </w:tblPr>
      <w:tblGrid>
        <w:gridCol w:w="1623"/>
        <w:gridCol w:w="162"/>
        <w:gridCol w:w="3252"/>
        <w:gridCol w:w="163"/>
        <w:gridCol w:w="1963"/>
        <w:gridCol w:w="2006"/>
      </w:tblGrid>
      <w:tr>
        <w:trPr>
          <w:trHeight w:val="345" w:hRule="atLeast"/>
        </w:trPr>
        <w:tc>
          <w:tcPr>
            <w:tcW w:w="1623" w:type="dxa"/>
            <w:tcBorders/>
            <w:shd w:color="auto" w:fill="DBE4F0" w:val="clear"/>
          </w:tcPr>
          <w:p>
            <w:pPr>
              <w:pStyle w:val="Normal"/>
              <w:spacing w:lineRule="auto" w:line="240" w:before="55" w:after="0"/>
              <w:ind w:left="739" w:hanging="0"/>
              <w:rPr>
                <w:sz w:val="18"/>
              </w:rPr>
            </w:pPr>
            <w:r>
              <w:rPr>
                <w:sz w:val="18"/>
                <w:lang w:val="en-US"/>
              </w:rPr>
              <w:t>01</w:t>
            </w:r>
          </w:p>
        </w:tc>
        <w:tc>
          <w:tcPr>
            <w:tcW w:w="162" w:type="dxa"/>
            <w:tcBorders>
              <w:top w:val="single" w:sz="2" w:space="0" w:color="DBE4F0"/>
              <w:left w:val="single" w:sz="48" w:space="0" w:color="DBE4F0"/>
              <w:bottom w:val="single" w:sz="2" w:space="0" w:color="DBE4F0"/>
              <w:right w:val="single" w:sz="48" w:space="0" w:color="DBE4F0"/>
              <w:insideH w:val="single" w:sz="2" w:space="0" w:color="DBE4F0"/>
              <w:insideV w:val="single" w:sz="48"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3252" w:type="dxa"/>
            <w:tcBorders/>
            <w:shd w:color="auto" w:fill="DBE4F0" w:val="clear"/>
          </w:tcPr>
          <w:p>
            <w:pPr>
              <w:pStyle w:val="Normal"/>
              <w:spacing w:lineRule="auto" w:line="240" w:before="55" w:after="0"/>
              <w:ind w:left="1113" w:right="1112" w:hanging="0"/>
              <w:jc w:val="center"/>
              <w:rPr>
                <w:sz w:val="18"/>
              </w:rPr>
            </w:pPr>
            <w:r>
              <w:rPr>
                <w:sz w:val="18"/>
                <w:lang w:val="en-US"/>
              </w:rPr>
              <w:t>Cozinha</w:t>
            </w:r>
          </w:p>
        </w:tc>
        <w:tc>
          <w:tcPr>
            <w:tcW w:w="163" w:type="dxa"/>
            <w:tcBorders>
              <w:top w:val="single" w:sz="2" w:space="0" w:color="DBE4F0"/>
              <w:left w:val="single" w:sz="48" w:space="0" w:color="DBE4F0"/>
              <w:bottom w:val="single" w:sz="2" w:space="0" w:color="DBE4F0"/>
              <w:right w:val="single" w:sz="34" w:space="0" w:color="DBE4F0"/>
              <w:insideH w:val="single" w:sz="2" w:space="0" w:color="DBE4F0"/>
              <w:insideV w:val="single" w:sz="34"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963" w:type="dxa"/>
            <w:tcBorders/>
            <w:shd w:color="auto" w:fill="DBE4F0" w:val="clear"/>
          </w:tcPr>
          <w:p>
            <w:pPr>
              <w:pStyle w:val="Normal"/>
              <w:spacing w:lineRule="auto" w:line="240" w:before="55" w:after="0"/>
              <w:ind w:right="23" w:hanging="0"/>
              <w:jc w:val="center"/>
              <w:rPr>
                <w:sz w:val="18"/>
              </w:rPr>
            </w:pPr>
            <w:r>
              <w:rPr>
                <w:w w:val="99"/>
                <w:sz w:val="18"/>
                <w:lang w:val="en-US"/>
              </w:rPr>
              <w:t>-</w:t>
            </w:r>
          </w:p>
        </w:tc>
        <w:tc>
          <w:tcPr>
            <w:tcW w:w="2006" w:type="dxa"/>
            <w:tcBorders/>
            <w:shd w:color="auto" w:fill="DBE4F0" w:val="clear"/>
          </w:tcPr>
          <w:p>
            <w:pPr>
              <w:pStyle w:val="Normal"/>
              <w:spacing w:lineRule="auto" w:line="240" w:before="55" w:after="0"/>
              <w:ind w:left="863" w:hanging="0"/>
              <w:rPr>
                <w:sz w:val="18"/>
              </w:rPr>
            </w:pPr>
            <w:r>
              <w:rPr>
                <w:sz w:val="18"/>
                <w:lang w:val="en-US"/>
              </w:rPr>
              <w:t>40,13</w:t>
            </w:r>
          </w:p>
        </w:tc>
      </w:tr>
      <w:tr>
        <w:trPr>
          <w:trHeight w:val="408" w:hRule="atLeast"/>
        </w:trPr>
        <w:tc>
          <w:tcPr>
            <w:tcW w:w="1623" w:type="dxa"/>
            <w:tcBorders>
              <w:bottom w:val="single" w:sz="2" w:space="0" w:color="DBE4F0"/>
              <w:insideH w:val="single" w:sz="2" w:space="0" w:color="DBE4F0"/>
            </w:tcBorders>
            <w:shd w:color="auto" w:fill="F1F1F1" w:val="clear"/>
          </w:tcPr>
          <w:p>
            <w:pPr>
              <w:pStyle w:val="Normal"/>
              <w:spacing w:lineRule="auto" w:line="240" w:before="103" w:after="0"/>
              <w:ind w:left="739" w:hanging="0"/>
              <w:rPr>
                <w:sz w:val="18"/>
              </w:rPr>
            </w:pPr>
            <w:r>
              <w:rPr>
                <w:sz w:val="18"/>
                <w:lang w:val="en-US"/>
              </w:rPr>
              <w:t>01</w:t>
            </w:r>
          </w:p>
        </w:tc>
        <w:tc>
          <w:tcPr>
            <w:tcW w:w="3414" w:type="dxa"/>
            <w:gridSpan w:val="2"/>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1223" w:right="1094" w:hanging="0"/>
              <w:jc w:val="center"/>
              <w:rPr>
                <w:sz w:val="18"/>
              </w:rPr>
            </w:pPr>
            <w:r>
              <w:rPr>
                <w:sz w:val="18"/>
                <w:lang w:val="en-US"/>
              </w:rPr>
              <w:t>Circulação</w:t>
            </w:r>
          </w:p>
        </w:tc>
        <w:tc>
          <w:tcPr>
            <w:tcW w:w="2126" w:type="dxa"/>
            <w:gridSpan w:val="2"/>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105" w:hanging="0"/>
              <w:jc w:val="center"/>
              <w:rPr>
                <w:sz w:val="18"/>
              </w:rPr>
            </w:pPr>
            <w:r>
              <w:rPr>
                <w:w w:val="99"/>
                <w:sz w:val="18"/>
                <w:lang w:val="en-US"/>
              </w:rPr>
              <w:t>-</w:t>
            </w:r>
          </w:p>
        </w:tc>
        <w:tc>
          <w:tcPr>
            <w:tcW w:w="2006" w:type="dxa"/>
            <w:tcBorders>
              <w:bottom w:val="single" w:sz="2" w:space="0" w:color="DBE4F0"/>
              <w:insideH w:val="single" w:sz="2" w:space="0" w:color="DBE4F0"/>
            </w:tcBorders>
            <w:shd w:color="auto" w:fill="F1F1F1" w:val="clear"/>
          </w:tcPr>
          <w:p>
            <w:pPr>
              <w:pStyle w:val="Normal"/>
              <w:spacing w:lineRule="auto" w:line="240" w:before="103" w:after="0"/>
              <w:ind w:left="914" w:hanging="0"/>
              <w:rPr>
                <w:sz w:val="18"/>
              </w:rPr>
            </w:pPr>
            <w:r>
              <w:rPr>
                <w:sz w:val="18"/>
                <w:lang w:val="en-US"/>
              </w:rPr>
              <w:t>4,86</w:t>
            </w:r>
          </w:p>
        </w:tc>
      </w:tr>
      <w:tr>
        <w:trPr>
          <w:trHeight w:val="365" w:hRule="atLeast"/>
        </w:trPr>
        <w:tc>
          <w:tcPr>
            <w:tcW w:w="1623" w:type="dxa"/>
            <w:tcBorders/>
            <w:shd w:color="auto" w:fill="DBE4F0" w:val="clear"/>
          </w:tcPr>
          <w:p>
            <w:pPr>
              <w:pStyle w:val="Normal"/>
              <w:spacing w:lineRule="auto" w:line="240" w:before="75" w:after="0"/>
              <w:ind w:left="739" w:hanging="0"/>
              <w:rPr>
                <w:sz w:val="18"/>
              </w:rPr>
            </w:pPr>
            <w:r>
              <w:rPr>
                <w:sz w:val="18"/>
                <w:lang w:val="en-US"/>
              </w:rPr>
              <w:t>01</w:t>
            </w:r>
          </w:p>
        </w:tc>
        <w:tc>
          <w:tcPr>
            <w:tcW w:w="162" w:type="dxa"/>
            <w:tcBorders>
              <w:top w:val="double" w:sz="2" w:space="0" w:color="DBE4F0"/>
              <w:left w:val="single" w:sz="48" w:space="0" w:color="DBE4F0"/>
              <w:bottom w:val="single" w:sz="2" w:space="0" w:color="DBE4F0"/>
              <w:right w:val="single" w:sz="48" w:space="0" w:color="DBE4F0"/>
              <w:insideH w:val="single" w:sz="2" w:space="0" w:color="DBE4F0"/>
              <w:insideV w:val="single" w:sz="48"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3252" w:type="dxa"/>
            <w:tcBorders/>
            <w:shd w:color="auto" w:fill="DBE4F0" w:val="clear"/>
          </w:tcPr>
          <w:p>
            <w:pPr>
              <w:pStyle w:val="Normal"/>
              <w:spacing w:lineRule="auto" w:line="240" w:before="75" w:after="0"/>
              <w:ind w:left="1113" w:right="1113" w:hanging="0"/>
              <w:jc w:val="center"/>
              <w:rPr>
                <w:sz w:val="18"/>
              </w:rPr>
            </w:pPr>
            <w:r>
              <w:rPr>
                <w:sz w:val="18"/>
                <w:lang w:val="en-US"/>
              </w:rPr>
              <w:t>Despensa</w:t>
            </w:r>
          </w:p>
        </w:tc>
        <w:tc>
          <w:tcPr>
            <w:tcW w:w="163" w:type="dxa"/>
            <w:tcBorders>
              <w:top w:val="double" w:sz="2" w:space="0" w:color="DBE4F0"/>
              <w:left w:val="single" w:sz="48" w:space="0" w:color="DBE4F0"/>
              <w:bottom w:val="single" w:sz="2" w:space="0" w:color="DBE4F0"/>
              <w:right w:val="single" w:sz="34" w:space="0" w:color="DBE4F0"/>
              <w:insideH w:val="single" w:sz="2" w:space="0" w:color="DBE4F0"/>
              <w:insideV w:val="single" w:sz="34"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963" w:type="dxa"/>
            <w:tcBorders/>
            <w:shd w:color="auto" w:fill="DBE4F0" w:val="clear"/>
          </w:tcPr>
          <w:p>
            <w:pPr>
              <w:pStyle w:val="Normal"/>
              <w:spacing w:lineRule="auto" w:line="240" w:before="75" w:after="0"/>
              <w:ind w:left="289" w:right="311" w:hanging="0"/>
              <w:jc w:val="center"/>
              <w:rPr>
                <w:sz w:val="18"/>
              </w:rPr>
            </w:pPr>
            <w:r>
              <w:rPr>
                <w:sz w:val="18"/>
                <w:lang w:val="en-US"/>
              </w:rPr>
              <w:t>4,30 x 2,05 x 3,00</w:t>
            </w:r>
          </w:p>
        </w:tc>
        <w:tc>
          <w:tcPr>
            <w:tcW w:w="2006" w:type="dxa"/>
            <w:tcBorders/>
            <w:shd w:color="auto" w:fill="DBE4F0" w:val="clear"/>
          </w:tcPr>
          <w:p>
            <w:pPr>
              <w:pStyle w:val="Normal"/>
              <w:spacing w:lineRule="auto" w:line="240" w:before="75" w:after="0"/>
              <w:ind w:left="914" w:hanging="0"/>
              <w:rPr>
                <w:sz w:val="18"/>
              </w:rPr>
            </w:pPr>
            <w:r>
              <w:rPr>
                <w:sz w:val="18"/>
                <w:lang w:val="en-US"/>
              </w:rPr>
              <w:t>8,81</w:t>
            </w:r>
          </w:p>
        </w:tc>
      </w:tr>
      <w:tr>
        <w:trPr>
          <w:trHeight w:val="408" w:hRule="atLeast"/>
        </w:trPr>
        <w:tc>
          <w:tcPr>
            <w:tcW w:w="1623" w:type="dxa"/>
            <w:tcBorders>
              <w:bottom w:val="single" w:sz="2" w:space="0" w:color="DBE4F0"/>
              <w:insideH w:val="single" w:sz="2" w:space="0" w:color="DBE4F0"/>
            </w:tcBorders>
            <w:shd w:color="auto" w:fill="F1F1F1" w:val="clear"/>
          </w:tcPr>
          <w:p>
            <w:pPr>
              <w:pStyle w:val="Normal"/>
              <w:spacing w:lineRule="auto" w:line="240" w:before="103" w:after="0"/>
              <w:ind w:left="739" w:hanging="0"/>
              <w:rPr>
                <w:sz w:val="18"/>
              </w:rPr>
            </w:pPr>
            <w:r>
              <w:rPr>
                <w:sz w:val="18"/>
                <w:lang w:val="en-US"/>
              </w:rPr>
              <w:t>01</w:t>
            </w:r>
          </w:p>
        </w:tc>
        <w:tc>
          <w:tcPr>
            <w:tcW w:w="3414" w:type="dxa"/>
            <w:gridSpan w:val="2"/>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878" w:hanging="0"/>
              <w:rPr>
                <w:sz w:val="18"/>
              </w:rPr>
            </w:pPr>
            <w:r>
              <w:rPr>
                <w:sz w:val="18"/>
                <w:lang w:val="en-US"/>
              </w:rPr>
              <w:t>Varanda de Serviço</w:t>
            </w:r>
          </w:p>
        </w:tc>
        <w:tc>
          <w:tcPr>
            <w:tcW w:w="2126" w:type="dxa"/>
            <w:gridSpan w:val="2"/>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105" w:hanging="0"/>
              <w:jc w:val="center"/>
              <w:rPr>
                <w:sz w:val="18"/>
              </w:rPr>
            </w:pPr>
            <w:r>
              <w:rPr>
                <w:w w:val="99"/>
                <w:sz w:val="18"/>
                <w:lang w:val="en-US"/>
              </w:rPr>
              <w:t>-</w:t>
            </w:r>
          </w:p>
        </w:tc>
        <w:tc>
          <w:tcPr>
            <w:tcW w:w="2006" w:type="dxa"/>
            <w:tcBorders>
              <w:bottom w:val="single" w:sz="2" w:space="0" w:color="DBE4F0"/>
              <w:insideH w:val="single" w:sz="2" w:space="0" w:color="DBE4F0"/>
            </w:tcBorders>
            <w:shd w:color="auto" w:fill="F1F1F1" w:val="clear"/>
          </w:tcPr>
          <w:p>
            <w:pPr>
              <w:pStyle w:val="Normal"/>
              <w:spacing w:lineRule="auto" w:line="240" w:before="103" w:after="0"/>
              <w:ind w:left="863" w:hanging="0"/>
              <w:rPr>
                <w:sz w:val="18"/>
              </w:rPr>
            </w:pPr>
            <w:r>
              <w:rPr>
                <w:sz w:val="18"/>
                <w:lang w:val="en-US"/>
              </w:rPr>
              <w:t>26,93</w:t>
            </w:r>
          </w:p>
        </w:tc>
      </w:tr>
      <w:tr>
        <w:trPr>
          <w:trHeight w:val="365" w:hRule="atLeast"/>
        </w:trPr>
        <w:tc>
          <w:tcPr>
            <w:tcW w:w="1623" w:type="dxa"/>
            <w:tcBorders/>
            <w:shd w:color="auto" w:fill="DBE4F0" w:val="clear"/>
          </w:tcPr>
          <w:p>
            <w:pPr>
              <w:pStyle w:val="Normal"/>
              <w:spacing w:lineRule="auto" w:line="240" w:before="75" w:after="0"/>
              <w:ind w:left="739" w:hanging="0"/>
              <w:rPr>
                <w:sz w:val="18"/>
              </w:rPr>
            </w:pPr>
            <w:r>
              <w:rPr>
                <w:sz w:val="18"/>
                <w:lang w:val="en-US"/>
              </w:rPr>
              <w:t>01</w:t>
            </w:r>
          </w:p>
        </w:tc>
        <w:tc>
          <w:tcPr>
            <w:tcW w:w="162" w:type="dxa"/>
            <w:tcBorders>
              <w:top w:val="double" w:sz="2" w:space="0" w:color="DBE4F0"/>
              <w:left w:val="single" w:sz="48" w:space="0" w:color="DBE4F0"/>
              <w:bottom w:val="single" w:sz="2" w:space="0" w:color="DBE4F0"/>
              <w:right w:val="single" w:sz="48" w:space="0" w:color="DBE4F0"/>
              <w:insideH w:val="single" w:sz="2" w:space="0" w:color="DBE4F0"/>
              <w:insideV w:val="single" w:sz="48"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3252" w:type="dxa"/>
            <w:tcBorders/>
            <w:shd w:color="auto" w:fill="DBE4F0" w:val="clear"/>
          </w:tcPr>
          <w:p>
            <w:pPr>
              <w:pStyle w:val="Normal"/>
              <w:spacing w:lineRule="auto" w:line="240" w:before="75" w:after="0"/>
              <w:ind w:left="1113" w:right="1113" w:hanging="0"/>
              <w:jc w:val="center"/>
              <w:rPr>
                <w:sz w:val="18"/>
              </w:rPr>
            </w:pPr>
            <w:r>
              <w:rPr>
                <w:sz w:val="18"/>
                <w:lang w:val="en-US"/>
              </w:rPr>
              <w:t>Varanda</w:t>
            </w:r>
          </w:p>
        </w:tc>
        <w:tc>
          <w:tcPr>
            <w:tcW w:w="163" w:type="dxa"/>
            <w:tcBorders>
              <w:top w:val="double" w:sz="2" w:space="0" w:color="DBE4F0"/>
              <w:left w:val="single" w:sz="48" w:space="0" w:color="DBE4F0"/>
              <w:bottom w:val="single" w:sz="2" w:space="0" w:color="DBE4F0"/>
              <w:right w:val="single" w:sz="34" w:space="0" w:color="DBE4F0"/>
              <w:insideH w:val="single" w:sz="2" w:space="0" w:color="DBE4F0"/>
              <w:insideV w:val="single" w:sz="34" w:space="0" w:color="DBE4F0"/>
            </w:tcBorders>
            <w:shd w:color="auto" w:fill="auto" w:val="clear"/>
            <w:tcMar>
              <w:left w:w="-12"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c>
          <w:tcPr>
            <w:tcW w:w="1963" w:type="dxa"/>
            <w:tcBorders/>
            <w:shd w:color="auto" w:fill="DBE4F0" w:val="clear"/>
          </w:tcPr>
          <w:p>
            <w:pPr>
              <w:pStyle w:val="Normal"/>
              <w:spacing w:lineRule="auto" w:line="240" w:before="75" w:after="0"/>
              <w:ind w:right="23" w:hanging="0"/>
              <w:jc w:val="center"/>
              <w:rPr>
                <w:sz w:val="18"/>
              </w:rPr>
            </w:pPr>
            <w:r>
              <w:rPr>
                <w:w w:val="99"/>
                <w:sz w:val="18"/>
                <w:lang w:val="en-US"/>
              </w:rPr>
              <w:t>-</w:t>
            </w:r>
          </w:p>
        </w:tc>
        <w:tc>
          <w:tcPr>
            <w:tcW w:w="2006" w:type="dxa"/>
            <w:tcBorders/>
            <w:shd w:color="auto" w:fill="DBE4F0" w:val="clear"/>
          </w:tcPr>
          <w:p>
            <w:pPr>
              <w:pStyle w:val="Normal"/>
              <w:spacing w:lineRule="auto" w:line="240" w:before="75" w:after="0"/>
              <w:ind w:left="863" w:hanging="0"/>
              <w:rPr>
                <w:sz w:val="18"/>
              </w:rPr>
            </w:pPr>
            <w:r>
              <w:rPr>
                <w:sz w:val="18"/>
                <w:lang w:val="en-US"/>
              </w:rPr>
              <w:t>29,20</w:t>
            </w:r>
          </w:p>
        </w:tc>
      </w:tr>
      <w:tr>
        <w:trPr>
          <w:trHeight w:val="451" w:hRule="atLeast"/>
        </w:trPr>
        <w:tc>
          <w:tcPr>
            <w:tcW w:w="7163" w:type="dxa"/>
            <w:gridSpan w:val="5"/>
            <w:tcBorders/>
            <w:shd w:color="auto" w:fill="C5D9F0" w:val="clear"/>
          </w:tcPr>
          <w:p>
            <w:pPr>
              <w:pStyle w:val="Normal"/>
              <w:spacing w:lineRule="auto" w:line="240" w:before="122" w:after="0"/>
              <w:ind w:left="2543" w:right="2565" w:hanging="0"/>
              <w:jc w:val="center"/>
              <w:rPr>
                <w:b/>
                <w:b/>
                <w:sz w:val="18"/>
              </w:rPr>
            </w:pPr>
            <w:r>
              <w:rPr>
                <w:b/>
                <w:sz w:val="18"/>
                <w:lang w:val="en-US"/>
              </w:rPr>
              <w:t>Total Área de Serviços</w:t>
            </w:r>
          </w:p>
        </w:tc>
        <w:tc>
          <w:tcPr>
            <w:tcW w:w="2006" w:type="dxa"/>
            <w:tcBorders/>
            <w:shd w:color="auto" w:fill="C5D9F0" w:val="clear"/>
          </w:tcPr>
          <w:p>
            <w:pPr>
              <w:pStyle w:val="Normal"/>
              <w:spacing w:lineRule="auto" w:line="240" w:before="122" w:after="0"/>
              <w:ind w:left="813" w:hanging="0"/>
              <w:rPr>
                <w:b/>
                <w:b/>
                <w:sz w:val="18"/>
              </w:rPr>
            </w:pPr>
            <w:r>
              <w:rPr>
                <w:b/>
                <w:sz w:val="18"/>
                <w:lang w:val="en-US"/>
              </w:rPr>
              <w:t>270,23</w:t>
            </w:r>
          </w:p>
        </w:tc>
      </w:tr>
      <w:tr>
        <w:trPr>
          <w:trHeight w:val="568" w:hRule="atLeast"/>
        </w:trPr>
        <w:tc>
          <w:tcPr>
            <w:tcW w:w="7163" w:type="dxa"/>
            <w:gridSpan w:val="5"/>
            <w:tcBorders/>
            <w:shd w:color="auto" w:fill="C5D9F0" w:val="clear"/>
          </w:tcPr>
          <w:p>
            <w:pPr>
              <w:pStyle w:val="Normal"/>
              <w:spacing w:lineRule="auto" w:line="240" w:before="10" w:after="0"/>
              <w:rPr>
                <w:rFonts w:ascii="Times New Roman" w:hAnsi="Times New Roman"/>
                <w:sz w:val="15"/>
                <w:lang w:val="en-US"/>
              </w:rPr>
            </w:pPr>
            <w:r>
              <w:rPr>
                <w:rFonts w:ascii="Times New Roman" w:hAnsi="Times New Roman"/>
                <w:sz w:val="15"/>
                <w:lang w:val="en-US"/>
              </w:rPr>
            </w:r>
          </w:p>
          <w:p>
            <w:pPr>
              <w:pStyle w:val="Normal"/>
              <w:spacing w:lineRule="auto" w:line="240" w:before="0" w:after="0"/>
              <w:ind w:left="2542" w:right="2565" w:hanging="0"/>
              <w:jc w:val="center"/>
              <w:rPr>
                <w:b/>
                <w:b/>
                <w:sz w:val="18"/>
              </w:rPr>
            </w:pPr>
            <w:r>
              <w:rPr>
                <w:b/>
                <w:sz w:val="18"/>
                <w:lang w:val="en-US"/>
              </w:rPr>
              <w:t>TOTAL BLOCO A</w:t>
            </w:r>
          </w:p>
        </w:tc>
        <w:tc>
          <w:tcPr>
            <w:tcW w:w="2006" w:type="dxa"/>
            <w:tcBorders/>
            <w:shd w:color="auto" w:fill="C5D9F0" w:val="clear"/>
          </w:tcPr>
          <w:p>
            <w:pPr>
              <w:pStyle w:val="Normal"/>
              <w:spacing w:lineRule="auto" w:line="240" w:before="10" w:after="0"/>
              <w:rPr>
                <w:rFonts w:ascii="Times New Roman" w:hAnsi="Times New Roman"/>
                <w:sz w:val="15"/>
                <w:lang w:val="en-US"/>
              </w:rPr>
            </w:pPr>
            <w:r>
              <w:rPr>
                <w:rFonts w:ascii="Times New Roman" w:hAnsi="Times New Roman"/>
                <w:sz w:val="15"/>
                <w:lang w:val="en-US"/>
              </w:rPr>
            </w:r>
          </w:p>
          <w:p>
            <w:pPr>
              <w:pStyle w:val="Normal"/>
              <w:spacing w:lineRule="auto" w:line="240" w:before="0" w:after="0"/>
              <w:ind w:left="813" w:hanging="0"/>
              <w:rPr>
                <w:b/>
                <w:b/>
                <w:sz w:val="18"/>
              </w:rPr>
            </w:pPr>
            <w:r>
              <w:rPr>
                <w:b/>
                <w:sz w:val="18"/>
                <w:lang w:val="en-US"/>
              </w:rPr>
              <w:t>608,65</w:t>
            </w:r>
          </w:p>
        </w:tc>
      </w:tr>
    </w:tbl>
    <w:p>
      <w:pPr>
        <w:pStyle w:val="Normal"/>
        <w:rPr>
          <w:rFonts w:ascii="Times New Roman" w:hAnsi="Times New Roman"/>
          <w:sz w:val="20"/>
        </w:rPr>
      </w:pPr>
      <w:r>
        <w:rPr>
          <w:rFonts w:ascii="Times New Roman" w:hAnsi="Times New Roman"/>
          <w:sz w:val="20"/>
        </w:rPr>
      </w:r>
    </w:p>
    <w:p>
      <w:pPr>
        <w:pStyle w:val="Normal"/>
        <w:spacing w:before="8" w:after="1"/>
        <w:rPr>
          <w:rFonts w:ascii="Times New Roman" w:hAnsi="Times New Roman"/>
          <w:sz w:val="18"/>
        </w:rPr>
      </w:pPr>
      <w:r>
        <w:rPr>
          <w:rFonts w:ascii="Times New Roman" w:hAnsi="Times New Roman"/>
          <w:sz w:val="18"/>
        </w:rPr>
      </w:r>
    </w:p>
    <w:tbl>
      <w:tblPr>
        <w:tblStyle w:val="TableNormal"/>
        <w:tblW w:w="9158" w:type="dxa"/>
        <w:jc w:val="left"/>
        <w:tblInd w:w="1478" w:type="dxa"/>
        <w:tblBorders/>
        <w:tblCellMar>
          <w:top w:w="0" w:type="dxa"/>
          <w:left w:w="108" w:type="dxa"/>
          <w:bottom w:w="0" w:type="dxa"/>
          <w:right w:w="108" w:type="dxa"/>
        </w:tblCellMar>
        <w:tblLook w:val="01e0"/>
      </w:tblPr>
      <w:tblGrid>
        <w:gridCol w:w="1881"/>
        <w:gridCol w:w="3200"/>
        <w:gridCol w:w="2159"/>
        <w:gridCol w:w="1917"/>
      </w:tblGrid>
      <w:tr>
        <w:trPr>
          <w:trHeight w:val="692" w:hRule="atLeast"/>
        </w:trPr>
        <w:tc>
          <w:tcPr>
            <w:tcW w:w="9157" w:type="dxa"/>
            <w:gridSpan w:val="4"/>
            <w:tcBorders/>
            <w:shd w:color="auto" w:fill="365F91" w:val="clear"/>
          </w:tcPr>
          <w:p>
            <w:pPr>
              <w:pStyle w:val="Normal"/>
              <w:spacing w:lineRule="auto" w:line="240" w:before="3" w:after="0"/>
              <w:rPr>
                <w:rFonts w:ascii="Times New Roman" w:hAnsi="Times New Roman"/>
                <w:sz w:val="19"/>
                <w:lang w:val="en-US"/>
              </w:rPr>
            </w:pPr>
            <w:r>
              <w:rPr>
                <w:rFonts w:ascii="Times New Roman" w:hAnsi="Times New Roman"/>
                <w:sz w:val="19"/>
                <w:lang w:val="en-US"/>
              </w:rPr>
            </w:r>
          </w:p>
          <w:p>
            <w:pPr>
              <w:pStyle w:val="Normal"/>
              <w:spacing w:lineRule="auto" w:line="240" w:before="1" w:after="0"/>
              <w:ind w:left="4219" w:right="4218" w:hanging="0"/>
              <w:jc w:val="center"/>
              <w:rPr>
                <w:b/>
                <w:b/>
                <w:sz w:val="18"/>
              </w:rPr>
            </w:pPr>
            <w:r>
              <w:rPr>
                <w:b/>
                <w:color w:val="FFFFFF"/>
                <w:sz w:val="18"/>
                <w:lang w:val="en-US"/>
              </w:rPr>
              <w:t>Bloco B</w:t>
            </w:r>
          </w:p>
        </w:tc>
      </w:tr>
      <w:tr>
        <w:trPr>
          <w:trHeight w:val="752" w:hRule="atLeast"/>
        </w:trPr>
        <w:tc>
          <w:tcPr>
            <w:tcW w:w="1881" w:type="dxa"/>
            <w:tcBorders>
              <w:bottom w:val="single" w:sz="2" w:space="0" w:color="DBE4F0"/>
              <w:insideH w:val="single" w:sz="2" w:space="0" w:color="DBE4F0"/>
            </w:tcBorders>
            <w:shd w:color="auto" w:fill="365F91" w:val="clear"/>
          </w:tcPr>
          <w:p>
            <w:pPr>
              <w:pStyle w:val="Normal"/>
              <w:spacing w:lineRule="auto" w:line="240" w:before="2" w:after="0"/>
              <w:rPr>
                <w:rFonts w:ascii="Times New Roman" w:hAnsi="Times New Roman"/>
                <w:sz w:val="23"/>
                <w:lang w:val="en-US"/>
              </w:rPr>
            </w:pPr>
            <w:r>
              <w:rPr>
                <w:rFonts w:ascii="Times New Roman" w:hAnsi="Times New Roman"/>
                <w:sz w:val="23"/>
                <w:lang w:val="en-US"/>
              </w:rPr>
            </w:r>
          </w:p>
          <w:p>
            <w:pPr>
              <w:pStyle w:val="Normal"/>
              <w:spacing w:lineRule="auto" w:line="240" w:before="0" w:after="0"/>
              <w:ind w:left="327" w:right="348" w:hanging="0"/>
              <w:jc w:val="center"/>
              <w:rPr>
                <w:b/>
                <w:b/>
                <w:sz w:val="18"/>
              </w:rPr>
            </w:pPr>
            <w:r>
              <w:rPr>
                <w:b/>
                <w:color w:val="FFFFFF"/>
                <w:sz w:val="18"/>
                <w:lang w:val="en-US"/>
              </w:rPr>
              <w:t>Quantidade</w:t>
            </w:r>
          </w:p>
        </w:tc>
        <w:tc>
          <w:tcPr>
            <w:tcW w:w="3200" w:type="dxa"/>
            <w:tcBorders>
              <w:bottom w:val="double" w:sz="2" w:space="0" w:color="DBE4F0"/>
              <w:insideH w:val="double" w:sz="2" w:space="0" w:color="DBE4F0"/>
            </w:tcBorders>
            <w:shd w:color="auto" w:fill="365F91" w:val="clear"/>
          </w:tcPr>
          <w:p>
            <w:pPr>
              <w:pStyle w:val="Normal"/>
              <w:spacing w:lineRule="auto" w:line="240" w:before="2" w:after="0"/>
              <w:rPr>
                <w:rFonts w:ascii="Times New Roman" w:hAnsi="Times New Roman"/>
                <w:sz w:val="23"/>
                <w:lang w:val="en-US"/>
              </w:rPr>
            </w:pPr>
            <w:r>
              <w:rPr>
                <w:rFonts w:ascii="Times New Roman" w:hAnsi="Times New Roman"/>
                <w:sz w:val="23"/>
                <w:lang w:val="en-US"/>
              </w:rPr>
            </w:r>
          </w:p>
          <w:p>
            <w:pPr>
              <w:pStyle w:val="Normal"/>
              <w:spacing w:lineRule="auto" w:line="240" w:before="0" w:after="0"/>
              <w:ind w:left="408" w:right="321" w:hanging="0"/>
              <w:jc w:val="center"/>
              <w:rPr>
                <w:b/>
                <w:b/>
                <w:sz w:val="18"/>
              </w:rPr>
            </w:pPr>
            <w:r>
              <w:rPr>
                <w:b/>
                <w:color w:val="FFFFFF"/>
                <w:sz w:val="18"/>
                <w:lang w:val="en-US"/>
              </w:rPr>
              <w:t>Ambientes</w:t>
            </w:r>
          </w:p>
        </w:tc>
        <w:tc>
          <w:tcPr>
            <w:tcW w:w="2159" w:type="dxa"/>
            <w:tcBorders>
              <w:bottom w:val="double" w:sz="2" w:space="0" w:color="DBE4F0"/>
              <w:insideH w:val="double" w:sz="2" w:space="0" w:color="DBE4F0"/>
            </w:tcBorders>
            <w:shd w:color="auto" w:fill="365F91" w:val="clear"/>
          </w:tcPr>
          <w:p>
            <w:pPr>
              <w:pStyle w:val="Normal"/>
              <w:spacing w:lineRule="auto" w:line="276" w:before="149" w:after="0"/>
              <w:ind w:left="786" w:right="175" w:hanging="512"/>
              <w:rPr>
                <w:b/>
                <w:b/>
                <w:sz w:val="18"/>
              </w:rPr>
            </w:pPr>
            <w:r>
              <w:rPr>
                <w:b/>
                <w:color w:val="FFFFFF"/>
                <w:sz w:val="18"/>
                <w:lang w:val="en-US"/>
              </w:rPr>
              <w:t>Dimensões Internas (CxLxH)</w:t>
            </w:r>
          </w:p>
        </w:tc>
        <w:tc>
          <w:tcPr>
            <w:tcW w:w="1917" w:type="dxa"/>
            <w:tcBorders>
              <w:bottom w:val="single" w:sz="2" w:space="0" w:color="DBE4F0"/>
              <w:insideH w:val="single" w:sz="2" w:space="0" w:color="DBE4F0"/>
            </w:tcBorders>
            <w:shd w:color="auto" w:fill="365F91" w:val="clear"/>
          </w:tcPr>
          <w:p>
            <w:pPr>
              <w:pStyle w:val="Normal"/>
              <w:spacing w:lineRule="auto" w:line="240" w:before="2" w:after="0"/>
              <w:rPr>
                <w:rFonts w:ascii="Times New Roman" w:hAnsi="Times New Roman"/>
                <w:sz w:val="23"/>
                <w:lang w:val="en-US"/>
              </w:rPr>
            </w:pPr>
            <w:r>
              <w:rPr>
                <w:rFonts w:ascii="Times New Roman" w:hAnsi="Times New Roman"/>
                <w:sz w:val="23"/>
                <w:lang w:val="en-US"/>
              </w:rPr>
            </w:r>
          </w:p>
          <w:p>
            <w:pPr>
              <w:pStyle w:val="Normal"/>
              <w:spacing w:lineRule="auto" w:line="240" w:before="0" w:after="0"/>
              <w:ind w:left="380" w:right="270" w:hanging="0"/>
              <w:jc w:val="center"/>
              <w:rPr>
                <w:b/>
                <w:b/>
                <w:sz w:val="18"/>
              </w:rPr>
            </w:pPr>
            <w:r>
              <w:rPr>
                <w:b/>
                <w:color w:val="FFFFFF"/>
                <w:sz w:val="18"/>
                <w:lang w:val="en-US"/>
              </w:rPr>
              <w:t>Áreas Uteis (m²)</w:t>
            </w:r>
          </w:p>
        </w:tc>
      </w:tr>
      <w:tr>
        <w:trPr>
          <w:trHeight w:val="365" w:hRule="atLeast"/>
        </w:trPr>
        <w:tc>
          <w:tcPr>
            <w:tcW w:w="1881" w:type="dxa"/>
            <w:tcBorders/>
            <w:shd w:color="auto" w:fill="DBE4F0" w:val="clear"/>
          </w:tcPr>
          <w:p>
            <w:pPr>
              <w:pStyle w:val="Normal"/>
              <w:spacing w:lineRule="auto" w:line="240" w:before="75" w:after="0"/>
              <w:ind w:left="327" w:right="346" w:hanging="0"/>
              <w:jc w:val="center"/>
              <w:rPr>
                <w:sz w:val="18"/>
              </w:rPr>
            </w:pPr>
            <w:r>
              <w:rPr>
                <w:sz w:val="18"/>
                <w:lang w:val="en-US"/>
              </w:rPr>
              <w:t>01</w:t>
            </w:r>
          </w:p>
        </w:tc>
        <w:tc>
          <w:tcPr>
            <w:tcW w:w="3200" w:type="dxa"/>
            <w:tcBorders/>
            <w:shd w:color="auto" w:fill="DBE4F0" w:val="clear"/>
          </w:tcPr>
          <w:p>
            <w:pPr>
              <w:pStyle w:val="Normal"/>
              <w:spacing w:lineRule="auto" w:line="240" w:before="75" w:after="0"/>
              <w:ind w:left="408" w:right="319" w:hanging="0"/>
              <w:jc w:val="center"/>
              <w:rPr>
                <w:sz w:val="18"/>
                <w:lang w:val="pt-BR"/>
              </w:rPr>
            </w:pPr>
            <w:r>
              <w:rPr>
                <w:sz w:val="18"/>
                <w:lang w:val="pt-BR"/>
              </w:rPr>
              <w:t>Sala de Atividades - Creche II</w:t>
            </w:r>
          </w:p>
        </w:tc>
        <w:tc>
          <w:tcPr>
            <w:tcW w:w="2159" w:type="dxa"/>
            <w:tcBorders/>
            <w:shd w:color="auto" w:fill="DBE4F0" w:val="clear"/>
          </w:tcPr>
          <w:p>
            <w:pPr>
              <w:pStyle w:val="Normal"/>
              <w:spacing w:lineRule="auto" w:line="240" w:before="75" w:after="0"/>
              <w:ind w:left="349" w:right="264" w:hanging="0"/>
              <w:jc w:val="center"/>
              <w:rPr>
                <w:sz w:val="18"/>
              </w:rPr>
            </w:pPr>
            <w:r>
              <w:rPr>
                <w:sz w:val="18"/>
                <w:lang w:val="en-US"/>
              </w:rPr>
              <w:t>6,00 x 5,95 x 3,00</w:t>
            </w:r>
          </w:p>
        </w:tc>
        <w:tc>
          <w:tcPr>
            <w:tcW w:w="1917" w:type="dxa"/>
            <w:tcBorders/>
            <w:shd w:color="auto" w:fill="DBE4F0" w:val="clear"/>
          </w:tcPr>
          <w:p>
            <w:pPr>
              <w:pStyle w:val="Normal"/>
              <w:spacing w:lineRule="auto" w:line="240" w:before="75" w:after="0"/>
              <w:ind w:left="380" w:right="268" w:hanging="0"/>
              <w:jc w:val="center"/>
              <w:rPr>
                <w:sz w:val="18"/>
              </w:rPr>
            </w:pPr>
            <w:r>
              <w:rPr>
                <w:sz w:val="18"/>
                <w:lang w:val="en-US"/>
              </w:rPr>
              <w:t>35,63</w:t>
            </w:r>
          </w:p>
        </w:tc>
      </w:tr>
      <w:tr>
        <w:trPr>
          <w:trHeight w:val="408" w:hRule="atLeast"/>
        </w:trPr>
        <w:tc>
          <w:tcPr>
            <w:tcW w:w="1881" w:type="dxa"/>
            <w:tcBorders>
              <w:bottom w:val="single" w:sz="2" w:space="0" w:color="DBE4F0"/>
              <w:insideH w:val="single" w:sz="2" w:space="0" w:color="DBE4F0"/>
            </w:tcBorders>
            <w:shd w:color="auto" w:fill="F1F1F1" w:val="clear"/>
          </w:tcPr>
          <w:p>
            <w:pPr>
              <w:pStyle w:val="Normal"/>
              <w:spacing w:lineRule="auto" w:line="240" w:before="101" w:after="0"/>
              <w:ind w:left="327" w:right="346" w:hanging="0"/>
              <w:jc w:val="center"/>
              <w:rPr>
                <w:sz w:val="18"/>
              </w:rPr>
            </w:pPr>
            <w:r>
              <w:rPr>
                <w:sz w:val="18"/>
                <w:lang w:val="en-US"/>
              </w:rPr>
              <w:t>01</w:t>
            </w:r>
          </w:p>
        </w:tc>
        <w:tc>
          <w:tcPr>
            <w:tcW w:w="3200" w:type="dxa"/>
            <w:tcBorders>
              <w:top w:val="single" w:sz="2" w:space="0" w:color="DBE4F0"/>
              <w:bottom w:val="double" w:sz="2" w:space="0" w:color="DBE4F0"/>
              <w:insideH w:val="double" w:sz="2" w:space="0" w:color="DBE4F0"/>
            </w:tcBorders>
            <w:shd w:color="auto" w:fill="F1F1F1" w:val="clear"/>
          </w:tcPr>
          <w:p>
            <w:pPr>
              <w:pStyle w:val="Normal"/>
              <w:spacing w:lineRule="auto" w:line="240" w:before="101" w:after="0"/>
              <w:ind w:left="408" w:right="321" w:hanging="0"/>
              <w:jc w:val="center"/>
              <w:rPr>
                <w:sz w:val="18"/>
                <w:lang w:val="pt-BR"/>
              </w:rPr>
            </w:pPr>
            <w:r>
              <w:rPr>
                <w:sz w:val="18"/>
                <w:lang w:val="pt-BR"/>
              </w:rPr>
              <w:t>Sala de Atividades - Creche III</w:t>
            </w:r>
          </w:p>
        </w:tc>
        <w:tc>
          <w:tcPr>
            <w:tcW w:w="2159" w:type="dxa"/>
            <w:tcBorders>
              <w:top w:val="single" w:sz="2" w:space="0" w:color="DBE4F0"/>
              <w:bottom w:val="double" w:sz="2" w:space="0" w:color="DBE4F0"/>
              <w:insideH w:val="double" w:sz="2" w:space="0" w:color="DBE4F0"/>
            </w:tcBorders>
            <w:shd w:color="auto" w:fill="F1F1F1" w:val="clear"/>
          </w:tcPr>
          <w:p>
            <w:pPr>
              <w:pStyle w:val="Normal"/>
              <w:spacing w:lineRule="auto" w:line="240" w:before="101" w:after="0"/>
              <w:ind w:left="348" w:right="264" w:hanging="0"/>
              <w:jc w:val="center"/>
              <w:rPr>
                <w:sz w:val="18"/>
              </w:rPr>
            </w:pPr>
            <w:r>
              <w:rPr>
                <w:sz w:val="18"/>
                <w:lang w:val="en-US"/>
              </w:rPr>
              <w:t>6,00 x 5,95 x 3,00</w:t>
            </w:r>
          </w:p>
        </w:tc>
        <w:tc>
          <w:tcPr>
            <w:tcW w:w="1917" w:type="dxa"/>
            <w:tcBorders>
              <w:bottom w:val="single" w:sz="2" w:space="0" w:color="DBE4F0"/>
              <w:insideH w:val="single" w:sz="2" w:space="0" w:color="DBE4F0"/>
            </w:tcBorders>
            <w:shd w:color="auto" w:fill="F1F1F1" w:val="clear"/>
          </w:tcPr>
          <w:p>
            <w:pPr>
              <w:pStyle w:val="Normal"/>
              <w:spacing w:lineRule="auto" w:line="240" w:before="101" w:after="0"/>
              <w:ind w:left="380" w:right="268" w:hanging="0"/>
              <w:jc w:val="center"/>
              <w:rPr>
                <w:sz w:val="18"/>
              </w:rPr>
            </w:pPr>
            <w:r>
              <w:rPr>
                <w:sz w:val="18"/>
                <w:lang w:val="en-US"/>
              </w:rPr>
              <w:t>35,63</w:t>
            </w:r>
          </w:p>
        </w:tc>
      </w:tr>
      <w:tr>
        <w:trPr>
          <w:trHeight w:val="363" w:hRule="atLeast"/>
        </w:trPr>
        <w:tc>
          <w:tcPr>
            <w:tcW w:w="1881" w:type="dxa"/>
            <w:tcBorders/>
            <w:shd w:color="auto" w:fill="DBE4F0" w:val="clear"/>
          </w:tcPr>
          <w:p>
            <w:pPr>
              <w:pStyle w:val="Normal"/>
              <w:spacing w:lineRule="auto" w:line="240" w:before="75" w:after="0"/>
              <w:ind w:left="327" w:right="346" w:hanging="0"/>
              <w:jc w:val="center"/>
              <w:rPr>
                <w:sz w:val="18"/>
              </w:rPr>
            </w:pPr>
            <w:r>
              <w:rPr>
                <w:sz w:val="18"/>
                <w:lang w:val="en-US"/>
              </w:rPr>
              <w:t>02</w:t>
            </w:r>
          </w:p>
        </w:tc>
        <w:tc>
          <w:tcPr>
            <w:tcW w:w="3200" w:type="dxa"/>
            <w:tcBorders/>
            <w:shd w:color="auto" w:fill="DBE4F0" w:val="clear"/>
          </w:tcPr>
          <w:p>
            <w:pPr>
              <w:pStyle w:val="Normal"/>
              <w:spacing w:lineRule="auto" w:line="240" w:before="75" w:after="0"/>
              <w:ind w:left="408" w:right="319" w:hanging="0"/>
              <w:jc w:val="center"/>
              <w:rPr>
                <w:sz w:val="18"/>
              </w:rPr>
            </w:pPr>
            <w:r>
              <w:rPr>
                <w:sz w:val="18"/>
                <w:lang w:val="en-US"/>
              </w:rPr>
              <w:t>Sanitários Infantis 1 e 2</w:t>
            </w:r>
          </w:p>
        </w:tc>
        <w:tc>
          <w:tcPr>
            <w:tcW w:w="2159" w:type="dxa"/>
            <w:tcBorders/>
            <w:shd w:color="auto" w:fill="DBE4F0" w:val="clear"/>
          </w:tcPr>
          <w:p>
            <w:pPr>
              <w:pStyle w:val="Normal"/>
              <w:spacing w:lineRule="auto" w:line="240" w:before="75" w:after="0"/>
              <w:ind w:left="350" w:right="264" w:hanging="0"/>
              <w:jc w:val="center"/>
              <w:rPr>
                <w:sz w:val="18"/>
              </w:rPr>
            </w:pPr>
            <w:r>
              <w:rPr>
                <w:sz w:val="18"/>
                <w:lang w:val="en-US"/>
              </w:rPr>
              <w:t>6,25 x 2,60 x 2,70</w:t>
            </w:r>
          </w:p>
        </w:tc>
        <w:tc>
          <w:tcPr>
            <w:tcW w:w="1917" w:type="dxa"/>
            <w:tcBorders/>
            <w:shd w:color="auto" w:fill="DBE4F0" w:val="clear"/>
          </w:tcPr>
          <w:p>
            <w:pPr>
              <w:pStyle w:val="Normal"/>
              <w:spacing w:lineRule="auto" w:line="240" w:before="75" w:after="0"/>
              <w:ind w:left="379" w:right="270" w:hanging="0"/>
              <w:jc w:val="center"/>
              <w:rPr>
                <w:sz w:val="18"/>
              </w:rPr>
            </w:pPr>
            <w:r>
              <w:rPr>
                <w:sz w:val="18"/>
                <w:lang w:val="en-US"/>
              </w:rPr>
              <w:t>16,02 (x 2)</w:t>
            </w:r>
          </w:p>
        </w:tc>
      </w:tr>
      <w:tr>
        <w:trPr>
          <w:trHeight w:val="411" w:hRule="atLeast"/>
        </w:trPr>
        <w:tc>
          <w:tcPr>
            <w:tcW w:w="1881" w:type="dxa"/>
            <w:tcBorders>
              <w:bottom w:val="single" w:sz="2" w:space="0" w:color="DBE4F0"/>
              <w:insideH w:val="single" w:sz="2" w:space="0" w:color="DBE4F0"/>
            </w:tcBorders>
            <w:shd w:color="auto" w:fill="F1F1F1" w:val="clear"/>
          </w:tcPr>
          <w:p>
            <w:pPr>
              <w:pStyle w:val="Normal"/>
              <w:spacing w:lineRule="auto" w:line="240" w:before="103" w:after="0"/>
              <w:ind w:left="327" w:right="346" w:hanging="0"/>
              <w:jc w:val="center"/>
              <w:rPr>
                <w:sz w:val="18"/>
              </w:rPr>
            </w:pPr>
            <w:r>
              <w:rPr>
                <w:sz w:val="18"/>
                <w:lang w:val="en-US"/>
              </w:rPr>
              <w:t>01</w:t>
            </w:r>
          </w:p>
        </w:tc>
        <w:tc>
          <w:tcPr>
            <w:tcW w:w="320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408" w:right="321" w:hanging="0"/>
              <w:jc w:val="center"/>
              <w:rPr>
                <w:sz w:val="18"/>
              </w:rPr>
            </w:pPr>
            <w:r>
              <w:rPr>
                <w:sz w:val="18"/>
                <w:lang w:val="en-US"/>
              </w:rPr>
              <w:t>Sanitário PCD infantil</w:t>
            </w:r>
          </w:p>
        </w:tc>
        <w:tc>
          <w:tcPr>
            <w:tcW w:w="2159"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349" w:right="264" w:hanging="0"/>
              <w:jc w:val="center"/>
              <w:rPr>
                <w:sz w:val="18"/>
              </w:rPr>
            </w:pPr>
            <w:r>
              <w:rPr>
                <w:sz w:val="18"/>
                <w:lang w:val="en-US"/>
              </w:rPr>
              <w:t>2,40 x 4,00 x 2,70</w:t>
            </w:r>
          </w:p>
        </w:tc>
        <w:tc>
          <w:tcPr>
            <w:tcW w:w="1917" w:type="dxa"/>
            <w:tcBorders>
              <w:bottom w:val="single" w:sz="2" w:space="0" w:color="DBE4F0"/>
              <w:insideH w:val="single" w:sz="2" w:space="0" w:color="DBE4F0"/>
            </w:tcBorders>
            <w:shd w:color="auto" w:fill="F1F1F1" w:val="clear"/>
          </w:tcPr>
          <w:p>
            <w:pPr>
              <w:pStyle w:val="Normal"/>
              <w:spacing w:lineRule="auto" w:line="240" w:before="103" w:after="0"/>
              <w:ind w:left="380" w:right="268" w:hanging="0"/>
              <w:jc w:val="center"/>
              <w:rPr>
                <w:sz w:val="18"/>
              </w:rPr>
            </w:pPr>
            <w:r>
              <w:rPr>
                <w:sz w:val="18"/>
                <w:lang w:val="en-US"/>
              </w:rPr>
              <w:t>7,50</w:t>
            </w:r>
          </w:p>
        </w:tc>
      </w:tr>
      <w:tr>
        <w:trPr>
          <w:trHeight w:val="363" w:hRule="atLeast"/>
        </w:trPr>
        <w:tc>
          <w:tcPr>
            <w:tcW w:w="1881" w:type="dxa"/>
            <w:tcBorders/>
            <w:shd w:color="auto" w:fill="DBE4F0" w:val="clear"/>
          </w:tcPr>
          <w:p>
            <w:pPr>
              <w:pStyle w:val="Normal"/>
              <w:spacing w:lineRule="auto" w:line="240" w:before="75" w:after="0"/>
              <w:ind w:left="327" w:right="346" w:hanging="0"/>
              <w:jc w:val="center"/>
              <w:rPr>
                <w:sz w:val="18"/>
              </w:rPr>
            </w:pPr>
            <w:r>
              <w:rPr>
                <w:sz w:val="18"/>
                <w:lang w:val="en-US"/>
              </w:rPr>
              <w:t>01</w:t>
            </w:r>
          </w:p>
        </w:tc>
        <w:tc>
          <w:tcPr>
            <w:tcW w:w="3200" w:type="dxa"/>
            <w:tcBorders/>
            <w:shd w:color="auto" w:fill="DBE4F0" w:val="clear"/>
          </w:tcPr>
          <w:p>
            <w:pPr>
              <w:pStyle w:val="Normal"/>
              <w:spacing w:lineRule="auto" w:line="240" w:before="75" w:after="0"/>
              <w:ind w:left="408" w:right="319" w:hanging="0"/>
              <w:jc w:val="center"/>
              <w:rPr>
                <w:sz w:val="18"/>
                <w:lang w:val="pt-BR"/>
              </w:rPr>
            </w:pPr>
            <w:r>
              <w:rPr>
                <w:sz w:val="18"/>
                <w:lang w:val="pt-BR"/>
              </w:rPr>
              <w:t>Sala de Atividades - Creche II</w:t>
            </w:r>
          </w:p>
        </w:tc>
        <w:tc>
          <w:tcPr>
            <w:tcW w:w="2159" w:type="dxa"/>
            <w:tcBorders/>
            <w:shd w:color="auto" w:fill="DBE4F0" w:val="clear"/>
          </w:tcPr>
          <w:p>
            <w:pPr>
              <w:pStyle w:val="Normal"/>
              <w:spacing w:lineRule="auto" w:line="240" w:before="75" w:after="0"/>
              <w:ind w:left="86" w:hanging="0"/>
              <w:jc w:val="center"/>
              <w:rPr>
                <w:sz w:val="18"/>
              </w:rPr>
            </w:pPr>
            <w:r>
              <w:rPr>
                <w:w w:val="99"/>
                <w:sz w:val="18"/>
                <w:lang w:val="en-US"/>
              </w:rPr>
              <w:t>-</w:t>
            </w:r>
          </w:p>
        </w:tc>
        <w:tc>
          <w:tcPr>
            <w:tcW w:w="1917" w:type="dxa"/>
            <w:tcBorders/>
            <w:shd w:color="auto" w:fill="DBE4F0" w:val="clear"/>
          </w:tcPr>
          <w:p>
            <w:pPr>
              <w:pStyle w:val="Normal"/>
              <w:spacing w:lineRule="auto" w:line="240" w:before="75" w:after="0"/>
              <w:ind w:left="380" w:right="266" w:hanging="0"/>
              <w:jc w:val="center"/>
              <w:rPr>
                <w:sz w:val="18"/>
              </w:rPr>
            </w:pPr>
            <w:r>
              <w:rPr>
                <w:sz w:val="18"/>
                <w:lang w:val="en-US"/>
              </w:rPr>
              <w:t>35,51</w:t>
            </w:r>
          </w:p>
        </w:tc>
      </w:tr>
      <w:tr>
        <w:trPr>
          <w:trHeight w:val="411" w:hRule="atLeast"/>
        </w:trPr>
        <w:tc>
          <w:tcPr>
            <w:tcW w:w="1881" w:type="dxa"/>
            <w:tcBorders>
              <w:bottom w:val="single" w:sz="2" w:space="0" w:color="DBE4F0"/>
              <w:insideH w:val="single" w:sz="2" w:space="0" w:color="DBE4F0"/>
            </w:tcBorders>
            <w:shd w:color="auto" w:fill="F1F1F1" w:val="clear"/>
          </w:tcPr>
          <w:p>
            <w:pPr>
              <w:pStyle w:val="Normal"/>
              <w:spacing w:lineRule="auto" w:line="240" w:before="103" w:after="0"/>
              <w:ind w:left="327" w:right="346" w:hanging="0"/>
              <w:jc w:val="center"/>
              <w:rPr>
                <w:sz w:val="18"/>
              </w:rPr>
            </w:pPr>
            <w:r>
              <w:rPr>
                <w:sz w:val="18"/>
                <w:lang w:val="en-US"/>
              </w:rPr>
              <w:t>01</w:t>
            </w:r>
          </w:p>
        </w:tc>
        <w:tc>
          <w:tcPr>
            <w:tcW w:w="320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408" w:right="321" w:hanging="0"/>
              <w:jc w:val="center"/>
              <w:rPr>
                <w:sz w:val="18"/>
                <w:lang w:val="pt-BR"/>
              </w:rPr>
            </w:pPr>
            <w:r>
              <w:rPr>
                <w:sz w:val="18"/>
                <w:lang w:val="pt-BR"/>
              </w:rPr>
              <w:t>Sala de Atividades - Creche III</w:t>
            </w:r>
          </w:p>
        </w:tc>
        <w:tc>
          <w:tcPr>
            <w:tcW w:w="2159"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86" w:hanging="0"/>
              <w:jc w:val="center"/>
              <w:rPr>
                <w:sz w:val="18"/>
              </w:rPr>
            </w:pPr>
            <w:r>
              <w:rPr>
                <w:w w:val="99"/>
                <w:sz w:val="18"/>
                <w:lang w:val="en-US"/>
              </w:rPr>
              <w:t>-</w:t>
            </w:r>
          </w:p>
        </w:tc>
        <w:tc>
          <w:tcPr>
            <w:tcW w:w="1917" w:type="dxa"/>
            <w:tcBorders>
              <w:bottom w:val="single" w:sz="2" w:space="0" w:color="DBE4F0"/>
              <w:insideH w:val="single" w:sz="2" w:space="0" w:color="DBE4F0"/>
            </w:tcBorders>
            <w:shd w:color="auto" w:fill="F1F1F1" w:val="clear"/>
          </w:tcPr>
          <w:p>
            <w:pPr>
              <w:pStyle w:val="Normal"/>
              <w:spacing w:lineRule="auto" w:line="240" w:before="103" w:after="0"/>
              <w:ind w:left="380" w:right="268" w:hanging="0"/>
              <w:jc w:val="center"/>
              <w:rPr>
                <w:sz w:val="18"/>
              </w:rPr>
            </w:pPr>
            <w:r>
              <w:rPr>
                <w:sz w:val="18"/>
                <w:lang w:val="en-US"/>
              </w:rPr>
              <w:t>35,51</w:t>
            </w:r>
          </w:p>
        </w:tc>
      </w:tr>
      <w:tr>
        <w:trPr>
          <w:trHeight w:val="363" w:hRule="atLeast"/>
        </w:trPr>
        <w:tc>
          <w:tcPr>
            <w:tcW w:w="1881" w:type="dxa"/>
            <w:tcBorders/>
            <w:shd w:color="auto" w:fill="DBE4F0" w:val="clear"/>
          </w:tcPr>
          <w:p>
            <w:pPr>
              <w:pStyle w:val="Normal"/>
              <w:spacing w:lineRule="auto" w:line="240" w:before="73" w:after="0"/>
              <w:ind w:left="327" w:right="346" w:hanging="0"/>
              <w:jc w:val="center"/>
              <w:rPr>
                <w:sz w:val="18"/>
              </w:rPr>
            </w:pPr>
            <w:r>
              <w:rPr>
                <w:sz w:val="18"/>
                <w:lang w:val="en-US"/>
              </w:rPr>
              <w:t>01</w:t>
            </w:r>
          </w:p>
        </w:tc>
        <w:tc>
          <w:tcPr>
            <w:tcW w:w="3200" w:type="dxa"/>
            <w:tcBorders/>
            <w:shd w:color="auto" w:fill="DBE4F0" w:val="clear"/>
          </w:tcPr>
          <w:p>
            <w:pPr>
              <w:pStyle w:val="Normal"/>
              <w:spacing w:lineRule="auto" w:line="240" w:before="73" w:after="0"/>
              <w:ind w:left="408" w:right="319" w:hanging="0"/>
              <w:jc w:val="center"/>
              <w:rPr>
                <w:sz w:val="18"/>
              </w:rPr>
            </w:pPr>
            <w:r>
              <w:rPr>
                <w:sz w:val="18"/>
                <w:lang w:val="en-US"/>
              </w:rPr>
              <w:t>Sala Multiuso</w:t>
            </w:r>
          </w:p>
        </w:tc>
        <w:tc>
          <w:tcPr>
            <w:tcW w:w="2159" w:type="dxa"/>
            <w:tcBorders/>
            <w:shd w:color="auto" w:fill="DBE4F0" w:val="clear"/>
          </w:tcPr>
          <w:p>
            <w:pPr>
              <w:pStyle w:val="Normal"/>
              <w:spacing w:lineRule="auto" w:line="240" w:before="73" w:after="0"/>
              <w:ind w:left="348" w:right="264" w:hanging="0"/>
              <w:jc w:val="center"/>
              <w:rPr>
                <w:sz w:val="18"/>
              </w:rPr>
            </w:pPr>
            <w:r>
              <w:rPr>
                <w:sz w:val="18"/>
                <w:lang w:val="en-US"/>
              </w:rPr>
              <w:t>6,00 x 6,40 x 3,00</w:t>
            </w:r>
          </w:p>
        </w:tc>
        <w:tc>
          <w:tcPr>
            <w:tcW w:w="1917" w:type="dxa"/>
            <w:tcBorders/>
            <w:shd w:color="auto" w:fill="DBE4F0" w:val="clear"/>
          </w:tcPr>
          <w:p>
            <w:pPr>
              <w:pStyle w:val="Normal"/>
              <w:spacing w:lineRule="auto" w:line="240" w:before="73" w:after="0"/>
              <w:ind w:left="380" w:right="268" w:hanging="0"/>
              <w:jc w:val="center"/>
              <w:rPr>
                <w:sz w:val="18"/>
              </w:rPr>
            </w:pPr>
            <w:r>
              <w:rPr>
                <w:sz w:val="18"/>
                <w:lang w:val="en-US"/>
              </w:rPr>
              <w:t>38,40</w:t>
            </w:r>
          </w:p>
        </w:tc>
      </w:tr>
      <w:tr>
        <w:trPr>
          <w:trHeight w:val="411" w:hRule="atLeast"/>
        </w:trPr>
        <w:tc>
          <w:tcPr>
            <w:tcW w:w="1881" w:type="dxa"/>
            <w:tcBorders>
              <w:bottom w:val="single" w:sz="2" w:space="0" w:color="DBE4F0"/>
              <w:insideH w:val="single" w:sz="2" w:space="0" w:color="DBE4F0"/>
            </w:tcBorders>
            <w:shd w:color="auto" w:fill="F1F1F1" w:val="clear"/>
          </w:tcPr>
          <w:p>
            <w:pPr>
              <w:pStyle w:val="Normal"/>
              <w:spacing w:lineRule="auto" w:line="240" w:before="103" w:after="0"/>
              <w:ind w:left="327" w:right="346" w:hanging="0"/>
              <w:jc w:val="center"/>
              <w:rPr>
                <w:sz w:val="18"/>
              </w:rPr>
            </w:pPr>
            <w:r>
              <w:rPr>
                <w:sz w:val="18"/>
                <w:lang w:val="en-US"/>
              </w:rPr>
              <w:t>02</w:t>
            </w:r>
          </w:p>
        </w:tc>
        <w:tc>
          <w:tcPr>
            <w:tcW w:w="3200"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408" w:right="321" w:hanging="0"/>
              <w:jc w:val="center"/>
              <w:rPr>
                <w:sz w:val="18"/>
              </w:rPr>
            </w:pPr>
            <w:r>
              <w:rPr>
                <w:sz w:val="18"/>
                <w:lang w:val="en-US"/>
              </w:rPr>
              <w:t>Solários</w:t>
            </w:r>
          </w:p>
        </w:tc>
        <w:tc>
          <w:tcPr>
            <w:tcW w:w="2159" w:type="dxa"/>
            <w:tcBorders>
              <w:top w:val="single" w:sz="2" w:space="0" w:color="DBE4F0"/>
              <w:bottom w:val="double" w:sz="2" w:space="0" w:color="DBE4F0"/>
              <w:insideH w:val="double" w:sz="2" w:space="0" w:color="DBE4F0"/>
            </w:tcBorders>
            <w:shd w:color="auto" w:fill="F1F1F1" w:val="clear"/>
          </w:tcPr>
          <w:p>
            <w:pPr>
              <w:pStyle w:val="Normal"/>
              <w:spacing w:lineRule="auto" w:line="240" w:before="103" w:after="0"/>
              <w:ind w:left="86" w:hanging="0"/>
              <w:jc w:val="center"/>
              <w:rPr>
                <w:sz w:val="18"/>
              </w:rPr>
            </w:pPr>
            <w:r>
              <w:rPr>
                <w:w w:val="99"/>
                <w:sz w:val="18"/>
                <w:lang w:val="en-US"/>
              </w:rPr>
              <w:t>-</w:t>
            </w:r>
          </w:p>
        </w:tc>
        <w:tc>
          <w:tcPr>
            <w:tcW w:w="1917" w:type="dxa"/>
            <w:tcBorders>
              <w:bottom w:val="single" w:sz="2" w:space="0" w:color="DBE4F0"/>
              <w:insideH w:val="single" w:sz="2" w:space="0" w:color="DBE4F0"/>
            </w:tcBorders>
            <w:shd w:color="auto" w:fill="F1F1F1" w:val="clear"/>
          </w:tcPr>
          <w:p>
            <w:pPr>
              <w:pStyle w:val="Normal"/>
              <w:spacing w:lineRule="auto" w:line="240" w:before="103" w:after="0"/>
              <w:ind w:left="379" w:right="270" w:hanging="0"/>
              <w:jc w:val="center"/>
              <w:rPr>
                <w:sz w:val="18"/>
              </w:rPr>
            </w:pPr>
            <w:r>
              <w:rPr>
                <w:sz w:val="18"/>
                <w:lang w:val="en-US"/>
              </w:rPr>
              <w:t>26,93 (x 2)</w:t>
            </w:r>
          </w:p>
        </w:tc>
      </w:tr>
      <w:tr>
        <w:trPr>
          <w:trHeight w:val="363" w:hRule="atLeast"/>
        </w:trPr>
        <w:tc>
          <w:tcPr>
            <w:tcW w:w="1881" w:type="dxa"/>
            <w:tcBorders/>
            <w:shd w:color="auto" w:fill="DBE4F0" w:val="clear"/>
          </w:tcPr>
          <w:p>
            <w:pPr>
              <w:pStyle w:val="Normal"/>
              <w:spacing w:lineRule="auto" w:line="240" w:before="73" w:after="0"/>
              <w:ind w:left="327" w:right="346" w:hanging="0"/>
              <w:jc w:val="center"/>
              <w:rPr>
                <w:sz w:val="18"/>
              </w:rPr>
            </w:pPr>
            <w:r>
              <w:rPr>
                <w:sz w:val="18"/>
                <w:lang w:val="en-US"/>
              </w:rPr>
              <w:t>01</w:t>
            </w:r>
          </w:p>
        </w:tc>
        <w:tc>
          <w:tcPr>
            <w:tcW w:w="3200" w:type="dxa"/>
            <w:tcBorders/>
            <w:shd w:color="auto" w:fill="DBE4F0" w:val="clear"/>
          </w:tcPr>
          <w:p>
            <w:pPr>
              <w:pStyle w:val="Normal"/>
              <w:spacing w:lineRule="auto" w:line="240" w:before="73" w:after="0"/>
              <w:ind w:left="408" w:right="319" w:hanging="0"/>
              <w:jc w:val="center"/>
              <w:rPr>
                <w:sz w:val="18"/>
              </w:rPr>
            </w:pPr>
            <w:r>
              <w:rPr>
                <w:sz w:val="18"/>
                <w:lang w:val="en-US"/>
              </w:rPr>
              <w:t>Circulação</w:t>
            </w:r>
          </w:p>
        </w:tc>
        <w:tc>
          <w:tcPr>
            <w:tcW w:w="2159" w:type="dxa"/>
            <w:tcBorders/>
            <w:shd w:color="auto" w:fill="DBE4F0" w:val="clear"/>
          </w:tcPr>
          <w:p>
            <w:pPr>
              <w:pStyle w:val="Normal"/>
              <w:spacing w:lineRule="auto" w:line="240" w:before="73" w:after="0"/>
              <w:ind w:left="86" w:hanging="0"/>
              <w:jc w:val="center"/>
              <w:rPr>
                <w:sz w:val="18"/>
              </w:rPr>
            </w:pPr>
            <w:r>
              <w:rPr>
                <w:w w:val="99"/>
                <w:sz w:val="18"/>
                <w:lang w:val="en-US"/>
              </w:rPr>
              <w:t>-</w:t>
            </w:r>
          </w:p>
        </w:tc>
        <w:tc>
          <w:tcPr>
            <w:tcW w:w="1917" w:type="dxa"/>
            <w:tcBorders/>
            <w:shd w:color="auto" w:fill="DBE4F0" w:val="clear"/>
          </w:tcPr>
          <w:p>
            <w:pPr>
              <w:pStyle w:val="Normal"/>
              <w:spacing w:lineRule="auto" w:line="240" w:before="73" w:after="0"/>
              <w:ind w:left="380" w:right="268" w:hanging="0"/>
              <w:jc w:val="center"/>
              <w:rPr>
                <w:sz w:val="18"/>
              </w:rPr>
            </w:pPr>
            <w:r>
              <w:rPr>
                <w:sz w:val="18"/>
                <w:lang w:val="en-US"/>
              </w:rPr>
              <w:t>73,02</w:t>
            </w:r>
          </w:p>
        </w:tc>
      </w:tr>
      <w:tr>
        <w:trPr>
          <w:trHeight w:val="691" w:hRule="atLeast"/>
        </w:trPr>
        <w:tc>
          <w:tcPr>
            <w:tcW w:w="1881" w:type="dxa"/>
            <w:tcBorders>
              <w:bottom w:val="single" w:sz="2" w:space="0" w:color="DBE4F0"/>
              <w:insideH w:val="single" w:sz="2" w:space="0" w:color="DBE4F0"/>
            </w:tcBorders>
            <w:shd w:color="auto" w:fill="F1F1F1" w:val="clear"/>
          </w:tcPr>
          <w:p>
            <w:pPr>
              <w:pStyle w:val="Normal"/>
              <w:spacing w:lineRule="auto" w:line="240" w:before="10" w:after="0"/>
              <w:rPr>
                <w:rFonts w:ascii="Times New Roman" w:hAnsi="Times New Roman"/>
                <w:sz w:val="20"/>
                <w:lang w:val="en-US"/>
              </w:rPr>
            </w:pPr>
            <w:r>
              <w:rPr>
                <w:rFonts w:ascii="Times New Roman" w:hAnsi="Times New Roman"/>
                <w:sz w:val="20"/>
                <w:lang w:val="en-US"/>
              </w:rPr>
            </w:r>
          </w:p>
          <w:p>
            <w:pPr>
              <w:pStyle w:val="Normal"/>
              <w:spacing w:lineRule="auto" w:line="240" w:before="0" w:after="0"/>
              <w:ind w:left="327" w:right="346" w:hanging="0"/>
              <w:jc w:val="center"/>
              <w:rPr>
                <w:sz w:val="18"/>
              </w:rPr>
            </w:pPr>
            <w:r>
              <w:rPr>
                <w:sz w:val="18"/>
                <w:lang w:val="en-US"/>
              </w:rPr>
              <w:t>02</w:t>
            </w:r>
          </w:p>
        </w:tc>
        <w:tc>
          <w:tcPr>
            <w:tcW w:w="3200" w:type="dxa"/>
            <w:tcBorders>
              <w:top w:val="single" w:sz="2" w:space="0" w:color="DBE4F0"/>
              <w:bottom w:val="double" w:sz="2" w:space="0" w:color="DBE4F0"/>
              <w:insideH w:val="double" w:sz="2" w:space="0" w:color="DBE4F0"/>
            </w:tcBorders>
            <w:shd w:color="auto" w:fill="F1F1F1" w:val="clear"/>
          </w:tcPr>
          <w:p>
            <w:pPr>
              <w:pStyle w:val="Normal"/>
              <w:spacing w:lineRule="auto" w:line="276" w:before="122" w:after="0"/>
              <w:ind w:left="1594" w:right="69" w:hanging="1424"/>
              <w:rPr>
                <w:sz w:val="18"/>
                <w:lang w:val="pt-BR"/>
              </w:rPr>
            </w:pPr>
            <w:r>
              <w:rPr>
                <w:sz w:val="18"/>
                <w:lang w:val="pt-BR"/>
              </w:rPr>
              <w:t>Salas de Atividades – Pré-escola 2 e 3</w:t>
            </w:r>
          </w:p>
        </w:tc>
        <w:tc>
          <w:tcPr>
            <w:tcW w:w="2159" w:type="dxa"/>
            <w:tcBorders>
              <w:top w:val="single" w:sz="2" w:space="0" w:color="DBE4F0"/>
              <w:bottom w:val="double" w:sz="2" w:space="0" w:color="DBE4F0"/>
              <w:insideH w:val="double" w:sz="2" w:space="0" w:color="DBE4F0"/>
            </w:tcBorders>
            <w:shd w:color="auto" w:fill="F1F1F1" w:val="clear"/>
          </w:tcPr>
          <w:p>
            <w:pPr>
              <w:pStyle w:val="Normal"/>
              <w:spacing w:lineRule="auto" w:line="240" w:before="10" w:after="0"/>
              <w:rPr>
                <w:rFonts w:ascii="Times New Roman" w:hAnsi="Times New Roman"/>
                <w:sz w:val="20"/>
                <w:lang w:val="en-US"/>
              </w:rPr>
            </w:pPr>
            <w:r>
              <w:rPr>
                <w:rFonts w:ascii="Times New Roman" w:hAnsi="Times New Roman"/>
                <w:sz w:val="20"/>
                <w:lang w:val="en-US"/>
              </w:rPr>
            </w:r>
          </w:p>
          <w:p>
            <w:pPr>
              <w:pStyle w:val="Normal"/>
              <w:spacing w:lineRule="auto" w:line="240" w:before="0" w:after="0"/>
              <w:ind w:left="86" w:hanging="0"/>
              <w:jc w:val="center"/>
              <w:rPr>
                <w:sz w:val="18"/>
              </w:rPr>
            </w:pPr>
            <w:r>
              <w:rPr>
                <w:w w:val="99"/>
                <w:sz w:val="18"/>
                <w:lang w:val="en-US"/>
              </w:rPr>
              <w:t>-</w:t>
            </w:r>
          </w:p>
        </w:tc>
        <w:tc>
          <w:tcPr>
            <w:tcW w:w="1917" w:type="dxa"/>
            <w:tcBorders>
              <w:bottom w:val="single" w:sz="2" w:space="0" w:color="DBE4F0"/>
              <w:insideH w:val="single" w:sz="2" w:space="0" w:color="DBE4F0"/>
            </w:tcBorders>
            <w:shd w:color="auto" w:fill="F1F1F1" w:val="clear"/>
          </w:tcPr>
          <w:p>
            <w:pPr>
              <w:pStyle w:val="Normal"/>
              <w:spacing w:lineRule="auto" w:line="240" w:before="10" w:after="0"/>
              <w:rPr>
                <w:rFonts w:ascii="Times New Roman" w:hAnsi="Times New Roman"/>
                <w:sz w:val="20"/>
                <w:lang w:val="en-US"/>
              </w:rPr>
            </w:pPr>
            <w:r>
              <w:rPr>
                <w:rFonts w:ascii="Times New Roman" w:hAnsi="Times New Roman"/>
                <w:sz w:val="20"/>
                <w:lang w:val="en-US"/>
              </w:rPr>
            </w:r>
          </w:p>
          <w:p>
            <w:pPr>
              <w:pStyle w:val="Normal"/>
              <w:spacing w:lineRule="auto" w:line="240" w:before="0" w:after="0"/>
              <w:ind w:left="379" w:right="270" w:hanging="0"/>
              <w:jc w:val="center"/>
              <w:rPr>
                <w:sz w:val="18"/>
              </w:rPr>
            </w:pPr>
            <w:r>
              <w:rPr>
                <w:sz w:val="18"/>
                <w:lang w:val="en-US"/>
              </w:rPr>
              <w:t>35,58 (x 2)</w:t>
            </w:r>
          </w:p>
        </w:tc>
      </w:tr>
      <w:tr>
        <w:trPr>
          <w:trHeight w:val="365" w:hRule="atLeast"/>
        </w:trPr>
        <w:tc>
          <w:tcPr>
            <w:tcW w:w="1881" w:type="dxa"/>
            <w:tcBorders/>
            <w:shd w:color="auto" w:fill="DBE4F0" w:val="clear"/>
          </w:tcPr>
          <w:p>
            <w:pPr>
              <w:pStyle w:val="Normal"/>
              <w:spacing w:lineRule="auto" w:line="240" w:before="75" w:after="0"/>
              <w:ind w:left="327" w:right="346" w:hanging="0"/>
              <w:jc w:val="center"/>
              <w:rPr>
                <w:sz w:val="18"/>
              </w:rPr>
            </w:pPr>
            <w:r>
              <w:rPr>
                <w:sz w:val="18"/>
                <w:lang w:val="en-US"/>
              </w:rPr>
              <w:t>02</w:t>
            </w:r>
          </w:p>
        </w:tc>
        <w:tc>
          <w:tcPr>
            <w:tcW w:w="3200" w:type="dxa"/>
            <w:tcBorders/>
            <w:shd w:color="auto" w:fill="DBE4F0" w:val="clear"/>
          </w:tcPr>
          <w:p>
            <w:pPr>
              <w:pStyle w:val="Normal"/>
              <w:spacing w:lineRule="auto" w:line="240" w:before="75" w:after="0"/>
              <w:ind w:left="408" w:right="319" w:hanging="0"/>
              <w:jc w:val="center"/>
              <w:rPr>
                <w:sz w:val="18"/>
              </w:rPr>
            </w:pPr>
            <w:r>
              <w:rPr>
                <w:sz w:val="18"/>
                <w:lang w:val="en-US"/>
              </w:rPr>
              <w:t>Sanitários Infantis 3 e 4</w:t>
            </w:r>
          </w:p>
        </w:tc>
        <w:tc>
          <w:tcPr>
            <w:tcW w:w="2159" w:type="dxa"/>
            <w:tcBorders/>
            <w:shd w:color="auto" w:fill="DBE4F0" w:val="clear"/>
          </w:tcPr>
          <w:p>
            <w:pPr>
              <w:pStyle w:val="Normal"/>
              <w:spacing w:lineRule="auto" w:line="240" w:before="75" w:after="0"/>
              <w:ind w:left="86" w:hanging="0"/>
              <w:jc w:val="center"/>
              <w:rPr>
                <w:sz w:val="18"/>
              </w:rPr>
            </w:pPr>
            <w:r>
              <w:rPr>
                <w:w w:val="99"/>
                <w:sz w:val="18"/>
                <w:lang w:val="en-US"/>
              </w:rPr>
              <w:t>-</w:t>
            </w:r>
          </w:p>
        </w:tc>
        <w:tc>
          <w:tcPr>
            <w:tcW w:w="1917" w:type="dxa"/>
            <w:tcBorders/>
            <w:shd w:color="auto" w:fill="DBE4F0" w:val="clear"/>
          </w:tcPr>
          <w:p>
            <w:pPr>
              <w:pStyle w:val="Normal"/>
              <w:spacing w:lineRule="auto" w:line="240" w:before="75" w:after="0"/>
              <w:ind w:left="379" w:right="270" w:hanging="0"/>
              <w:jc w:val="center"/>
              <w:rPr>
                <w:sz w:val="18"/>
              </w:rPr>
            </w:pPr>
            <w:r>
              <w:rPr>
                <w:sz w:val="18"/>
                <w:lang w:val="en-US"/>
              </w:rPr>
              <w:t>13,81 (x 2)</w:t>
            </w:r>
          </w:p>
        </w:tc>
      </w:tr>
    </w:tbl>
    <w:p>
      <w:pPr>
        <w:pStyle w:val="Normal"/>
        <w:spacing w:lineRule="auto" w:line="360"/>
        <w:ind w:right="566" w:hanging="0"/>
        <w:jc w:val="both"/>
        <w:rPr/>
      </w:pPr>
      <w:r>
        <w:rPr/>
      </w:r>
    </w:p>
    <w:tbl>
      <w:tblPr>
        <w:tblStyle w:val="TableNormal"/>
        <w:tblW w:w="9158" w:type="dxa"/>
        <w:jc w:val="left"/>
        <w:tblInd w:w="1478" w:type="dxa"/>
        <w:tblBorders>
          <w:bottom w:val="single" w:sz="2" w:space="0" w:color="DBE4F0"/>
          <w:insideH w:val="single" w:sz="2" w:space="0" w:color="DBE4F0"/>
        </w:tblBorders>
        <w:tblCellMar>
          <w:top w:w="0" w:type="dxa"/>
          <w:left w:w="108" w:type="dxa"/>
          <w:bottom w:w="0" w:type="dxa"/>
          <w:right w:w="108" w:type="dxa"/>
        </w:tblCellMar>
        <w:tblLook w:val="01e0"/>
      </w:tblPr>
      <w:tblGrid>
        <w:gridCol w:w="1706"/>
        <w:gridCol w:w="3199"/>
        <w:gridCol w:w="2182"/>
        <w:gridCol w:w="2070"/>
      </w:tblGrid>
      <w:tr>
        <w:trPr>
          <w:trHeight w:val="686" w:hRule="atLeast"/>
        </w:trPr>
        <w:tc>
          <w:tcPr>
            <w:tcW w:w="1706" w:type="dxa"/>
            <w:tcBorders>
              <w:bottom w:val="single" w:sz="2" w:space="0" w:color="DBE4F0"/>
              <w:insideH w:val="single" w:sz="2" w:space="0" w:color="DBE4F0"/>
            </w:tcBorders>
            <w:shd w:color="auto" w:fill="F1F1F1" w:val="clear"/>
          </w:tcPr>
          <w:p>
            <w:pPr>
              <w:pStyle w:val="TableParagraph"/>
              <w:spacing w:lineRule="auto" w:line="240" w:before="1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0" w:after="0"/>
              <w:ind w:left="327" w:right="346" w:hanging="0"/>
              <w:rPr>
                <w:sz w:val="18"/>
              </w:rPr>
            </w:pPr>
            <w:r>
              <w:rPr>
                <w:sz w:val="18"/>
                <w:lang w:val="en-US"/>
              </w:rPr>
              <w:t>02</w:t>
            </w:r>
          </w:p>
        </w:tc>
        <w:tc>
          <w:tcPr>
            <w:tcW w:w="3199" w:type="dxa"/>
            <w:tcBorders>
              <w:top w:val="single" w:sz="2" w:space="0" w:color="DBE4F0"/>
              <w:bottom w:val="thickThinMediumGap" w:sz="6" w:space="0" w:color="DBE4F0"/>
              <w:insideH w:val="thickThinMediumGap" w:sz="6" w:space="0" w:color="DBE4F0"/>
            </w:tcBorders>
            <w:shd w:color="auto" w:fill="F1F1F1" w:val="clear"/>
          </w:tcPr>
          <w:p>
            <w:pPr>
              <w:pStyle w:val="TableParagraph"/>
              <w:spacing w:lineRule="auto" w:line="276" w:before="122" w:after="0"/>
              <w:ind w:left="1164" w:right="114" w:hanging="949"/>
              <w:jc w:val="left"/>
              <w:rPr>
                <w:sz w:val="18"/>
                <w:lang w:val="pt-BR"/>
              </w:rPr>
            </w:pPr>
            <w:r>
              <w:rPr>
                <w:sz w:val="18"/>
                <w:lang w:val="pt-BR"/>
              </w:rPr>
              <w:t>Sanitários de Professores Feminino e Masculino</w:t>
            </w:r>
          </w:p>
        </w:tc>
        <w:tc>
          <w:tcPr>
            <w:tcW w:w="2182" w:type="dxa"/>
            <w:tcBorders>
              <w:top w:val="single" w:sz="2" w:space="0" w:color="DBE4F0"/>
              <w:bottom w:val="double" w:sz="2" w:space="0" w:color="DBE4F0"/>
              <w:insideH w:val="double" w:sz="2" w:space="0" w:color="DBE4F0"/>
            </w:tcBorders>
            <w:shd w:color="auto" w:fill="F1F1F1" w:val="clear"/>
          </w:tcPr>
          <w:p>
            <w:pPr>
              <w:pStyle w:val="TableParagraph"/>
              <w:spacing w:lineRule="auto" w:line="240" w:before="1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0" w:after="0"/>
              <w:ind w:left="350" w:right="264" w:hanging="0"/>
              <w:rPr>
                <w:sz w:val="18"/>
              </w:rPr>
            </w:pPr>
            <w:r>
              <w:rPr>
                <w:sz w:val="18"/>
                <w:lang w:val="en-US"/>
              </w:rPr>
              <w:t>1,20 x 1,50 x 2,70</w:t>
            </w:r>
          </w:p>
        </w:tc>
        <w:tc>
          <w:tcPr>
            <w:tcW w:w="2070" w:type="dxa"/>
            <w:tcBorders>
              <w:bottom w:val="single" w:sz="2" w:space="0" w:color="DBE4F0"/>
              <w:insideH w:val="single" w:sz="2" w:space="0" w:color="DBE4F0"/>
            </w:tcBorders>
            <w:shd w:color="auto" w:fill="F1F1F1" w:val="clear"/>
          </w:tcPr>
          <w:p>
            <w:pPr>
              <w:pStyle w:val="TableParagraph"/>
              <w:spacing w:lineRule="auto" w:line="240" w:before="1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0" w:after="0"/>
              <w:ind w:left="379" w:right="270" w:hanging="0"/>
              <w:rPr>
                <w:sz w:val="18"/>
              </w:rPr>
            </w:pPr>
            <w:r>
              <w:rPr>
                <w:sz w:val="18"/>
                <w:lang w:val="en-US"/>
              </w:rPr>
              <w:t>1,78 (x 2)</w:t>
            </w:r>
          </w:p>
        </w:tc>
      </w:tr>
      <w:tr>
        <w:trPr>
          <w:trHeight w:val="129" w:hRule="atLeast"/>
        </w:trPr>
        <w:tc>
          <w:tcPr>
            <w:tcW w:w="1706" w:type="dxa"/>
            <w:tcBorders/>
            <w:shd w:color="auto" w:fill="DBE4F0" w:val="clear"/>
          </w:tcPr>
          <w:p>
            <w:pPr>
              <w:pStyle w:val="TableParagraph"/>
              <w:spacing w:lineRule="auto" w:line="240" w:before="0" w:after="0"/>
              <w:jc w:val="left"/>
              <w:rPr>
                <w:rFonts w:ascii="Times New Roman" w:hAnsi="Times New Roman"/>
                <w:sz w:val="6"/>
                <w:lang w:val="en-US"/>
              </w:rPr>
            </w:pPr>
            <w:r>
              <w:rPr>
                <w:rFonts w:ascii="Times New Roman" w:hAnsi="Times New Roman"/>
                <w:sz w:val="6"/>
                <w:lang w:val="en-US"/>
              </w:rPr>
            </w:r>
          </w:p>
        </w:tc>
        <w:tc>
          <w:tcPr>
            <w:tcW w:w="3199" w:type="dxa"/>
            <w:vMerge w:val="restart"/>
            <w:tcBorders/>
            <w:shd w:color="auto" w:fill="DBE4F0" w:val="clear"/>
          </w:tcPr>
          <w:p>
            <w:pPr>
              <w:pStyle w:val="TableParagraph"/>
              <w:spacing w:lineRule="auto" w:line="276" w:before="71" w:after="0"/>
              <w:ind w:left="1594" w:right="69" w:hanging="1424"/>
              <w:jc w:val="left"/>
              <w:rPr>
                <w:sz w:val="18"/>
                <w:lang w:val="pt-BR"/>
              </w:rPr>
            </w:pPr>
            <w:r>
              <w:rPr>
                <w:sz w:val="18"/>
                <w:lang w:val="pt-BR"/>
              </w:rPr>
              <w:t>Salas de Atividades – Pré-escola 1 e 4</w:t>
            </w:r>
          </w:p>
        </w:tc>
        <w:tc>
          <w:tcPr>
            <w:tcW w:w="2182" w:type="dxa"/>
            <w:vMerge w:val="restart"/>
            <w:tcBorders/>
            <w:shd w:color="auto" w:fill="DBE4F0" w:val="clear"/>
          </w:tcPr>
          <w:p>
            <w:pPr>
              <w:pStyle w:val="TableParagraph"/>
              <w:spacing w:lineRule="auto" w:line="240" w:before="4" w:after="0"/>
              <w:jc w:val="left"/>
              <w:rPr>
                <w:rFonts w:ascii="Times New Roman" w:hAnsi="Times New Roman"/>
                <w:sz w:val="16"/>
                <w:lang w:val="en-US"/>
              </w:rPr>
            </w:pPr>
            <w:r>
              <w:rPr>
                <w:rFonts w:ascii="Times New Roman" w:hAnsi="Times New Roman"/>
                <w:sz w:val="16"/>
                <w:lang w:val="en-US"/>
              </w:rPr>
            </w:r>
          </w:p>
          <w:p>
            <w:pPr>
              <w:pStyle w:val="TableParagraph"/>
              <w:spacing w:lineRule="auto" w:line="240" w:before="0" w:after="0"/>
              <w:ind w:left="417" w:hanging="0"/>
              <w:jc w:val="left"/>
              <w:rPr>
                <w:sz w:val="18"/>
              </w:rPr>
            </w:pPr>
            <w:r>
              <w:rPr>
                <w:sz w:val="18"/>
                <w:lang w:val="en-US"/>
              </w:rPr>
              <w:t>6,00 x 5,95 x 3,00</w:t>
            </w:r>
          </w:p>
        </w:tc>
        <w:tc>
          <w:tcPr>
            <w:tcW w:w="2070" w:type="dxa"/>
            <w:vMerge w:val="restart"/>
            <w:tcBorders/>
            <w:shd w:color="auto" w:fill="DBE4F0" w:val="clear"/>
          </w:tcPr>
          <w:p>
            <w:pPr>
              <w:pStyle w:val="TableParagraph"/>
              <w:spacing w:lineRule="auto" w:line="240" w:before="4" w:after="0"/>
              <w:jc w:val="left"/>
              <w:rPr>
                <w:rFonts w:ascii="Times New Roman" w:hAnsi="Times New Roman"/>
                <w:sz w:val="16"/>
                <w:lang w:val="en-US"/>
              </w:rPr>
            </w:pPr>
            <w:r>
              <w:rPr>
                <w:rFonts w:ascii="Times New Roman" w:hAnsi="Times New Roman"/>
                <w:sz w:val="16"/>
                <w:lang w:val="en-US"/>
              </w:rPr>
            </w:r>
          </w:p>
          <w:p>
            <w:pPr>
              <w:pStyle w:val="TableParagraph"/>
              <w:spacing w:lineRule="auto" w:line="240" w:before="0" w:after="0"/>
              <w:ind w:left="659" w:hanging="0"/>
              <w:jc w:val="left"/>
              <w:rPr>
                <w:sz w:val="18"/>
              </w:rPr>
            </w:pPr>
            <w:r>
              <w:rPr>
                <w:sz w:val="18"/>
                <w:lang w:val="en-US"/>
              </w:rPr>
              <w:t>35,70 (x 2)</w:t>
            </w:r>
          </w:p>
        </w:tc>
      </w:tr>
      <w:tr>
        <w:trPr>
          <w:trHeight w:val="360" w:hRule="atLeast"/>
        </w:trPr>
        <w:tc>
          <w:tcPr>
            <w:tcW w:w="1706" w:type="dxa"/>
            <w:tcBorders/>
            <w:shd w:color="auto" w:fill="DBE4F0" w:val="clear"/>
          </w:tcPr>
          <w:p>
            <w:pPr>
              <w:pStyle w:val="TableParagraph"/>
              <w:spacing w:lineRule="auto" w:line="240" w:before="59" w:after="0"/>
              <w:ind w:left="327" w:right="346" w:hanging="0"/>
              <w:rPr>
                <w:sz w:val="18"/>
              </w:rPr>
            </w:pPr>
            <w:r>
              <w:rPr>
                <w:sz w:val="18"/>
                <w:lang w:val="en-US"/>
              </w:rPr>
              <w:t>02</w:t>
            </w:r>
          </w:p>
        </w:tc>
        <w:tc>
          <w:tcPr>
            <w:tcW w:w="3199" w:type="dxa"/>
            <w:vMerge w:val="continue"/>
            <w:tcBorders/>
            <w:shd w:color="auto" w:fill="DBE4F0" w:val="clear"/>
          </w:tcPr>
          <w:p>
            <w:pPr>
              <w:pStyle w:val="Normal"/>
              <w:spacing w:lineRule="auto" w:line="240" w:before="0" w:after="0"/>
              <w:rPr>
                <w:sz w:val="2"/>
                <w:szCs w:val="2"/>
                <w:lang w:val="en-US"/>
              </w:rPr>
            </w:pPr>
            <w:r>
              <w:rPr>
                <w:sz w:val="2"/>
                <w:szCs w:val="2"/>
                <w:lang w:val="en-US"/>
              </w:rPr>
            </w:r>
          </w:p>
        </w:tc>
        <w:tc>
          <w:tcPr>
            <w:tcW w:w="2182" w:type="dxa"/>
            <w:vMerge w:val="continue"/>
            <w:tcBorders/>
            <w:shd w:color="auto" w:fill="DBE4F0" w:val="clear"/>
          </w:tcPr>
          <w:p>
            <w:pPr>
              <w:pStyle w:val="Normal"/>
              <w:spacing w:lineRule="auto" w:line="240" w:before="0" w:after="0"/>
              <w:rPr>
                <w:sz w:val="2"/>
                <w:szCs w:val="2"/>
                <w:lang w:val="en-US"/>
              </w:rPr>
            </w:pPr>
            <w:r>
              <w:rPr>
                <w:sz w:val="2"/>
                <w:szCs w:val="2"/>
                <w:lang w:val="en-US"/>
              </w:rPr>
            </w:r>
          </w:p>
        </w:tc>
        <w:tc>
          <w:tcPr>
            <w:tcW w:w="2070" w:type="dxa"/>
            <w:vMerge w:val="continue"/>
            <w:tcBorders/>
            <w:shd w:color="auto" w:fill="DBE4F0" w:val="clear"/>
          </w:tcPr>
          <w:p>
            <w:pPr>
              <w:pStyle w:val="Normal"/>
              <w:spacing w:lineRule="auto" w:line="240" w:before="0" w:after="0"/>
              <w:rPr>
                <w:sz w:val="2"/>
                <w:szCs w:val="2"/>
                <w:lang w:val="en-US"/>
              </w:rPr>
            </w:pPr>
            <w:r>
              <w:rPr>
                <w:sz w:val="2"/>
                <w:szCs w:val="2"/>
                <w:lang w:val="en-US"/>
              </w:rPr>
            </w:r>
          </w:p>
        </w:tc>
      </w:tr>
      <w:tr>
        <w:trPr>
          <w:trHeight w:val="117" w:hRule="atLeast"/>
        </w:trPr>
        <w:tc>
          <w:tcPr>
            <w:tcW w:w="1706" w:type="dxa"/>
            <w:tcBorders/>
            <w:shd w:color="auto" w:fill="DBE4F0" w:val="clear"/>
          </w:tcPr>
          <w:p>
            <w:pPr>
              <w:pStyle w:val="TableParagraph"/>
              <w:spacing w:lineRule="auto" w:line="240" w:before="0" w:after="0"/>
              <w:jc w:val="left"/>
              <w:rPr>
                <w:rFonts w:ascii="Times New Roman" w:hAnsi="Times New Roman"/>
                <w:sz w:val="6"/>
                <w:lang w:val="en-US"/>
              </w:rPr>
            </w:pPr>
            <w:r>
              <w:rPr>
                <w:rFonts w:ascii="Times New Roman" w:hAnsi="Times New Roman"/>
                <w:sz w:val="6"/>
                <w:lang w:val="en-US"/>
              </w:rPr>
            </w:r>
          </w:p>
        </w:tc>
        <w:tc>
          <w:tcPr>
            <w:tcW w:w="3199" w:type="dxa"/>
            <w:vMerge w:val="continue"/>
            <w:tcBorders/>
            <w:shd w:color="auto" w:fill="DBE4F0" w:val="clear"/>
          </w:tcPr>
          <w:p>
            <w:pPr>
              <w:pStyle w:val="Normal"/>
              <w:spacing w:lineRule="auto" w:line="240" w:before="0" w:after="0"/>
              <w:rPr>
                <w:sz w:val="2"/>
                <w:szCs w:val="2"/>
                <w:lang w:val="en-US"/>
              </w:rPr>
            </w:pPr>
            <w:r>
              <w:rPr>
                <w:sz w:val="2"/>
                <w:szCs w:val="2"/>
                <w:lang w:val="en-US"/>
              </w:rPr>
            </w:r>
          </w:p>
        </w:tc>
        <w:tc>
          <w:tcPr>
            <w:tcW w:w="2182" w:type="dxa"/>
            <w:vMerge w:val="continue"/>
            <w:tcBorders/>
            <w:shd w:color="auto" w:fill="DBE4F0" w:val="clear"/>
          </w:tcPr>
          <w:p>
            <w:pPr>
              <w:pStyle w:val="Normal"/>
              <w:spacing w:lineRule="auto" w:line="240" w:before="0" w:after="0"/>
              <w:rPr>
                <w:sz w:val="2"/>
                <w:szCs w:val="2"/>
                <w:lang w:val="en-US"/>
              </w:rPr>
            </w:pPr>
            <w:r>
              <w:rPr>
                <w:sz w:val="2"/>
                <w:szCs w:val="2"/>
                <w:lang w:val="en-US"/>
              </w:rPr>
            </w:r>
          </w:p>
        </w:tc>
        <w:tc>
          <w:tcPr>
            <w:tcW w:w="2070" w:type="dxa"/>
            <w:vMerge w:val="continue"/>
            <w:tcBorders/>
            <w:shd w:color="auto" w:fill="DBE4F0" w:val="clear"/>
          </w:tcPr>
          <w:p>
            <w:pPr>
              <w:pStyle w:val="Normal"/>
              <w:spacing w:lineRule="auto" w:line="240" w:before="0" w:after="0"/>
              <w:rPr>
                <w:sz w:val="2"/>
                <w:szCs w:val="2"/>
                <w:lang w:val="en-US"/>
              </w:rPr>
            </w:pPr>
            <w:r>
              <w:rPr>
                <w:sz w:val="2"/>
                <w:szCs w:val="2"/>
                <w:lang w:val="en-US"/>
              </w:rPr>
            </w:r>
          </w:p>
        </w:tc>
      </w:tr>
      <w:tr>
        <w:trPr>
          <w:trHeight w:val="412" w:hRule="atLeast"/>
        </w:trPr>
        <w:tc>
          <w:tcPr>
            <w:tcW w:w="1706" w:type="dxa"/>
            <w:tcBorders>
              <w:bottom w:val="single" w:sz="2" w:space="0" w:color="DBE4F0"/>
              <w:insideH w:val="single" w:sz="2" w:space="0" w:color="DBE4F0"/>
            </w:tcBorders>
            <w:shd w:color="auto" w:fill="F1F1F1" w:val="clear"/>
          </w:tcPr>
          <w:p>
            <w:pPr>
              <w:pStyle w:val="TableParagraph"/>
              <w:spacing w:lineRule="auto" w:line="240" w:before="104" w:after="0"/>
              <w:ind w:left="327" w:right="346" w:hanging="0"/>
              <w:rPr>
                <w:sz w:val="18"/>
              </w:rPr>
            </w:pPr>
            <w:r>
              <w:rPr>
                <w:sz w:val="18"/>
                <w:lang w:val="en-US"/>
              </w:rPr>
              <w:t>02</w:t>
            </w:r>
          </w:p>
        </w:tc>
        <w:tc>
          <w:tcPr>
            <w:tcW w:w="3199" w:type="dxa"/>
            <w:tcBorders>
              <w:top w:val="single" w:sz="8" w:space="0" w:color="DBE4F0"/>
              <w:bottom w:val="double" w:sz="2" w:space="0" w:color="DBE4F0"/>
              <w:insideH w:val="double" w:sz="2" w:space="0" w:color="DBE4F0"/>
            </w:tcBorders>
            <w:shd w:color="auto" w:fill="F1F1F1" w:val="clear"/>
          </w:tcPr>
          <w:p>
            <w:pPr>
              <w:pStyle w:val="TableParagraph"/>
              <w:spacing w:lineRule="auto" w:line="240" w:before="104" w:after="0"/>
              <w:ind w:left="408" w:right="321" w:hanging="0"/>
              <w:rPr>
                <w:sz w:val="18"/>
              </w:rPr>
            </w:pPr>
            <w:r>
              <w:rPr>
                <w:sz w:val="18"/>
                <w:lang w:val="en-US"/>
              </w:rPr>
              <w:t>Solários</w:t>
            </w:r>
          </w:p>
        </w:tc>
        <w:tc>
          <w:tcPr>
            <w:tcW w:w="2182" w:type="dxa"/>
            <w:tcBorders>
              <w:top w:val="single" w:sz="2" w:space="0" w:color="DBE4F0"/>
              <w:bottom w:val="double" w:sz="2" w:space="0" w:color="DBE4F0"/>
              <w:insideH w:val="double" w:sz="2" w:space="0" w:color="DBE4F0"/>
            </w:tcBorders>
            <w:shd w:color="auto" w:fill="F1F1F1" w:val="clear"/>
          </w:tcPr>
          <w:p>
            <w:pPr>
              <w:pStyle w:val="TableParagraph"/>
              <w:spacing w:lineRule="auto" w:line="240" w:before="104" w:after="0"/>
              <w:ind w:left="86" w:hanging="0"/>
              <w:rPr>
                <w:sz w:val="18"/>
              </w:rPr>
            </w:pPr>
            <w:r>
              <w:rPr>
                <w:w w:val="99"/>
                <w:sz w:val="18"/>
                <w:lang w:val="en-US"/>
              </w:rPr>
              <w:t>-</w:t>
            </w:r>
          </w:p>
        </w:tc>
        <w:tc>
          <w:tcPr>
            <w:tcW w:w="2070" w:type="dxa"/>
            <w:tcBorders>
              <w:bottom w:val="single" w:sz="2" w:space="0" w:color="DBE4F0"/>
              <w:insideH w:val="single" w:sz="2" w:space="0" w:color="DBE4F0"/>
            </w:tcBorders>
            <w:shd w:color="auto" w:fill="F1F1F1" w:val="clear"/>
          </w:tcPr>
          <w:p>
            <w:pPr>
              <w:pStyle w:val="TableParagraph"/>
              <w:spacing w:lineRule="auto" w:line="240" w:before="104" w:after="0"/>
              <w:ind w:left="379" w:right="270" w:hanging="0"/>
              <w:rPr>
                <w:sz w:val="18"/>
              </w:rPr>
            </w:pPr>
            <w:r>
              <w:rPr>
                <w:sz w:val="18"/>
                <w:lang w:val="en-US"/>
              </w:rPr>
              <w:t>26,93 (x 2)</w:t>
            </w:r>
          </w:p>
        </w:tc>
      </w:tr>
      <w:tr>
        <w:trPr>
          <w:trHeight w:val="365" w:hRule="atLeast"/>
        </w:trPr>
        <w:tc>
          <w:tcPr>
            <w:tcW w:w="1706" w:type="dxa"/>
            <w:tcBorders/>
            <w:shd w:color="auto" w:fill="DBE4F0" w:val="clear"/>
          </w:tcPr>
          <w:p>
            <w:pPr>
              <w:pStyle w:val="TableParagraph"/>
              <w:spacing w:lineRule="auto" w:line="240" w:before="75" w:after="0"/>
              <w:ind w:left="327" w:right="346" w:hanging="0"/>
              <w:rPr>
                <w:sz w:val="18"/>
              </w:rPr>
            </w:pPr>
            <w:r>
              <w:rPr>
                <w:sz w:val="18"/>
                <w:lang w:val="en-US"/>
              </w:rPr>
              <w:t>01</w:t>
            </w:r>
          </w:p>
        </w:tc>
        <w:tc>
          <w:tcPr>
            <w:tcW w:w="3199" w:type="dxa"/>
            <w:tcBorders/>
            <w:shd w:color="auto" w:fill="DBE4F0" w:val="clear"/>
          </w:tcPr>
          <w:p>
            <w:pPr>
              <w:pStyle w:val="TableParagraph"/>
              <w:spacing w:lineRule="auto" w:line="240" w:before="75" w:after="0"/>
              <w:ind w:left="408" w:right="319" w:hanging="0"/>
              <w:rPr>
                <w:sz w:val="18"/>
              </w:rPr>
            </w:pPr>
            <w:r>
              <w:rPr>
                <w:sz w:val="18"/>
                <w:lang w:val="en-US"/>
              </w:rPr>
              <w:t>Depósito</w:t>
            </w:r>
          </w:p>
        </w:tc>
        <w:tc>
          <w:tcPr>
            <w:tcW w:w="2182" w:type="dxa"/>
            <w:tcBorders/>
            <w:shd w:color="auto" w:fill="DBE4F0" w:val="clear"/>
          </w:tcPr>
          <w:p>
            <w:pPr>
              <w:pStyle w:val="TableParagraph"/>
              <w:spacing w:lineRule="auto" w:line="240" w:before="75" w:after="0"/>
              <w:ind w:left="350" w:right="264" w:hanging="0"/>
              <w:rPr>
                <w:sz w:val="18"/>
              </w:rPr>
            </w:pPr>
            <w:r>
              <w:rPr>
                <w:sz w:val="18"/>
                <w:lang w:val="en-US"/>
              </w:rPr>
              <w:t>3,00 x 2,50 x 2,70</w:t>
            </w:r>
          </w:p>
        </w:tc>
        <w:tc>
          <w:tcPr>
            <w:tcW w:w="2070" w:type="dxa"/>
            <w:tcBorders/>
            <w:shd w:color="auto" w:fill="DBE4F0" w:val="clear"/>
          </w:tcPr>
          <w:p>
            <w:pPr>
              <w:pStyle w:val="TableParagraph"/>
              <w:spacing w:lineRule="auto" w:line="240" w:before="75" w:after="0"/>
              <w:ind w:left="380" w:right="268" w:hanging="0"/>
              <w:rPr>
                <w:sz w:val="18"/>
              </w:rPr>
            </w:pPr>
            <w:r>
              <w:rPr>
                <w:sz w:val="18"/>
                <w:lang w:val="en-US"/>
              </w:rPr>
              <w:t>7,50</w:t>
            </w:r>
          </w:p>
        </w:tc>
      </w:tr>
      <w:tr>
        <w:trPr>
          <w:trHeight w:val="614" w:hRule="atLeast"/>
        </w:trPr>
        <w:tc>
          <w:tcPr>
            <w:tcW w:w="7087" w:type="dxa"/>
            <w:gridSpan w:val="3"/>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2772" w:right="2795" w:hanging="0"/>
              <w:rPr>
                <w:b/>
                <w:b/>
                <w:sz w:val="18"/>
              </w:rPr>
            </w:pPr>
            <w:r>
              <w:rPr>
                <w:b/>
                <w:sz w:val="18"/>
                <w:lang w:val="en-US"/>
              </w:rPr>
              <w:t>TOTAL BLOCO B</w:t>
            </w:r>
          </w:p>
        </w:tc>
        <w:tc>
          <w:tcPr>
            <w:tcW w:w="2070" w:type="dxa"/>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380" w:right="270" w:hanging="0"/>
              <w:rPr>
                <w:b/>
                <w:b/>
                <w:sz w:val="18"/>
              </w:rPr>
            </w:pPr>
            <w:r>
              <w:rPr>
                <w:b/>
                <w:sz w:val="18"/>
                <w:lang w:val="en-US"/>
              </w:rPr>
              <w:t>582,20</w:t>
            </w:r>
          </w:p>
        </w:tc>
      </w:tr>
    </w:tbl>
    <w:p>
      <w:pPr>
        <w:pStyle w:val="Normal"/>
        <w:spacing w:lineRule="auto" w:line="360"/>
        <w:ind w:right="566" w:hanging="0"/>
        <w:jc w:val="both"/>
        <w:rPr/>
      </w:pPr>
      <w:r>
        <w:rPr/>
      </w:r>
    </w:p>
    <w:p>
      <w:pPr>
        <w:pStyle w:val="Normal"/>
        <w:spacing w:lineRule="auto" w:line="360"/>
        <w:ind w:right="566" w:hanging="0"/>
        <w:jc w:val="both"/>
        <w:rPr/>
      </w:pPr>
      <w:r>
        <w:rPr/>
      </w:r>
    </w:p>
    <w:tbl>
      <w:tblPr>
        <w:tblStyle w:val="TableNormal"/>
        <w:tblW w:w="9205" w:type="dxa"/>
        <w:jc w:val="left"/>
        <w:tblInd w:w="1457" w:type="dxa"/>
        <w:tblBorders>
          <w:bottom w:val="single" w:sz="2" w:space="0" w:color="DBE4F0"/>
          <w:insideH w:val="single" w:sz="2" w:space="0" w:color="DBE4F0"/>
        </w:tblBorders>
        <w:tblCellMar>
          <w:top w:w="0" w:type="dxa"/>
          <w:left w:w="108" w:type="dxa"/>
          <w:bottom w:w="0" w:type="dxa"/>
          <w:right w:w="108" w:type="dxa"/>
        </w:tblCellMar>
        <w:tblLook w:val="01e0"/>
      </w:tblPr>
      <w:tblGrid>
        <w:gridCol w:w="1921"/>
        <w:gridCol w:w="225"/>
        <w:gridCol w:w="3128"/>
        <w:gridCol w:w="1"/>
        <w:gridCol w:w="219"/>
        <w:gridCol w:w="1391"/>
        <w:gridCol w:w="1"/>
        <w:gridCol w:w="1"/>
        <w:gridCol w:w="218"/>
        <w:gridCol w:w="2099"/>
      </w:tblGrid>
      <w:tr>
        <w:trPr>
          <w:trHeight w:val="519" w:hRule="atLeast"/>
        </w:trPr>
        <w:tc>
          <w:tcPr>
            <w:tcW w:w="9204" w:type="dxa"/>
            <w:gridSpan w:val="10"/>
            <w:tcBorders>
              <w:bottom w:val="single" w:sz="2" w:space="0" w:color="DBE4F0"/>
              <w:insideH w:val="single" w:sz="2" w:space="0" w:color="DBE4F0"/>
            </w:tcBorders>
            <w:shd w:color="auto" w:fill="365F91" w:val="clear"/>
          </w:tcPr>
          <w:p>
            <w:pPr>
              <w:pStyle w:val="TableParagraph"/>
              <w:spacing w:lineRule="auto" w:line="240" w:before="136" w:after="0"/>
              <w:ind w:left="3866" w:right="3867" w:hanging="0"/>
              <w:rPr>
                <w:b/>
                <w:b/>
                <w:sz w:val="18"/>
              </w:rPr>
            </w:pPr>
            <w:r>
              <w:rPr>
                <w:b/>
                <w:color w:val="FFFFFF"/>
                <w:sz w:val="18"/>
                <w:lang w:val="en-US"/>
              </w:rPr>
              <w:t>Demais Espaços</w:t>
            </w:r>
          </w:p>
        </w:tc>
      </w:tr>
      <w:tr>
        <w:trPr>
          <w:trHeight w:val="731" w:hRule="atLeast"/>
        </w:trPr>
        <w:tc>
          <w:tcPr>
            <w:tcW w:w="1921" w:type="dxa"/>
            <w:tcBorders>
              <w:top w:val="single" w:sz="2" w:space="0" w:color="DBE4F0"/>
              <w:bottom w:val="single" w:sz="2" w:space="0" w:color="DBE4F0"/>
              <w:insideH w:val="single" w:sz="2" w:space="0" w:color="DBE4F0"/>
            </w:tcBorders>
            <w:shd w:color="auto" w:fill="365F91" w:val="clear"/>
          </w:tcPr>
          <w:p>
            <w:pPr>
              <w:pStyle w:val="TableParagraph"/>
              <w:spacing w:lineRule="auto" w:line="240" w:before="11" w:after="0"/>
              <w:jc w:val="left"/>
              <w:rPr>
                <w:rFonts w:ascii="Times New Roman" w:hAnsi="Times New Roman"/>
                <w:lang w:val="en-US"/>
              </w:rPr>
            </w:pPr>
            <w:r>
              <w:rPr>
                <w:rFonts w:ascii="Times New Roman" w:hAnsi="Times New Roman"/>
                <w:lang w:val="en-US"/>
              </w:rPr>
            </w:r>
          </w:p>
          <w:p>
            <w:pPr>
              <w:pStyle w:val="TableParagraph"/>
              <w:spacing w:lineRule="auto" w:line="240" w:before="0" w:after="0"/>
              <w:ind w:left="346" w:right="386" w:hanging="0"/>
              <w:rPr>
                <w:b/>
                <w:b/>
                <w:sz w:val="18"/>
              </w:rPr>
            </w:pPr>
            <w:r>
              <w:rPr>
                <w:b/>
                <w:color w:val="FFFFFF"/>
                <w:sz w:val="18"/>
                <w:lang w:val="en-US"/>
              </w:rPr>
              <w:t>Quantidade</w:t>
            </w:r>
          </w:p>
        </w:tc>
        <w:tc>
          <w:tcPr>
            <w:tcW w:w="3354" w:type="dxa"/>
            <w:gridSpan w:val="3"/>
            <w:tcBorders>
              <w:top w:val="single" w:sz="2" w:space="0" w:color="DBE4F0"/>
              <w:bottom w:val="single" w:sz="2" w:space="0" w:color="DBE4F0"/>
              <w:insideH w:val="single" w:sz="2" w:space="0" w:color="DBE4F0"/>
            </w:tcBorders>
            <w:shd w:color="auto" w:fill="365F91" w:val="clear"/>
          </w:tcPr>
          <w:p>
            <w:pPr>
              <w:pStyle w:val="TableParagraph"/>
              <w:spacing w:lineRule="auto" w:line="240" w:before="11" w:after="0"/>
              <w:jc w:val="left"/>
              <w:rPr>
                <w:rFonts w:ascii="Times New Roman" w:hAnsi="Times New Roman"/>
                <w:lang w:val="en-US"/>
              </w:rPr>
            </w:pPr>
            <w:r>
              <w:rPr>
                <w:rFonts w:ascii="Times New Roman" w:hAnsi="Times New Roman"/>
                <w:lang w:val="en-US"/>
              </w:rPr>
            </w:r>
          </w:p>
          <w:p>
            <w:pPr>
              <w:pStyle w:val="TableParagraph"/>
              <w:spacing w:lineRule="auto" w:line="240" w:before="0" w:after="0"/>
              <w:ind w:left="1124" w:right="1124" w:hanging="0"/>
              <w:rPr>
                <w:b/>
                <w:b/>
                <w:sz w:val="18"/>
              </w:rPr>
            </w:pPr>
            <w:r>
              <w:rPr>
                <w:b/>
                <w:color w:val="FFFFFF"/>
                <w:sz w:val="18"/>
                <w:lang w:val="en-US"/>
              </w:rPr>
              <w:t>Ambientes</w:t>
            </w:r>
          </w:p>
        </w:tc>
        <w:tc>
          <w:tcPr>
            <w:tcW w:w="1612" w:type="dxa"/>
            <w:gridSpan w:val="4"/>
            <w:tcBorders>
              <w:top w:val="single" w:sz="2" w:space="0" w:color="DBE4F0"/>
              <w:bottom w:val="single" w:sz="2" w:space="0" w:color="DBE4F0"/>
              <w:insideH w:val="single" w:sz="2" w:space="0" w:color="DBE4F0"/>
            </w:tcBorders>
            <w:shd w:color="auto" w:fill="365F91" w:val="clear"/>
          </w:tcPr>
          <w:p>
            <w:pPr>
              <w:pStyle w:val="TableParagraph"/>
              <w:spacing w:lineRule="auto" w:line="276" w:before="146" w:after="0"/>
              <w:ind w:left="748" w:right="220" w:hanging="519"/>
              <w:jc w:val="left"/>
              <w:rPr>
                <w:b/>
                <w:b/>
                <w:sz w:val="18"/>
              </w:rPr>
            </w:pPr>
            <w:r>
              <w:rPr>
                <w:b/>
                <w:color w:val="FFFFFF"/>
                <w:sz w:val="18"/>
                <w:lang w:val="en-US"/>
              </w:rPr>
              <w:t>Dimensões Internas (LxPxH)</w:t>
            </w:r>
          </w:p>
        </w:tc>
        <w:tc>
          <w:tcPr>
            <w:tcW w:w="2317" w:type="dxa"/>
            <w:gridSpan w:val="2"/>
            <w:tcBorders>
              <w:top w:val="single" w:sz="2" w:space="0" w:color="DBE4F0"/>
              <w:bottom w:val="single" w:sz="2" w:space="0" w:color="DBE4F0"/>
              <w:insideH w:val="single" w:sz="2" w:space="0" w:color="DBE4F0"/>
            </w:tcBorders>
            <w:shd w:color="auto" w:fill="365F91" w:val="clear"/>
          </w:tcPr>
          <w:p>
            <w:pPr>
              <w:pStyle w:val="TableParagraph"/>
              <w:spacing w:lineRule="auto" w:line="240" w:before="11" w:after="0"/>
              <w:jc w:val="left"/>
              <w:rPr>
                <w:rFonts w:ascii="Times New Roman" w:hAnsi="Times New Roman"/>
                <w:lang w:val="en-US"/>
              </w:rPr>
            </w:pPr>
            <w:r>
              <w:rPr>
                <w:rFonts w:ascii="Times New Roman" w:hAnsi="Times New Roman"/>
                <w:lang w:val="en-US"/>
              </w:rPr>
            </w:r>
          </w:p>
          <w:p>
            <w:pPr>
              <w:pStyle w:val="TableParagraph"/>
              <w:spacing w:lineRule="auto" w:line="240" w:before="0" w:after="0"/>
              <w:ind w:left="354" w:hanging="0"/>
              <w:jc w:val="left"/>
              <w:rPr>
                <w:b/>
                <w:b/>
                <w:sz w:val="18"/>
              </w:rPr>
            </w:pPr>
            <w:r>
              <w:rPr>
                <w:b/>
                <w:color w:val="FFFFFF"/>
                <w:sz w:val="18"/>
                <w:lang w:val="en-US"/>
              </w:rPr>
              <w:t>Áreas Úteis (m²)</w:t>
            </w:r>
          </w:p>
        </w:tc>
      </w:tr>
      <w:tr>
        <w:trPr>
          <w:trHeight w:val="408" w:hRule="atLeast"/>
        </w:trPr>
        <w:tc>
          <w:tcPr>
            <w:tcW w:w="1921" w:type="dxa"/>
            <w:tcBorders>
              <w:top w:val="single" w:sz="2" w:space="0" w:color="DBE4F0"/>
              <w:bottom w:val="double" w:sz="2" w:space="0" w:color="DBE4F0"/>
              <w:insideH w:val="double" w:sz="2" w:space="0" w:color="DBE4F0"/>
            </w:tcBorders>
            <w:shd w:color="auto" w:fill="F1F1F1" w:val="clear"/>
          </w:tcPr>
          <w:p>
            <w:pPr>
              <w:pStyle w:val="TableParagraph"/>
              <w:spacing w:lineRule="auto" w:line="240" w:before="103" w:after="0"/>
              <w:ind w:left="346" w:right="384" w:hanging="0"/>
              <w:rPr>
                <w:sz w:val="18"/>
              </w:rPr>
            </w:pPr>
            <w:r>
              <w:rPr>
                <w:sz w:val="18"/>
                <w:lang w:val="en-US"/>
              </w:rPr>
              <w:t>01</w:t>
            </w:r>
          </w:p>
        </w:tc>
        <w:tc>
          <w:tcPr>
            <w:tcW w:w="3354" w:type="dxa"/>
            <w:gridSpan w:val="3"/>
            <w:tcBorders>
              <w:top w:val="single" w:sz="2" w:space="0" w:color="DBE4F0"/>
              <w:bottom w:val="double" w:sz="2" w:space="0" w:color="DBE4F0"/>
              <w:insideH w:val="double" w:sz="2" w:space="0" w:color="DBE4F0"/>
            </w:tcBorders>
            <w:shd w:color="auto" w:fill="F1F1F1" w:val="clear"/>
          </w:tcPr>
          <w:p>
            <w:pPr>
              <w:pStyle w:val="TableParagraph"/>
              <w:spacing w:lineRule="auto" w:line="240" w:before="103" w:after="0"/>
              <w:ind w:left="1054" w:hanging="0"/>
              <w:jc w:val="left"/>
              <w:rPr>
                <w:sz w:val="18"/>
              </w:rPr>
            </w:pPr>
            <w:r>
              <w:rPr>
                <w:sz w:val="18"/>
                <w:lang w:val="en-US"/>
              </w:rPr>
              <w:t>Pátio Coberto</w:t>
            </w:r>
          </w:p>
        </w:tc>
        <w:tc>
          <w:tcPr>
            <w:tcW w:w="1612" w:type="dxa"/>
            <w:gridSpan w:val="4"/>
            <w:tcBorders>
              <w:top w:val="single" w:sz="2" w:space="0" w:color="DBE4F0"/>
              <w:bottom w:val="double" w:sz="2" w:space="0" w:color="DBE4F0"/>
              <w:insideH w:val="double" w:sz="2" w:space="0" w:color="DBE4F0"/>
            </w:tcBorders>
            <w:shd w:color="auto" w:fill="F1F1F1" w:val="clear"/>
          </w:tcPr>
          <w:p>
            <w:pPr>
              <w:pStyle w:val="TableParagraph"/>
              <w:spacing w:lineRule="auto" w:line="240" w:before="103" w:after="0"/>
              <w:ind w:right="1" w:hanging="0"/>
              <w:rPr>
                <w:sz w:val="18"/>
              </w:rPr>
            </w:pPr>
            <w:r>
              <w:rPr>
                <w:w w:val="99"/>
                <w:sz w:val="18"/>
                <w:lang w:val="en-US"/>
              </w:rPr>
              <w:t>-</w:t>
            </w:r>
          </w:p>
        </w:tc>
        <w:tc>
          <w:tcPr>
            <w:tcW w:w="2317" w:type="dxa"/>
            <w:gridSpan w:val="2"/>
            <w:tcBorders>
              <w:top w:val="single" w:sz="2" w:space="0" w:color="DBE4F0"/>
              <w:bottom w:val="double" w:sz="2" w:space="0" w:color="DBE4F0"/>
              <w:insideH w:val="double" w:sz="2" w:space="0" w:color="DBE4F0"/>
            </w:tcBorders>
            <w:shd w:color="auto" w:fill="F1F1F1" w:val="clear"/>
          </w:tcPr>
          <w:p>
            <w:pPr>
              <w:pStyle w:val="TableParagraph"/>
              <w:spacing w:lineRule="auto" w:line="240" w:before="103" w:after="0"/>
              <w:ind w:left="749" w:right="709" w:hanging="0"/>
              <w:rPr>
                <w:sz w:val="18"/>
              </w:rPr>
            </w:pPr>
            <w:r>
              <w:rPr>
                <w:sz w:val="18"/>
                <w:lang w:val="en-US"/>
              </w:rPr>
              <w:t>164,62</w:t>
            </w:r>
          </w:p>
        </w:tc>
      </w:tr>
      <w:tr>
        <w:trPr>
          <w:trHeight w:val="365" w:hRule="atLeast"/>
        </w:trPr>
        <w:tc>
          <w:tcPr>
            <w:tcW w:w="1921"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75" w:after="0"/>
              <w:ind w:left="346" w:right="384" w:hanging="0"/>
              <w:rPr>
                <w:sz w:val="18"/>
              </w:rPr>
            </w:pPr>
            <w:r>
              <w:rPr>
                <w:sz w:val="18"/>
                <w:lang w:val="en-US"/>
              </w:rPr>
              <w:t>01</w:t>
            </w:r>
          </w:p>
        </w:tc>
        <w:tc>
          <w:tcPr>
            <w:tcW w:w="225" w:type="dxa"/>
            <w:tcBorders>
              <w:top w:val="double" w:sz="2" w:space="0" w:color="DBE4F0"/>
              <w:bottom w:val="single" w:sz="2" w:space="0" w:color="DBE4F0"/>
              <w:insideH w:val="single" w:sz="2" w:space="0" w:color="DBE4F0"/>
            </w:tcBorders>
            <w:shd w:color="auto" w:fill="auto" w:val="cle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c>
          <w:tcPr>
            <w:tcW w:w="3128"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75" w:after="0"/>
              <w:ind w:left="215" w:hanging="0"/>
              <w:jc w:val="left"/>
              <w:rPr>
                <w:sz w:val="18"/>
              </w:rPr>
            </w:pPr>
            <w:r>
              <w:rPr>
                <w:sz w:val="18"/>
                <w:lang w:val="en-US"/>
              </w:rPr>
              <w:t>Parquinho – playground externo</w:t>
            </w:r>
          </w:p>
        </w:tc>
        <w:tc>
          <w:tcPr>
            <w:tcW w:w="220" w:type="dxa"/>
            <w:gridSpan w:val="2"/>
            <w:tcBorders>
              <w:top w:val="double" w:sz="2" w:space="0" w:color="DBE4F0"/>
              <w:bottom w:val="single" w:sz="2" w:space="0" w:color="DBE4F0"/>
              <w:insideH w:val="single" w:sz="2" w:space="0" w:color="DBE4F0"/>
            </w:tcBorders>
            <w:shd w:color="auto" w:fill="auto" w:val="cle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c>
          <w:tcPr>
            <w:tcW w:w="1391"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75" w:after="0"/>
              <w:ind w:right="107" w:hanging="0"/>
              <w:rPr>
                <w:sz w:val="18"/>
              </w:rPr>
            </w:pPr>
            <w:r>
              <w:rPr>
                <w:w w:val="99"/>
                <w:sz w:val="18"/>
                <w:lang w:val="en-US"/>
              </w:rPr>
              <w:t>-</w:t>
            </w:r>
          </w:p>
        </w:tc>
        <w:tc>
          <w:tcPr>
            <w:tcW w:w="220" w:type="dxa"/>
            <w:gridSpan w:val="3"/>
            <w:tcBorders>
              <w:top w:val="double" w:sz="2" w:space="0" w:color="DBE4F0"/>
              <w:bottom w:val="single" w:sz="2" w:space="0" w:color="DBE4F0"/>
              <w:insideH w:val="single" w:sz="2" w:space="0" w:color="DBE4F0"/>
            </w:tcBorders>
            <w:shd w:color="auto" w:fill="auto" w:val="cle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c>
          <w:tcPr>
            <w:tcW w:w="2099" w:type="dxa"/>
            <w:tcBorders>
              <w:top w:val="single" w:sz="2" w:space="0" w:color="DBE4F0"/>
              <w:bottom w:val="single" w:sz="2" w:space="0" w:color="DBE4F0"/>
              <w:insideH w:val="single" w:sz="2" w:space="0" w:color="DBE4F0"/>
            </w:tcBorders>
            <w:shd w:color="auto" w:fill="DBE4F0" w:val="clear"/>
          </w:tcPr>
          <w:p>
            <w:pPr>
              <w:pStyle w:val="TableParagraph"/>
              <w:spacing w:lineRule="auto" w:line="240" w:before="75" w:after="0"/>
              <w:ind w:left="694" w:right="757" w:hanging="0"/>
              <w:rPr>
                <w:sz w:val="18"/>
              </w:rPr>
            </w:pPr>
            <w:r>
              <w:rPr>
                <w:sz w:val="18"/>
                <w:lang w:val="en-US"/>
              </w:rPr>
              <w:t>75,70</w:t>
            </w:r>
          </w:p>
        </w:tc>
      </w:tr>
      <w:tr>
        <w:trPr>
          <w:trHeight w:val="390" w:hRule="atLeast"/>
        </w:trPr>
        <w:tc>
          <w:tcPr>
            <w:tcW w:w="1921" w:type="dxa"/>
            <w:tcBorders>
              <w:top w:val="single" w:sz="2" w:space="0" w:color="DBE4F0"/>
              <w:bottom w:val="single" w:sz="2" w:space="0" w:color="DBE4F0"/>
              <w:insideH w:val="single" w:sz="2" w:space="0" w:color="DBE4F0"/>
            </w:tcBorders>
            <w:shd w:color="auto" w:fill="F1F1F1" w:val="clear"/>
          </w:tcPr>
          <w:p>
            <w:pPr>
              <w:pStyle w:val="TableParagraph"/>
              <w:spacing w:lineRule="auto" w:line="240" w:before="101" w:after="0"/>
              <w:ind w:left="346" w:right="384" w:hanging="0"/>
              <w:rPr>
                <w:sz w:val="18"/>
              </w:rPr>
            </w:pPr>
            <w:r>
              <w:rPr>
                <w:sz w:val="18"/>
                <w:lang w:val="en-US"/>
              </w:rPr>
              <w:t>01</w:t>
            </w:r>
          </w:p>
        </w:tc>
        <w:tc>
          <w:tcPr>
            <w:tcW w:w="3354" w:type="dxa"/>
            <w:gridSpan w:val="3"/>
            <w:tcBorders>
              <w:top w:val="single" w:sz="2" w:space="0" w:color="DBE4F0"/>
              <w:bottom w:val="single" w:sz="2" w:space="0" w:color="DBE4F0"/>
              <w:insideH w:val="single" w:sz="2" w:space="0" w:color="DBE4F0"/>
            </w:tcBorders>
            <w:shd w:color="auto" w:fill="F1F1F1" w:val="clear"/>
          </w:tcPr>
          <w:p>
            <w:pPr>
              <w:pStyle w:val="TableParagraph"/>
              <w:spacing w:lineRule="auto" w:line="240" w:before="101" w:after="0"/>
              <w:ind w:left="979" w:hanging="0"/>
              <w:jc w:val="left"/>
              <w:rPr>
                <w:sz w:val="18"/>
              </w:rPr>
            </w:pPr>
            <w:r>
              <w:rPr>
                <w:sz w:val="18"/>
                <w:lang w:val="en-US"/>
              </w:rPr>
              <w:t>Castelo D’Água</w:t>
            </w:r>
          </w:p>
        </w:tc>
        <w:tc>
          <w:tcPr>
            <w:tcW w:w="1612" w:type="dxa"/>
            <w:gridSpan w:val="4"/>
            <w:tcBorders>
              <w:top w:val="single" w:sz="2" w:space="0" w:color="DBE4F0"/>
              <w:bottom w:val="single" w:sz="2" w:space="0" w:color="DBE4F0"/>
              <w:insideH w:val="single" w:sz="2" w:space="0" w:color="DBE4F0"/>
            </w:tcBorders>
            <w:shd w:color="auto" w:fill="F1F1F1" w:val="clear"/>
          </w:tcPr>
          <w:p>
            <w:pPr>
              <w:pStyle w:val="TableParagraph"/>
              <w:spacing w:lineRule="auto" w:line="240" w:before="101" w:after="0"/>
              <w:ind w:left="518" w:hanging="0"/>
              <w:jc w:val="left"/>
              <w:rPr>
                <w:sz w:val="18"/>
              </w:rPr>
            </w:pPr>
            <w:r>
              <w:rPr>
                <w:rFonts w:ascii="Symbol" w:hAnsi="Symbol"/>
                <w:sz w:val="18"/>
                <w:lang w:val="en-US"/>
              </w:rPr>
              <w:t></w:t>
            </w:r>
            <w:r>
              <w:rPr>
                <w:sz w:val="18"/>
                <w:lang w:val="en-US"/>
              </w:rPr>
              <w:t>2,22 x 10,00</w:t>
            </w:r>
          </w:p>
        </w:tc>
        <w:tc>
          <w:tcPr>
            <w:tcW w:w="2317" w:type="dxa"/>
            <w:gridSpan w:val="2"/>
            <w:tcBorders>
              <w:top w:val="single" w:sz="2" w:space="0" w:color="DBE4F0"/>
              <w:bottom w:val="single" w:sz="2" w:space="0" w:color="DBE4F0"/>
              <w:insideH w:val="single" w:sz="2" w:space="0" w:color="DBE4F0"/>
            </w:tcBorders>
            <w:shd w:color="auto" w:fill="F1F1F1" w:val="clear"/>
          </w:tcPr>
          <w:p>
            <w:pPr>
              <w:pStyle w:val="TableParagraph"/>
              <w:spacing w:lineRule="auto" w:line="240" w:before="101" w:after="0"/>
              <w:ind w:left="749" w:right="705" w:hanging="0"/>
              <w:rPr>
                <w:sz w:val="18"/>
              </w:rPr>
            </w:pPr>
            <w:r>
              <w:rPr>
                <w:sz w:val="18"/>
                <w:lang w:val="en-US"/>
              </w:rPr>
              <w:t>3,87</w:t>
            </w:r>
          </w:p>
        </w:tc>
      </w:tr>
      <w:tr>
        <w:trPr>
          <w:trHeight w:val="606" w:hRule="atLeast"/>
        </w:trPr>
        <w:tc>
          <w:tcPr>
            <w:tcW w:w="6886" w:type="dxa"/>
            <w:gridSpan w:val="7"/>
            <w:tcBorders>
              <w:top w:val="single" w:sz="2" w:space="0" w:color="DBE4F0"/>
              <w:bottom w:val="single" w:sz="2" w:space="0" w:color="DBE4F0"/>
              <w:insideH w:val="single" w:sz="2" w:space="0" w:color="DBE4F0"/>
            </w:tcBorders>
            <w:shd w:color="auto" w:fill="C5D9F0" w:val="clear"/>
          </w:tcPr>
          <w:p>
            <w:pPr>
              <w:pStyle w:val="TableParagraph"/>
              <w:spacing w:lineRule="auto" w:line="240" w:before="6"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2580" w:right="2622" w:hanging="0"/>
              <w:rPr>
                <w:b/>
                <w:b/>
                <w:sz w:val="18"/>
              </w:rPr>
            </w:pPr>
            <w:r>
              <w:rPr>
                <w:b/>
                <w:sz w:val="18"/>
                <w:lang w:val="en-US"/>
              </w:rPr>
              <w:t>Total Demais Espaços</w:t>
            </w:r>
          </w:p>
        </w:tc>
        <w:tc>
          <w:tcPr>
            <w:tcW w:w="2318" w:type="dxa"/>
            <w:gridSpan w:val="3"/>
            <w:tcBorders>
              <w:top w:val="single" w:sz="2" w:space="0" w:color="DBE4F0"/>
              <w:bottom w:val="single" w:sz="2" w:space="0" w:color="DBE4F0"/>
              <w:insideH w:val="single" w:sz="2" w:space="0" w:color="DBE4F0"/>
            </w:tcBorders>
            <w:shd w:color="auto" w:fill="C5D9F0" w:val="clear"/>
          </w:tcPr>
          <w:p>
            <w:pPr>
              <w:pStyle w:val="TableParagraph"/>
              <w:spacing w:lineRule="auto" w:line="240" w:before="6"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749" w:right="709" w:hanging="0"/>
              <w:rPr>
                <w:b/>
                <w:b/>
                <w:sz w:val="18"/>
              </w:rPr>
            </w:pPr>
            <w:r>
              <w:rPr>
                <w:b/>
                <w:sz w:val="18"/>
                <w:lang w:val="en-US"/>
              </w:rPr>
              <w:t>244,19</w:t>
            </w:r>
          </w:p>
        </w:tc>
      </w:tr>
      <w:tr>
        <w:trPr>
          <w:trHeight w:val="278" w:hRule="atLeast"/>
        </w:trPr>
        <w:tc>
          <w:tcPr>
            <w:tcW w:w="6886" w:type="dxa"/>
            <w:gridSpan w:val="7"/>
            <w:tcBorders>
              <w:top w:val="single" w:sz="2" w:space="0" w:color="DBE4F0"/>
              <w:bottom w:val="single" w:sz="2" w:space="0" w:color="DBE4F0"/>
              <w:insideH w:val="single" w:sz="2" w:space="0" w:color="DBE4F0"/>
            </w:tcBorders>
            <w:shd w:color="auto" w:fill="auto" w:val="cle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c>
          <w:tcPr>
            <w:tcW w:w="2318" w:type="dxa"/>
            <w:gridSpan w:val="3"/>
            <w:tcBorders>
              <w:top w:val="single" w:sz="2" w:space="0" w:color="DBE4F0"/>
              <w:bottom w:val="single" w:sz="2" w:space="0" w:color="DBE4F0"/>
              <w:insideH w:val="single" w:sz="2" w:space="0" w:color="DBE4F0"/>
            </w:tcBorders>
            <w:shd w:color="auto" w:fill="auto" w:val="cle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r>
      <w:tr>
        <w:trPr>
          <w:trHeight w:val="607" w:hRule="atLeast"/>
        </w:trPr>
        <w:tc>
          <w:tcPr>
            <w:tcW w:w="6886" w:type="dxa"/>
            <w:gridSpan w:val="7"/>
            <w:tcBorders>
              <w:top w:val="single" w:sz="2" w:space="0" w:color="DBE4F0"/>
              <w:bottom w:val="single" w:sz="2" w:space="0" w:color="DBE4F0"/>
              <w:insideH w:val="single" w:sz="2" w:space="0" w:color="DBE4F0"/>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2047" w:hanging="0"/>
              <w:jc w:val="left"/>
              <w:rPr>
                <w:b/>
                <w:b/>
                <w:sz w:val="18"/>
              </w:rPr>
            </w:pPr>
            <w:r>
              <w:rPr>
                <w:b/>
                <w:sz w:val="18"/>
                <w:lang w:val="en-US"/>
              </w:rPr>
              <w:t>Área Construída Proinfância Tipo 1</w:t>
            </w:r>
          </w:p>
        </w:tc>
        <w:tc>
          <w:tcPr>
            <w:tcW w:w="2318" w:type="dxa"/>
            <w:gridSpan w:val="3"/>
            <w:tcBorders>
              <w:top w:val="single" w:sz="2" w:space="0" w:color="DBE4F0"/>
              <w:bottom w:val="single" w:sz="2" w:space="0" w:color="DBE4F0"/>
              <w:insideH w:val="single" w:sz="2" w:space="0" w:color="DBE4F0"/>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561" w:hanging="0"/>
              <w:jc w:val="left"/>
              <w:rPr>
                <w:b/>
                <w:b/>
                <w:sz w:val="18"/>
              </w:rPr>
            </w:pPr>
            <w:r>
              <w:rPr>
                <w:b/>
                <w:sz w:val="18"/>
                <w:lang w:val="en-US"/>
              </w:rPr>
              <w:t>1.317,99 m²</w:t>
            </w:r>
          </w:p>
        </w:tc>
      </w:tr>
      <w:tr>
        <w:trPr>
          <w:trHeight w:val="609" w:hRule="atLeast"/>
        </w:trPr>
        <w:tc>
          <w:tcPr>
            <w:tcW w:w="6886" w:type="dxa"/>
            <w:gridSpan w:val="7"/>
            <w:tcBorders>
              <w:top w:val="single" w:sz="2" w:space="0" w:color="DBE4F0"/>
              <w:bottom w:val="single" w:sz="2" w:space="0" w:color="DBE4F0"/>
              <w:insideH w:val="single" w:sz="2" w:space="0" w:color="DBE4F0"/>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2138" w:hanging="0"/>
              <w:jc w:val="left"/>
              <w:rPr>
                <w:b/>
                <w:b/>
                <w:sz w:val="18"/>
              </w:rPr>
            </w:pPr>
            <w:r>
              <w:rPr>
                <w:b/>
                <w:sz w:val="18"/>
                <w:lang w:val="en-US"/>
              </w:rPr>
              <w:t>Área Ocupada Proinfância Tipo 1</w:t>
            </w:r>
          </w:p>
        </w:tc>
        <w:tc>
          <w:tcPr>
            <w:tcW w:w="2318" w:type="dxa"/>
            <w:gridSpan w:val="3"/>
            <w:tcBorders>
              <w:top w:val="single" w:sz="2" w:space="0" w:color="DBE4F0"/>
              <w:bottom w:val="single" w:sz="2" w:space="0" w:color="DBE4F0"/>
              <w:insideH w:val="single" w:sz="2" w:space="0" w:color="DBE4F0"/>
            </w:tcBorders>
            <w:shd w:color="auto" w:fill="C5D9F0" w:val="clear"/>
          </w:tcPr>
          <w:p>
            <w:pPr>
              <w:pStyle w:val="TableParagraph"/>
              <w:spacing w:lineRule="auto" w:line="240" w:before="8"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561" w:hanging="0"/>
              <w:jc w:val="left"/>
              <w:rPr>
                <w:b/>
                <w:b/>
                <w:sz w:val="18"/>
              </w:rPr>
            </w:pPr>
            <w:r>
              <w:rPr>
                <w:b/>
                <w:sz w:val="18"/>
                <w:lang w:val="en-US"/>
              </w:rPr>
              <w:t>1.514,30 m²</w:t>
            </w:r>
          </w:p>
        </w:tc>
      </w:tr>
    </w:tbl>
    <w:p>
      <w:pPr>
        <w:pStyle w:val="Normal"/>
        <w:tabs>
          <w:tab w:val="left" w:pos="2314" w:leader="none"/>
        </w:tabs>
        <w:spacing w:before="94" w:after="0"/>
        <w:ind w:left="1701" w:right="566" w:firstLine="567"/>
        <w:rPr/>
      </w:pPr>
      <w:r>
        <w:rPr/>
      </w:r>
    </w:p>
    <w:p>
      <w:pPr>
        <w:pStyle w:val="Normal"/>
        <w:tabs>
          <w:tab w:val="left" w:pos="2314" w:leader="none"/>
        </w:tabs>
        <w:spacing w:before="94" w:after="0"/>
        <w:ind w:left="1701" w:right="566" w:firstLine="567"/>
        <w:rPr>
          <w:b/>
          <w:b/>
          <w:color w:val="365F91" w:themeColor="accent1" w:themeShade="bf"/>
        </w:rPr>
      </w:pPr>
      <w:r>
        <w:rPr>
          <w:b/>
          <w:color w:val="365F91" w:themeColor="accent1" w:themeShade="bf"/>
        </w:rPr>
        <w:t>7.2.  TABELA DE ESPECIFICAÇÕES DE LOUÇAS, ACESSÓRIOS E METAIS</w:t>
      </w:r>
    </w:p>
    <w:tbl>
      <w:tblPr>
        <w:tblStyle w:val="TableNormal"/>
        <w:tblW w:w="9373" w:type="dxa"/>
        <w:jc w:val="left"/>
        <w:tblInd w:w="1435" w:type="dxa"/>
        <w:tblBorders/>
        <w:tblCellMar>
          <w:top w:w="0" w:type="dxa"/>
          <w:left w:w="108" w:type="dxa"/>
          <w:bottom w:w="0" w:type="dxa"/>
          <w:right w:w="108" w:type="dxa"/>
        </w:tblCellMar>
        <w:tblLook w:val="01e0"/>
      </w:tblPr>
      <w:tblGrid>
        <w:gridCol w:w="1928"/>
        <w:gridCol w:w="7444"/>
      </w:tblGrid>
      <w:tr>
        <w:trPr>
          <w:trHeight w:val="479" w:hRule="atLeast"/>
        </w:trPr>
        <w:tc>
          <w:tcPr>
            <w:tcW w:w="9372" w:type="dxa"/>
            <w:gridSpan w:val="2"/>
            <w:tcBorders/>
            <w:shd w:color="auto" w:fill="336699" w:val="clear"/>
          </w:tcPr>
          <w:p>
            <w:pPr>
              <w:pStyle w:val="TableParagraph"/>
              <w:spacing w:lineRule="auto" w:line="240" w:before="138" w:after="0"/>
              <w:ind w:left="86" w:hanging="0"/>
              <w:jc w:val="left"/>
              <w:rPr>
                <w:b/>
                <w:b/>
                <w:sz w:val="18"/>
              </w:rPr>
            </w:pPr>
            <w:r>
              <w:rPr>
                <w:b/>
                <w:color w:val="FFFFFF"/>
                <w:sz w:val="18"/>
                <w:lang w:val="en-US"/>
              </w:rPr>
              <w:t>Bloco A</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lang w:val="pt-BR"/>
              </w:rPr>
            </w:pPr>
            <w:r>
              <w:rPr>
                <w:b/>
                <w:color w:val="FFFFFF"/>
                <w:sz w:val="18"/>
                <w:lang w:val="pt-BR"/>
              </w:rPr>
              <w:t>Sanitários Adultos Acessíveis Feminino e Masculino</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Bacia sanitária convencional, DECA, ou equivalente com acessórios.</w:t>
            </w:r>
          </w:p>
        </w:tc>
      </w:tr>
      <w:tr>
        <w:trPr>
          <w:trHeight w:val="307" w:hRule="atLeast"/>
        </w:trPr>
        <w:tc>
          <w:tcPr>
            <w:tcW w:w="1928" w:type="dxa"/>
            <w:tcBorders/>
            <w:shd w:color="auto" w:fill="E0E6EF" w:val="clear"/>
          </w:tcPr>
          <w:p>
            <w:pPr>
              <w:pStyle w:val="TableParagraph"/>
              <w:spacing w:lineRule="auto" w:line="240" w:before="58" w:after="0"/>
              <w:ind w:left="771" w:right="740" w:hanging="0"/>
              <w:rPr>
                <w:sz w:val="18"/>
              </w:rPr>
            </w:pPr>
            <w:r>
              <w:rPr>
                <w:sz w:val="18"/>
                <w:lang w:val="en-US"/>
              </w:rPr>
              <w:t>02</w:t>
            </w:r>
          </w:p>
        </w:tc>
        <w:tc>
          <w:tcPr>
            <w:tcW w:w="7444" w:type="dxa"/>
            <w:tcBorders/>
            <w:shd w:color="auto" w:fill="E0E6EF" w:val="clear"/>
          </w:tcPr>
          <w:p>
            <w:pPr>
              <w:pStyle w:val="TableParagraph"/>
              <w:spacing w:lineRule="auto" w:line="240" w:before="58" w:after="0"/>
              <w:ind w:left="85" w:hanging="0"/>
              <w:jc w:val="left"/>
              <w:rPr>
                <w:sz w:val="18"/>
              </w:rPr>
            </w:pPr>
            <w:r>
              <w:rPr>
                <w:sz w:val="18"/>
                <w:lang w:val="en-US"/>
              </w:rPr>
              <w:t>Papeleira de sobrepor interfolhado.</w:t>
            </w:r>
          </w:p>
        </w:tc>
      </w:tr>
      <w:tr>
        <w:trPr>
          <w:trHeight w:val="310" w:hRule="atLeast"/>
        </w:trPr>
        <w:tc>
          <w:tcPr>
            <w:tcW w:w="1928" w:type="dxa"/>
            <w:tcBorders/>
            <w:shd w:color="auto" w:fill="F1F1F1" w:val="clear"/>
          </w:tcPr>
          <w:p>
            <w:pPr>
              <w:pStyle w:val="TableParagraph"/>
              <w:spacing w:lineRule="auto" w:line="240" w:before="60" w:after="0"/>
              <w:ind w:left="771" w:right="740" w:hanging="0"/>
              <w:rPr>
                <w:sz w:val="18"/>
              </w:rPr>
            </w:pPr>
            <w:r>
              <w:rPr>
                <w:sz w:val="18"/>
                <w:lang w:val="en-US"/>
              </w:rPr>
              <w:t>02</w:t>
            </w:r>
          </w:p>
        </w:tc>
        <w:tc>
          <w:tcPr>
            <w:tcW w:w="7444" w:type="dxa"/>
            <w:tcBorders/>
            <w:shd w:color="auto" w:fill="F1F1F1" w:val="clear"/>
          </w:tcPr>
          <w:p>
            <w:pPr>
              <w:pStyle w:val="TableParagraph"/>
              <w:spacing w:lineRule="auto" w:line="240" w:before="60" w:after="0"/>
              <w:ind w:left="70" w:hanging="0"/>
              <w:jc w:val="left"/>
              <w:rPr>
                <w:sz w:val="18"/>
                <w:lang w:val="pt-BR"/>
              </w:rPr>
            </w:pPr>
            <w:r>
              <w:rPr>
                <w:sz w:val="18"/>
                <w:lang w:val="pt-BR"/>
              </w:rPr>
              <w:t>Ducha higiênica com registro e derivação, DECA, ou equivalente.</w:t>
            </w:r>
          </w:p>
        </w:tc>
      </w:tr>
      <w:tr>
        <w:trPr>
          <w:trHeight w:val="307" w:hRule="atLeast"/>
        </w:trPr>
        <w:tc>
          <w:tcPr>
            <w:tcW w:w="1928" w:type="dxa"/>
            <w:tcBorders/>
            <w:shd w:color="auto" w:fill="E0E6EF" w:val="clear"/>
          </w:tcPr>
          <w:p>
            <w:pPr>
              <w:pStyle w:val="TableParagraph"/>
              <w:spacing w:lineRule="auto" w:line="240" w:before="58" w:after="0"/>
              <w:ind w:left="771" w:right="740" w:hanging="0"/>
              <w:rPr>
                <w:sz w:val="18"/>
              </w:rPr>
            </w:pPr>
            <w:r>
              <w:rPr>
                <w:sz w:val="18"/>
                <w:lang w:val="en-US"/>
              </w:rPr>
              <w:t>02</w:t>
            </w:r>
          </w:p>
        </w:tc>
        <w:tc>
          <w:tcPr>
            <w:tcW w:w="7444" w:type="dxa"/>
            <w:tcBorders/>
            <w:shd w:color="auto" w:fill="E0E6EF" w:val="clear"/>
          </w:tcPr>
          <w:p>
            <w:pPr>
              <w:pStyle w:val="TableParagraph"/>
              <w:spacing w:lineRule="auto" w:line="240" w:before="58" w:after="0"/>
              <w:ind w:left="85" w:hanging="0"/>
              <w:jc w:val="left"/>
              <w:rPr>
                <w:sz w:val="18"/>
                <w:lang w:val="pt-BR"/>
              </w:rPr>
            </w:pPr>
            <w:r>
              <w:rPr>
                <w:sz w:val="18"/>
                <w:lang w:val="pt-BR"/>
              </w:rPr>
              <w:t>Válvula de descarga com acionamento por alavanca.</w:t>
            </w:r>
          </w:p>
        </w:tc>
      </w:tr>
      <w:tr>
        <w:trPr>
          <w:trHeight w:val="308" w:hRule="atLeast"/>
        </w:trPr>
        <w:tc>
          <w:tcPr>
            <w:tcW w:w="1928" w:type="dxa"/>
            <w:tcBorders/>
            <w:shd w:color="auto" w:fill="F3F3F3" w:val="clear"/>
          </w:tcPr>
          <w:p>
            <w:pPr>
              <w:pStyle w:val="TableParagraph"/>
              <w:spacing w:lineRule="auto" w:line="240" w:before="61"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61" w:after="0"/>
              <w:ind w:left="85" w:hanging="0"/>
              <w:jc w:val="left"/>
              <w:rPr>
                <w:sz w:val="18"/>
                <w:lang w:val="pt-BR"/>
              </w:rPr>
            </w:pPr>
            <w:r>
              <w:rPr>
                <w:sz w:val="18"/>
                <w:lang w:val="pt-BR"/>
              </w:rPr>
              <w:t>Lavatório de canto suspenso, DECA ou equivalente.</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Torneira para lavatório com acionamento por alavanca.</w:t>
            </w:r>
          </w:p>
        </w:tc>
      </w:tr>
      <w:tr>
        <w:trPr>
          <w:trHeight w:val="307"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07"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04</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Barra de apoio, aço inox polido, DECA ou equivalente.</w:t>
            </w:r>
          </w:p>
        </w:tc>
      </w:tr>
      <w:tr>
        <w:trPr>
          <w:trHeight w:val="308"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Espelho cristal 4mm sem moldura, dimensões 50x90cm.</w:t>
            </w:r>
          </w:p>
        </w:tc>
      </w:tr>
      <w:tr>
        <w:trPr>
          <w:trHeight w:val="481"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Higienização e Lactário</w:t>
            </w:r>
          </w:p>
        </w:tc>
      </w:tr>
      <w:tr>
        <w:trPr>
          <w:trHeight w:val="308"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Cuba de embutir oval cor branco gelo, DECA,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Cabide metálico, Deca ou equivalente.</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Cuba de embutir em aço inoxidável completa, dimensões 40x34x17cm.</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cozinha de mesa bica móvel, DECA, ou equivalente.</w:t>
            </w:r>
          </w:p>
        </w:tc>
      </w:tr>
      <w:tr>
        <w:trPr>
          <w:trHeight w:val="480"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Fraldários</w:t>
            </w:r>
          </w:p>
        </w:tc>
      </w:tr>
      <w:tr>
        <w:trPr>
          <w:trHeight w:val="308" w:hRule="atLeast"/>
        </w:trPr>
        <w:tc>
          <w:tcPr>
            <w:tcW w:w="1928" w:type="dxa"/>
            <w:tcBorders/>
            <w:shd w:color="auto" w:fill="DBE4F0" w:val="clear"/>
          </w:tcPr>
          <w:p>
            <w:pPr>
              <w:pStyle w:val="TableParagraph"/>
              <w:spacing w:lineRule="auto" w:line="240" w:before="59"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9" w:after="0"/>
              <w:ind w:left="85" w:hanging="0"/>
              <w:jc w:val="left"/>
              <w:rPr>
                <w:sz w:val="18"/>
                <w:lang w:val="pt-BR"/>
              </w:rPr>
            </w:pPr>
            <w:r>
              <w:rPr>
                <w:sz w:val="18"/>
                <w:lang w:val="pt-BR"/>
              </w:rPr>
              <w:t>Bacia convencional Studio Kids, DECA, ou equivalente com acessórios.</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Válvula de descarga com duplo acionamento.</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Lavatório pequeno cor branco gelo, DECA, ou equivalente.</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elétrica com mangueira plástica Fortti Maxi, LORENZETTI, ou equivalente.</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311"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Banheira plástica rígida, 77x45x20cm de embutir, Burigotto ou equivalente.</w:t>
            </w:r>
          </w:p>
        </w:tc>
      </w:tr>
      <w:tr>
        <w:trPr>
          <w:trHeight w:val="308" w:hRule="atLeast"/>
        </w:trPr>
        <w:tc>
          <w:tcPr>
            <w:tcW w:w="1928" w:type="dxa"/>
            <w:tcBorders/>
            <w:shd w:color="auto" w:fill="F1F1F1" w:val="clear"/>
          </w:tcPr>
          <w:p>
            <w:pPr>
              <w:pStyle w:val="TableParagraph"/>
              <w:spacing w:lineRule="auto" w:line="240" w:before="59" w:after="0"/>
              <w:ind w:left="756" w:right="754" w:hanging="0"/>
              <w:rPr>
                <w:sz w:val="18"/>
              </w:rPr>
            </w:pPr>
            <w:r>
              <w:rPr>
                <w:sz w:val="18"/>
                <w:lang w:val="en-US"/>
              </w:rPr>
              <w:t>2</w:t>
            </w:r>
          </w:p>
        </w:tc>
        <w:tc>
          <w:tcPr>
            <w:tcW w:w="7444" w:type="dxa"/>
            <w:tcBorders/>
            <w:shd w:color="auto" w:fill="F1F1F1" w:val="clear"/>
          </w:tcPr>
          <w:p>
            <w:pPr>
              <w:pStyle w:val="TableParagraph"/>
              <w:spacing w:lineRule="auto" w:line="240" w:before="59" w:after="0"/>
              <w:ind w:left="85" w:hanging="0"/>
              <w:jc w:val="left"/>
              <w:rPr>
                <w:sz w:val="18"/>
                <w:lang w:val="pt-BR"/>
              </w:rPr>
            </w:pPr>
            <w:r>
              <w:rPr>
                <w:sz w:val="18"/>
                <w:lang w:val="pt-BR"/>
              </w:rPr>
              <w:t>Dispenser toalha, Melhoramentos ou equivalente.</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Cabide metálico, Deca ou equivalente.</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Barra de apoio nos chuveiros, aço inox polido.</w:t>
            </w:r>
          </w:p>
        </w:tc>
      </w:tr>
      <w:tr>
        <w:trPr>
          <w:trHeight w:val="308"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Chuveiro com desviador para duchas elétricas, LORENZETTI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Tanque de louça 40l, cor branco gelo, DECA, ou equivalente.</w:t>
            </w:r>
          </w:p>
        </w:tc>
      </w:tr>
      <w:tr>
        <w:trPr>
          <w:trHeight w:val="524" w:hRule="atLeast"/>
        </w:trPr>
        <w:tc>
          <w:tcPr>
            <w:tcW w:w="9372" w:type="dxa"/>
            <w:gridSpan w:val="2"/>
            <w:tcBorders/>
            <w:shd w:color="auto" w:fill="336699" w:val="clear"/>
          </w:tcPr>
          <w:p>
            <w:pPr>
              <w:pStyle w:val="TableParagraph"/>
              <w:spacing w:lineRule="auto" w:line="240" w:before="161" w:after="0"/>
              <w:ind w:left="86" w:hanging="0"/>
              <w:jc w:val="left"/>
              <w:rPr>
                <w:b/>
                <w:b/>
                <w:sz w:val="18"/>
              </w:rPr>
            </w:pPr>
            <w:r>
              <w:rPr>
                <w:b/>
                <w:color w:val="FFFFFF"/>
                <w:sz w:val="18"/>
                <w:lang w:val="en-US"/>
              </w:rPr>
              <w:t>Amamentação</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Lavatório pequeno cor branco gelo, DECA, ou equivalente.</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Refeitório</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03</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Cuba de embutir oval cor branco gelo, DECA, ou equivalente.</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03</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de mesa bica baixa, DECA,ou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8"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58" w:after="0"/>
              <w:ind w:left="85" w:hanging="0"/>
              <w:jc w:val="left"/>
              <w:rPr>
                <w:sz w:val="18"/>
              </w:rPr>
            </w:pPr>
            <w:r>
              <w:rPr>
                <w:sz w:val="18"/>
                <w:lang w:val="en-US"/>
              </w:rPr>
              <w:t>Saboneteira, Melhoramentos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478" w:hRule="atLeast"/>
        </w:trPr>
        <w:tc>
          <w:tcPr>
            <w:tcW w:w="9372" w:type="dxa"/>
            <w:gridSpan w:val="2"/>
            <w:tcBorders/>
            <w:shd w:color="auto" w:fill="336699" w:val="clear"/>
          </w:tcPr>
          <w:p>
            <w:pPr>
              <w:pStyle w:val="TableParagraph"/>
              <w:spacing w:lineRule="auto" w:line="240" w:before="135" w:after="0"/>
              <w:ind w:left="86" w:hanging="0"/>
              <w:jc w:val="left"/>
              <w:rPr>
                <w:b/>
                <w:b/>
                <w:sz w:val="18"/>
              </w:rPr>
            </w:pPr>
            <w:r>
              <w:rPr>
                <w:b/>
                <w:color w:val="FFFFFF"/>
                <w:sz w:val="18"/>
                <w:lang w:val="en-US"/>
              </w:rPr>
              <w:t>Sanitário Infantil Acessível</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Bacia convencional Studio Kids, DECA, ou equivalente com acessórios.</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Espelho cristal 4mm sem moldura, dimensões 50x90cm.</w:t>
            </w:r>
          </w:p>
        </w:tc>
      </w:tr>
      <w:tr>
        <w:trPr>
          <w:trHeight w:val="308"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Válvula de descarga com acionamento por alavanca.</w:t>
            </w:r>
          </w:p>
        </w:tc>
      </w:tr>
      <w:tr>
        <w:trPr>
          <w:trHeight w:val="307" w:hRule="atLeast"/>
        </w:trPr>
        <w:tc>
          <w:tcPr>
            <w:tcW w:w="1928" w:type="dxa"/>
            <w:tcBorders/>
            <w:shd w:color="auto" w:fill="DBE4F0" w:val="clear"/>
          </w:tcPr>
          <w:p>
            <w:pPr>
              <w:pStyle w:val="TableParagraph"/>
              <w:spacing w:lineRule="auto" w:line="240" w:before="60" w:after="0"/>
              <w:ind w:left="771" w:right="740" w:hanging="0"/>
              <w:rPr>
                <w:sz w:val="18"/>
              </w:rPr>
            </w:pPr>
            <w:r>
              <w:rPr>
                <w:sz w:val="18"/>
                <w:lang w:val="en-US"/>
              </w:rPr>
              <w:t>01</w:t>
            </w:r>
          </w:p>
        </w:tc>
        <w:tc>
          <w:tcPr>
            <w:tcW w:w="7444" w:type="dxa"/>
            <w:tcBorders/>
            <w:shd w:color="auto" w:fill="DBE4F0" w:val="clear"/>
          </w:tcPr>
          <w:p>
            <w:pPr>
              <w:pStyle w:val="TableParagraph"/>
              <w:spacing w:lineRule="auto" w:line="240" w:before="60" w:after="0"/>
              <w:ind w:left="70" w:hanging="0"/>
              <w:jc w:val="left"/>
              <w:rPr>
                <w:sz w:val="18"/>
                <w:lang w:val="pt-BR"/>
              </w:rPr>
            </w:pPr>
            <w:r>
              <w:rPr>
                <w:sz w:val="18"/>
                <w:lang w:val="pt-BR"/>
              </w:rPr>
              <w:t>Ducha higiênica com registro e derivação, DECA, ou equivalente.</w:t>
            </w:r>
          </w:p>
        </w:tc>
      </w:tr>
      <w:tr>
        <w:trPr>
          <w:trHeight w:val="310" w:hRule="atLeast"/>
        </w:trPr>
        <w:tc>
          <w:tcPr>
            <w:tcW w:w="1928" w:type="dxa"/>
            <w:tcBorders/>
            <w:shd w:color="auto" w:fill="F1F1F1" w:val="clear"/>
          </w:tcPr>
          <w:p>
            <w:pPr>
              <w:pStyle w:val="TableParagraph"/>
              <w:spacing w:lineRule="auto" w:line="240" w:before="60" w:after="0"/>
              <w:ind w:left="771" w:right="740"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Papeleira de sobrepor interfolhado.</w:t>
            </w:r>
          </w:p>
        </w:tc>
      </w:tr>
      <w:tr>
        <w:trPr>
          <w:trHeight w:val="308" w:hRule="atLeast"/>
        </w:trPr>
        <w:tc>
          <w:tcPr>
            <w:tcW w:w="1928" w:type="dxa"/>
            <w:tcBorders/>
            <w:shd w:color="auto" w:fill="DBE4F0" w:val="clear"/>
          </w:tcPr>
          <w:p>
            <w:pPr>
              <w:pStyle w:val="TableParagraph"/>
              <w:spacing w:lineRule="auto" w:line="240" w:before="61"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1" w:after="0"/>
              <w:ind w:left="85" w:hanging="0"/>
              <w:jc w:val="left"/>
              <w:rPr>
                <w:sz w:val="18"/>
                <w:lang w:val="pt-BR"/>
              </w:rPr>
            </w:pPr>
            <w:r>
              <w:rPr>
                <w:sz w:val="18"/>
                <w:lang w:val="pt-BR"/>
              </w:rPr>
              <w:t>Lavatório de canto suspenso,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com acionamento por alavanca.</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Dispenser toalha, Melhoramentos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Barra de apoio, aço inox polido, DECA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11"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479" w:hRule="atLeast"/>
        </w:trPr>
        <w:tc>
          <w:tcPr>
            <w:tcW w:w="9372" w:type="dxa"/>
            <w:gridSpan w:val="2"/>
            <w:tcBorders/>
            <w:shd w:color="auto" w:fill="336699" w:val="clear"/>
          </w:tcPr>
          <w:p>
            <w:pPr>
              <w:pStyle w:val="TableParagraph"/>
              <w:spacing w:lineRule="auto" w:line="240" w:before="136" w:after="0"/>
              <w:ind w:left="86" w:hanging="0"/>
              <w:jc w:val="left"/>
              <w:rPr>
                <w:b/>
                <w:b/>
                <w:sz w:val="18"/>
              </w:rPr>
            </w:pPr>
            <w:r>
              <w:rPr>
                <w:b/>
                <w:color w:val="FFFFFF"/>
                <w:sz w:val="18"/>
                <w:lang w:val="en-US"/>
              </w:rPr>
              <w:t>Lavanderia</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Tanque de louça 40l, cor branco gelo,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D.M.L.</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Tanque de louça 40l, cor branco gelo,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479" w:hRule="atLeast"/>
        </w:trPr>
        <w:tc>
          <w:tcPr>
            <w:tcW w:w="9372" w:type="dxa"/>
            <w:gridSpan w:val="2"/>
            <w:tcBorders/>
            <w:shd w:color="auto" w:fill="336699" w:val="clear"/>
          </w:tcPr>
          <w:p>
            <w:pPr>
              <w:pStyle w:val="TableParagraph"/>
              <w:spacing w:lineRule="auto" w:line="240" w:before="137" w:after="0"/>
              <w:ind w:left="3210" w:right="3211" w:hanging="0"/>
              <w:rPr>
                <w:b/>
                <w:b/>
                <w:sz w:val="18"/>
              </w:rPr>
            </w:pPr>
            <w:r>
              <w:rPr>
                <w:b/>
                <w:color w:val="FFFFFF"/>
                <w:sz w:val="18"/>
                <w:lang w:val="en-US"/>
              </w:rPr>
              <w:t>Vestiários Feminino e Masculino</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Bacia sanitária convencional, DECA, ou equivalente com acessórios.</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Espelho cristal 4mm sem moldura, dimensões 50x80cm.</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Papeleira metálica,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Válvula de descarga com duplo acionamento.</w:t>
            </w:r>
          </w:p>
        </w:tc>
      </w:tr>
      <w:tr>
        <w:trPr>
          <w:trHeight w:val="308"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Chuveiro com desviador para duchas elétricas, LORENZETTI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Acabamento para registro pequeno, DECA ou equivalente.</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Cuba de embutir oval cor branco gelo, DECA, ou equivalente.</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Cozinha</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Cuba de embutir em aço inoxidável completa, dimensões 60x50x40cm.</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06</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Cuba de embutir em aço inoxidável completa, dimensões 50x40x20cm.</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05</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Torneira para cozinha de mesa bica móvel, DECA, ou equivalente.</w:t>
            </w:r>
          </w:p>
        </w:tc>
      </w:tr>
      <w:tr>
        <w:trPr>
          <w:trHeight w:val="308" w:hRule="atLeast"/>
        </w:trPr>
        <w:tc>
          <w:tcPr>
            <w:tcW w:w="1928" w:type="dxa"/>
            <w:tcBorders/>
            <w:shd w:color="auto" w:fill="F3F3F3"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58" w:after="0"/>
              <w:ind w:left="85" w:hanging="0"/>
              <w:jc w:val="left"/>
              <w:rPr>
                <w:sz w:val="18"/>
                <w:lang w:val="pt-BR"/>
              </w:rPr>
            </w:pPr>
            <w:r>
              <w:rPr>
                <w:sz w:val="18"/>
                <w:lang w:val="pt-BR"/>
              </w:rPr>
              <w:t>Torneira elétrica, LORENZETTI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07" w:hRule="atLeast"/>
        </w:trPr>
        <w:tc>
          <w:tcPr>
            <w:tcW w:w="1928" w:type="dxa"/>
            <w:tcBorders/>
            <w:shd w:color="auto" w:fill="F3F3F3"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3F3F3" w:val="clear"/>
          </w:tcPr>
          <w:p>
            <w:pPr>
              <w:pStyle w:val="TableParagraph"/>
              <w:spacing w:lineRule="auto" w:line="240" w:before="58" w:after="0"/>
              <w:ind w:left="85" w:hanging="0"/>
              <w:jc w:val="left"/>
              <w:rPr>
                <w:sz w:val="18"/>
                <w:lang w:val="pt-BR"/>
              </w:rPr>
            </w:pPr>
            <w:r>
              <w:rPr>
                <w:sz w:val="18"/>
                <w:lang w:val="pt-BR"/>
              </w:rPr>
              <w:t>Torneira de parede de uso geral para tanque ou jardim.</w:t>
            </w:r>
          </w:p>
        </w:tc>
      </w:tr>
      <w:tr>
        <w:trPr>
          <w:trHeight w:val="308" w:hRule="atLeast"/>
        </w:trPr>
        <w:tc>
          <w:tcPr>
            <w:tcW w:w="1928" w:type="dxa"/>
            <w:tcBorders/>
            <w:shd w:color="auto" w:fill="DBE4F0" w:val="clear"/>
          </w:tcPr>
          <w:p>
            <w:pPr>
              <w:pStyle w:val="TableParagraph"/>
              <w:spacing w:lineRule="auto" w:line="240" w:before="61"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1" w:after="0"/>
              <w:ind w:left="85" w:hanging="0"/>
              <w:jc w:val="left"/>
              <w:rPr>
                <w:sz w:val="18"/>
                <w:lang w:val="pt-BR"/>
              </w:rPr>
            </w:pPr>
            <w:r>
              <w:rPr>
                <w:sz w:val="18"/>
                <w:lang w:val="pt-BR"/>
              </w:rPr>
              <w:t>Dispenser toalha, Melhoramentos ou equivalente.</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3F3F3"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Lavatório pequeno cor branco gelo, DECA, ou equivalente.</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Varanda de Serviço</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308"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Cuba de embutir em aço inoxidável completa, dimensões 50x40x20cm.</w:t>
            </w:r>
          </w:p>
        </w:tc>
      </w:tr>
      <w:tr>
        <w:trPr>
          <w:trHeight w:val="479" w:hRule="atLeast"/>
        </w:trPr>
        <w:tc>
          <w:tcPr>
            <w:tcW w:w="9372" w:type="dxa"/>
            <w:gridSpan w:val="2"/>
            <w:tcBorders/>
            <w:shd w:color="auto" w:fill="336699" w:val="clear"/>
          </w:tcPr>
          <w:p>
            <w:pPr>
              <w:pStyle w:val="TableParagraph"/>
              <w:spacing w:lineRule="auto" w:line="240" w:before="136" w:after="0"/>
              <w:ind w:left="86" w:hanging="0"/>
              <w:jc w:val="left"/>
              <w:rPr>
                <w:b/>
                <w:b/>
                <w:sz w:val="18"/>
              </w:rPr>
            </w:pPr>
            <w:r>
              <w:rPr>
                <w:b/>
                <w:color w:val="FFFFFF"/>
                <w:sz w:val="18"/>
                <w:lang w:val="en-US"/>
              </w:rPr>
              <w:t>Solários</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Tanque de louça 40l, cor branco gelo, DECA, ou equivalente.</w:t>
            </w:r>
          </w:p>
        </w:tc>
      </w:tr>
      <w:tr>
        <w:trPr>
          <w:trHeight w:val="311"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de parede de uso geral para tanque ou jardim.</w:t>
            </w:r>
          </w:p>
        </w:tc>
      </w:tr>
      <w:tr>
        <w:trPr>
          <w:trHeight w:val="479" w:hRule="atLeast"/>
        </w:trPr>
        <w:tc>
          <w:tcPr>
            <w:tcW w:w="9372" w:type="dxa"/>
            <w:gridSpan w:val="2"/>
            <w:tcBorders/>
            <w:shd w:color="auto" w:fill="336699" w:val="clear"/>
          </w:tcPr>
          <w:p>
            <w:pPr>
              <w:pStyle w:val="TableParagraph"/>
              <w:spacing w:lineRule="auto" w:line="240" w:before="138" w:after="0"/>
              <w:ind w:left="86" w:hanging="0"/>
              <w:jc w:val="left"/>
              <w:rPr>
                <w:b/>
                <w:b/>
                <w:sz w:val="18"/>
              </w:rPr>
            </w:pPr>
            <w:r>
              <w:rPr>
                <w:b/>
                <w:color w:val="FFFFFF"/>
                <w:sz w:val="18"/>
                <w:lang w:val="en-US"/>
              </w:rPr>
              <w:t>Bloco B</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Sanitário Infantil Acessível</w:t>
            </w:r>
          </w:p>
        </w:tc>
      </w:tr>
      <w:tr>
        <w:trPr>
          <w:trHeight w:val="311"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Bacia convencional Studio Kids, DECA, ou equivalente com acessórios.</w:t>
            </w:r>
          </w:p>
        </w:tc>
      </w:tr>
      <w:tr>
        <w:trPr>
          <w:trHeight w:val="307"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Válvula de descarga com acionamento por alavanca.</w:t>
            </w:r>
          </w:p>
        </w:tc>
      </w:tr>
      <w:tr>
        <w:trPr>
          <w:trHeight w:val="307" w:hRule="atLeast"/>
        </w:trPr>
        <w:tc>
          <w:tcPr>
            <w:tcW w:w="1928" w:type="dxa"/>
            <w:tcBorders/>
            <w:shd w:color="auto" w:fill="DBE4F0" w:val="clear"/>
          </w:tcPr>
          <w:p>
            <w:pPr>
              <w:pStyle w:val="TableParagraph"/>
              <w:spacing w:lineRule="auto" w:line="240" w:before="60" w:after="0"/>
              <w:ind w:left="771" w:right="740" w:hanging="0"/>
              <w:rPr>
                <w:sz w:val="18"/>
              </w:rPr>
            </w:pPr>
            <w:r>
              <w:rPr>
                <w:sz w:val="18"/>
                <w:lang w:val="en-US"/>
              </w:rPr>
              <w:t>01</w:t>
            </w:r>
          </w:p>
        </w:tc>
        <w:tc>
          <w:tcPr>
            <w:tcW w:w="7444" w:type="dxa"/>
            <w:tcBorders/>
            <w:shd w:color="auto" w:fill="DBE4F0" w:val="clear"/>
          </w:tcPr>
          <w:p>
            <w:pPr>
              <w:pStyle w:val="TableParagraph"/>
              <w:spacing w:lineRule="auto" w:line="240" w:before="60" w:after="0"/>
              <w:ind w:left="70" w:hanging="0"/>
              <w:jc w:val="left"/>
              <w:rPr>
                <w:sz w:val="18"/>
                <w:lang w:val="pt-BR"/>
              </w:rPr>
            </w:pPr>
            <w:r>
              <w:rPr>
                <w:sz w:val="18"/>
                <w:lang w:val="pt-BR"/>
              </w:rPr>
              <w:t>Ducha higiênica com registro e derivação, DECA, ou equivalente.</w:t>
            </w:r>
          </w:p>
        </w:tc>
      </w:tr>
      <w:tr>
        <w:trPr>
          <w:trHeight w:val="310" w:hRule="atLeast"/>
        </w:trPr>
        <w:tc>
          <w:tcPr>
            <w:tcW w:w="1928" w:type="dxa"/>
            <w:tcBorders/>
            <w:shd w:color="auto" w:fill="F1F1F1" w:val="clear"/>
          </w:tcPr>
          <w:p>
            <w:pPr>
              <w:pStyle w:val="TableParagraph"/>
              <w:spacing w:lineRule="auto" w:line="240" w:before="60" w:after="0"/>
              <w:ind w:left="771" w:right="740"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Papeleira de sobrepor interfolhado.</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Lavatório de canto suspenso,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com acionamento por alavanca.</w:t>
            </w:r>
          </w:p>
        </w:tc>
      </w:tr>
      <w:tr>
        <w:trPr>
          <w:trHeight w:val="308"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Dispenser toalha, Melhoramentos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03</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08"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03</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Barra de apoio, aço inox polido, DECA ou equivalente.</w:t>
            </w:r>
          </w:p>
        </w:tc>
      </w:tr>
      <w:tr>
        <w:trPr>
          <w:trHeight w:val="308"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Cadeira articulada para banho conforto,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Chuveiro com desviador para duchas elétricas, LORENZETTI ou equivalente.</w:t>
            </w:r>
          </w:p>
        </w:tc>
      </w:tr>
      <w:tr>
        <w:trPr>
          <w:trHeight w:val="308"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Acabamento para registro pequeno, DECA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Cabide metálico,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01</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Espelho cristal 4mm sem moldura, dimensões 50x90cm.</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Sanitários Infantis 1 e 2</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06</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Bacia convencional Studio Kids, DECA, ou equivalente com acessórios.</w:t>
            </w:r>
          </w:p>
        </w:tc>
      </w:tr>
      <w:tr>
        <w:trPr>
          <w:trHeight w:val="310" w:hRule="atLeast"/>
        </w:trPr>
        <w:tc>
          <w:tcPr>
            <w:tcW w:w="1928" w:type="dxa"/>
            <w:tcBorders/>
            <w:shd w:color="auto" w:fill="F3F3F3" w:val="clear"/>
          </w:tcPr>
          <w:p>
            <w:pPr>
              <w:pStyle w:val="TableParagraph"/>
              <w:spacing w:lineRule="auto" w:line="240" w:before="61" w:after="0"/>
              <w:ind w:left="756" w:right="754" w:hanging="0"/>
              <w:rPr>
                <w:sz w:val="18"/>
              </w:rPr>
            </w:pPr>
            <w:r>
              <w:rPr>
                <w:sz w:val="18"/>
                <w:lang w:val="en-US"/>
              </w:rPr>
              <w:t>06</w:t>
            </w:r>
          </w:p>
        </w:tc>
        <w:tc>
          <w:tcPr>
            <w:tcW w:w="7444" w:type="dxa"/>
            <w:tcBorders/>
            <w:shd w:color="auto" w:fill="F3F3F3" w:val="clear"/>
          </w:tcPr>
          <w:p>
            <w:pPr>
              <w:pStyle w:val="TableParagraph"/>
              <w:spacing w:lineRule="auto" w:line="240" w:before="61" w:after="0"/>
              <w:ind w:left="85" w:hanging="0"/>
              <w:jc w:val="left"/>
              <w:rPr>
                <w:sz w:val="18"/>
                <w:lang w:val="pt-BR"/>
              </w:rPr>
            </w:pPr>
            <w:r>
              <w:rPr>
                <w:sz w:val="18"/>
                <w:lang w:val="pt-BR"/>
              </w:rPr>
              <w:t>Válvula de descarga com duplo acionamento.</w:t>
            </w:r>
          </w:p>
        </w:tc>
      </w:tr>
      <w:tr>
        <w:trPr>
          <w:trHeight w:val="308" w:hRule="atLeast"/>
        </w:trPr>
        <w:tc>
          <w:tcPr>
            <w:tcW w:w="1928" w:type="dxa"/>
            <w:tcBorders/>
            <w:shd w:color="auto" w:fill="E0E6EF" w:val="clear"/>
          </w:tcPr>
          <w:p>
            <w:pPr>
              <w:pStyle w:val="TableParagraph"/>
              <w:spacing w:lineRule="auto" w:line="240" w:before="60" w:after="0"/>
              <w:ind w:left="771" w:right="740" w:hanging="0"/>
              <w:rPr>
                <w:sz w:val="18"/>
              </w:rPr>
            </w:pPr>
            <w:r>
              <w:rPr>
                <w:sz w:val="18"/>
                <w:lang w:val="en-US"/>
              </w:rPr>
              <w:t>06</w:t>
            </w:r>
          </w:p>
        </w:tc>
        <w:tc>
          <w:tcPr>
            <w:tcW w:w="7444" w:type="dxa"/>
            <w:tcBorders/>
            <w:shd w:color="auto" w:fill="E0E6EF" w:val="clear"/>
          </w:tcPr>
          <w:p>
            <w:pPr>
              <w:pStyle w:val="TableParagraph"/>
              <w:spacing w:lineRule="auto" w:line="240" w:before="60" w:after="0"/>
              <w:ind w:left="70" w:hanging="0"/>
              <w:jc w:val="left"/>
              <w:rPr>
                <w:sz w:val="18"/>
                <w:lang w:val="pt-BR"/>
              </w:rPr>
            </w:pPr>
            <w:r>
              <w:rPr>
                <w:sz w:val="18"/>
                <w:lang w:val="pt-BR"/>
              </w:rPr>
              <w:t>Ducha higiênica com registro e derivação,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Barra de apoio nos chuveiros, aço inox polido.</w:t>
            </w:r>
          </w:p>
        </w:tc>
      </w:tr>
      <w:tr>
        <w:trPr>
          <w:trHeight w:val="307" w:hRule="atLeast"/>
        </w:trPr>
        <w:tc>
          <w:tcPr>
            <w:tcW w:w="1928" w:type="dxa"/>
            <w:tcBorders/>
            <w:shd w:color="auto" w:fill="E0E6EF"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58" w:after="0"/>
              <w:ind w:left="85" w:hanging="0"/>
              <w:jc w:val="left"/>
              <w:rPr>
                <w:sz w:val="18"/>
                <w:lang w:val="pt-BR"/>
              </w:rPr>
            </w:pPr>
            <w:r>
              <w:rPr>
                <w:sz w:val="18"/>
                <w:lang w:val="pt-BR"/>
              </w:rPr>
              <w:t>Barra de apoio, aço inox polido, DECA ou equivalente.</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Cuba de embutir oval cor branco gelo, DECA, ou equivalente.</w:t>
            </w:r>
          </w:p>
        </w:tc>
      </w:tr>
      <w:tr>
        <w:trPr>
          <w:trHeight w:val="308" w:hRule="atLeast"/>
        </w:trPr>
        <w:tc>
          <w:tcPr>
            <w:tcW w:w="1928" w:type="dxa"/>
            <w:tcBorders/>
            <w:shd w:color="auto" w:fill="E0E6EF" w:val="clear"/>
          </w:tcPr>
          <w:p>
            <w:pPr>
              <w:pStyle w:val="TableParagraph"/>
              <w:spacing w:lineRule="auto" w:line="240" w:before="58" w:after="0"/>
              <w:ind w:left="756" w:right="754" w:hanging="0"/>
              <w:rPr>
                <w:sz w:val="18"/>
              </w:rPr>
            </w:pPr>
            <w:r>
              <w:rPr>
                <w:sz w:val="18"/>
                <w:lang w:val="en-US"/>
              </w:rPr>
              <w:t>08</w:t>
            </w:r>
          </w:p>
        </w:tc>
        <w:tc>
          <w:tcPr>
            <w:tcW w:w="7444" w:type="dxa"/>
            <w:tcBorders/>
            <w:shd w:color="auto" w:fill="E0E6EF" w:val="clear"/>
          </w:tcPr>
          <w:p>
            <w:pPr>
              <w:pStyle w:val="TableParagraph"/>
              <w:spacing w:lineRule="auto" w:line="240" w:before="58" w:after="0"/>
              <w:ind w:left="85" w:hanging="0"/>
              <w:jc w:val="left"/>
              <w:rPr>
                <w:sz w:val="18"/>
                <w:lang w:val="pt-BR"/>
              </w:rPr>
            </w:pPr>
            <w:r>
              <w:rPr>
                <w:sz w:val="18"/>
                <w:lang w:val="pt-BR"/>
              </w:rPr>
              <w:t>Torneira para lavatório de mesa bica baixa, DECA, ou equivalente.</w:t>
            </w:r>
          </w:p>
        </w:tc>
      </w:tr>
      <w:tr>
        <w:trPr>
          <w:trHeight w:val="308" w:hRule="atLeast"/>
        </w:trPr>
        <w:tc>
          <w:tcPr>
            <w:tcW w:w="1928" w:type="dxa"/>
            <w:tcBorders/>
            <w:shd w:color="auto" w:fill="F3F3F3" w:val="clear"/>
          </w:tcPr>
          <w:p>
            <w:pPr>
              <w:pStyle w:val="TableParagraph"/>
              <w:spacing w:lineRule="auto" w:line="240" w:before="59" w:after="0"/>
              <w:ind w:left="756" w:right="754" w:hanging="0"/>
              <w:rPr>
                <w:sz w:val="18"/>
              </w:rPr>
            </w:pPr>
            <w:r>
              <w:rPr>
                <w:sz w:val="18"/>
                <w:lang w:val="en-US"/>
              </w:rPr>
              <w:t>04</w:t>
            </w:r>
          </w:p>
        </w:tc>
        <w:tc>
          <w:tcPr>
            <w:tcW w:w="7444" w:type="dxa"/>
            <w:tcBorders/>
            <w:shd w:color="auto" w:fill="F3F3F3" w:val="clear"/>
          </w:tcPr>
          <w:p>
            <w:pPr>
              <w:pStyle w:val="TableParagraph"/>
              <w:spacing w:lineRule="auto" w:line="240" w:before="59" w:after="0"/>
              <w:ind w:left="85" w:hanging="0"/>
              <w:jc w:val="left"/>
              <w:rPr>
                <w:sz w:val="18"/>
                <w:lang w:val="pt-BR"/>
              </w:rPr>
            </w:pPr>
            <w:r>
              <w:rPr>
                <w:sz w:val="18"/>
                <w:lang w:val="pt-BR"/>
              </w:rPr>
              <w:t>Chuveiro com desviador para duchas elétricas, LORENZETTI ou equivalente.</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Acabamento para registro pequeno, DECA ou equivalente.</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06</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Papeleira metálica, DECA ou equivalente.</w:t>
            </w:r>
          </w:p>
        </w:tc>
      </w:tr>
      <w:tr>
        <w:trPr>
          <w:trHeight w:val="307"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F3F3F3"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08"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06</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Cabide metálico, Deca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Espelho cristal 4mm sem moldura, dimensões 40x50cm.</w:t>
            </w:r>
          </w:p>
        </w:tc>
      </w:tr>
      <w:tr>
        <w:trPr>
          <w:trHeight w:val="481"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Solários</w:t>
            </w:r>
          </w:p>
        </w:tc>
      </w:tr>
      <w:tr>
        <w:trPr>
          <w:trHeight w:val="307"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08</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Cuba de embutir em aço inoxidável completa, dimensões 40x34x17cm.</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Torneira para cozinha de mesa bica móvel, DECA, ou equivalente.</w:t>
            </w:r>
          </w:p>
        </w:tc>
      </w:tr>
      <w:tr>
        <w:trPr>
          <w:trHeight w:val="307" w:hRule="atLeast"/>
        </w:trPr>
        <w:tc>
          <w:tcPr>
            <w:tcW w:w="1928" w:type="dxa"/>
            <w:tcBorders/>
            <w:shd w:color="auto" w:fill="F1F1F1" w:val="clear"/>
          </w:tcPr>
          <w:p>
            <w:pPr>
              <w:pStyle w:val="TableParagraph"/>
              <w:spacing w:lineRule="auto" w:line="240" w:before="58" w:after="0"/>
              <w:ind w:left="756" w:right="754" w:hanging="0"/>
              <w:rPr>
                <w:sz w:val="18"/>
              </w:rPr>
            </w:pPr>
            <w:r>
              <w:rPr>
                <w:sz w:val="18"/>
                <w:lang w:val="en-US"/>
              </w:rPr>
              <w:t>04</w:t>
            </w:r>
          </w:p>
        </w:tc>
        <w:tc>
          <w:tcPr>
            <w:tcW w:w="7444" w:type="dxa"/>
            <w:tcBorders/>
            <w:shd w:color="auto" w:fill="F1F1F1" w:val="clear"/>
          </w:tcPr>
          <w:p>
            <w:pPr>
              <w:pStyle w:val="TableParagraph"/>
              <w:spacing w:lineRule="auto" w:line="240" w:before="58" w:after="0"/>
              <w:ind w:left="85" w:hanging="0"/>
              <w:jc w:val="left"/>
              <w:rPr>
                <w:sz w:val="18"/>
                <w:lang w:val="pt-BR"/>
              </w:rPr>
            </w:pPr>
            <w:r>
              <w:rPr>
                <w:sz w:val="18"/>
                <w:lang w:val="pt-BR"/>
              </w:rPr>
              <w:t>Torneira de parede de uso geral para tanque ou jardim.</w:t>
            </w:r>
          </w:p>
        </w:tc>
      </w:tr>
      <w:tr>
        <w:trPr>
          <w:trHeight w:val="478" w:hRule="atLeast"/>
        </w:trPr>
        <w:tc>
          <w:tcPr>
            <w:tcW w:w="9372" w:type="dxa"/>
            <w:gridSpan w:val="2"/>
            <w:tcBorders/>
            <w:shd w:color="auto" w:fill="365F91" w:val="clear"/>
          </w:tcPr>
          <w:p>
            <w:pPr>
              <w:pStyle w:val="TableParagraph"/>
              <w:spacing w:lineRule="auto" w:line="240" w:before="137" w:after="0"/>
              <w:ind w:left="86" w:hanging="0"/>
              <w:jc w:val="left"/>
              <w:rPr>
                <w:b/>
                <w:b/>
                <w:sz w:val="18"/>
              </w:rPr>
            </w:pPr>
            <w:r>
              <w:rPr>
                <w:b/>
                <w:color w:val="FFFFFF"/>
                <w:sz w:val="18"/>
                <w:lang w:val="en-US"/>
              </w:rPr>
              <w:t>Sanitários Infantis 3 e 4</w:t>
            </w:r>
          </w:p>
        </w:tc>
      </w:tr>
      <w:tr>
        <w:trPr>
          <w:trHeight w:val="310"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Bacia convencional Studio Kids, DECA, ou equivalente com acessórios.</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08</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Válvula de descarga com duplo acionamento.</w:t>
            </w:r>
          </w:p>
        </w:tc>
      </w:tr>
      <w:tr>
        <w:trPr>
          <w:trHeight w:val="310" w:hRule="atLeast"/>
        </w:trPr>
        <w:tc>
          <w:tcPr>
            <w:tcW w:w="1928" w:type="dxa"/>
            <w:tcBorders/>
            <w:shd w:color="auto" w:fill="F3F3F3" w:val="clear"/>
          </w:tcPr>
          <w:p>
            <w:pPr>
              <w:pStyle w:val="TableParagraph"/>
              <w:spacing w:lineRule="auto" w:line="240" w:before="60" w:after="0"/>
              <w:ind w:left="771" w:right="740" w:hanging="0"/>
              <w:rPr>
                <w:sz w:val="18"/>
              </w:rPr>
            </w:pPr>
            <w:r>
              <w:rPr>
                <w:sz w:val="18"/>
                <w:lang w:val="en-US"/>
              </w:rPr>
              <w:t>08</w:t>
            </w:r>
          </w:p>
        </w:tc>
        <w:tc>
          <w:tcPr>
            <w:tcW w:w="7444" w:type="dxa"/>
            <w:tcBorders/>
            <w:shd w:color="auto" w:fill="F3F3F3" w:val="clear"/>
          </w:tcPr>
          <w:p>
            <w:pPr>
              <w:pStyle w:val="TableParagraph"/>
              <w:spacing w:lineRule="auto" w:line="240" w:before="60" w:after="0"/>
              <w:ind w:left="70" w:hanging="0"/>
              <w:jc w:val="left"/>
              <w:rPr>
                <w:sz w:val="18"/>
                <w:lang w:val="pt-BR"/>
              </w:rPr>
            </w:pPr>
            <w:r>
              <w:rPr>
                <w:sz w:val="18"/>
                <w:lang w:val="pt-BR"/>
              </w:rPr>
              <w:t>Ducha higiênica com registro e derivação, DECA, ou equivalente.</w:t>
            </w:r>
          </w:p>
        </w:tc>
      </w:tr>
      <w:tr>
        <w:trPr>
          <w:trHeight w:val="307" w:hRule="atLeast"/>
        </w:trPr>
        <w:tc>
          <w:tcPr>
            <w:tcW w:w="1928" w:type="dxa"/>
            <w:tcBorders/>
            <w:shd w:color="auto" w:fill="DBE4F0"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58" w:after="0"/>
              <w:ind w:left="85" w:hanging="0"/>
              <w:jc w:val="left"/>
              <w:rPr>
                <w:sz w:val="18"/>
                <w:lang w:val="pt-BR"/>
              </w:rPr>
            </w:pPr>
            <w:r>
              <w:rPr>
                <w:sz w:val="18"/>
                <w:lang w:val="pt-BR"/>
              </w:rPr>
              <w:t>Barra de apoio nos chuveiros, aço inox polido.</w:t>
            </w:r>
          </w:p>
        </w:tc>
      </w:tr>
      <w:tr>
        <w:trPr>
          <w:trHeight w:val="308" w:hRule="atLeast"/>
        </w:trPr>
        <w:tc>
          <w:tcPr>
            <w:tcW w:w="1928" w:type="dxa"/>
            <w:tcBorders/>
            <w:shd w:color="auto" w:fill="F3F3F3" w:val="clear"/>
          </w:tcPr>
          <w:p>
            <w:pPr>
              <w:pStyle w:val="TableParagraph"/>
              <w:spacing w:lineRule="auto" w:line="240" w:before="61"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61" w:after="0"/>
              <w:ind w:left="85" w:hanging="0"/>
              <w:jc w:val="left"/>
              <w:rPr>
                <w:sz w:val="18"/>
                <w:lang w:val="pt-BR"/>
              </w:rPr>
            </w:pPr>
            <w:r>
              <w:rPr>
                <w:sz w:val="18"/>
                <w:lang w:val="pt-BR"/>
              </w:rPr>
              <w:t>Barra de apoio, aço inox polido,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Cuba de embutir oval cor branco gelo, DECA, ou equivalente.</w:t>
            </w:r>
          </w:p>
        </w:tc>
      </w:tr>
      <w:tr>
        <w:trPr>
          <w:trHeight w:val="307"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Chuveiro com desviador para duchas elétricas, LORENZETTI ou equivalente.</w:t>
            </w:r>
          </w:p>
        </w:tc>
      </w:tr>
      <w:tr>
        <w:trPr>
          <w:trHeight w:val="308" w:hRule="atLeast"/>
        </w:trPr>
        <w:tc>
          <w:tcPr>
            <w:tcW w:w="1928" w:type="dxa"/>
            <w:tcBorders/>
            <w:shd w:color="auto" w:fill="F3F3F3" w:val="clear"/>
          </w:tcPr>
          <w:p>
            <w:pPr>
              <w:pStyle w:val="TableParagraph"/>
              <w:spacing w:lineRule="auto" w:line="240" w:before="58" w:after="0"/>
              <w:ind w:left="756" w:right="754" w:hanging="0"/>
              <w:rPr>
                <w:sz w:val="18"/>
              </w:rPr>
            </w:pPr>
            <w:r>
              <w:rPr>
                <w:sz w:val="18"/>
                <w:lang w:val="en-US"/>
              </w:rPr>
              <w:t>04</w:t>
            </w:r>
          </w:p>
        </w:tc>
        <w:tc>
          <w:tcPr>
            <w:tcW w:w="7444" w:type="dxa"/>
            <w:tcBorders/>
            <w:shd w:color="auto" w:fill="F3F3F3" w:val="clear"/>
          </w:tcPr>
          <w:p>
            <w:pPr>
              <w:pStyle w:val="TableParagraph"/>
              <w:spacing w:lineRule="auto" w:line="240" w:before="58" w:after="0"/>
              <w:ind w:left="85" w:hanging="0"/>
              <w:jc w:val="left"/>
              <w:rPr>
                <w:sz w:val="18"/>
                <w:lang w:val="pt-BR"/>
              </w:rPr>
            </w:pPr>
            <w:r>
              <w:rPr>
                <w:sz w:val="18"/>
                <w:lang w:val="pt-BR"/>
              </w:rPr>
              <w:t>Acabamento para registro pequeno, DECA ou equivalente.</w:t>
            </w:r>
          </w:p>
        </w:tc>
      </w:tr>
      <w:tr>
        <w:trPr>
          <w:trHeight w:val="307"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08</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Papeleira metálica, DECA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8"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04</w:t>
            </w:r>
          </w:p>
        </w:tc>
        <w:tc>
          <w:tcPr>
            <w:tcW w:w="7444" w:type="dxa"/>
            <w:tcBorders/>
            <w:shd w:color="auto" w:fill="DBE4F0"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310"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06</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Cabide metálico, Deca ou equivalente.</w:t>
            </w:r>
          </w:p>
        </w:tc>
      </w:tr>
      <w:tr>
        <w:trPr>
          <w:trHeight w:val="308" w:hRule="atLeast"/>
        </w:trPr>
        <w:tc>
          <w:tcPr>
            <w:tcW w:w="1928" w:type="dxa"/>
            <w:tcBorders/>
            <w:shd w:color="auto" w:fill="DBE4F0" w:val="clear"/>
          </w:tcPr>
          <w:p>
            <w:pPr>
              <w:pStyle w:val="TableParagraph"/>
              <w:spacing w:lineRule="auto" w:line="240" w:before="59" w:after="0"/>
              <w:ind w:left="756" w:right="754" w:hanging="0"/>
              <w:rPr>
                <w:sz w:val="18"/>
              </w:rPr>
            </w:pPr>
            <w:r>
              <w:rPr>
                <w:sz w:val="18"/>
                <w:lang w:val="en-US"/>
              </w:rPr>
              <w:t>08</w:t>
            </w:r>
          </w:p>
        </w:tc>
        <w:tc>
          <w:tcPr>
            <w:tcW w:w="7444" w:type="dxa"/>
            <w:tcBorders/>
            <w:shd w:color="auto" w:fill="DBE4F0" w:val="clear"/>
          </w:tcPr>
          <w:p>
            <w:pPr>
              <w:pStyle w:val="TableParagraph"/>
              <w:spacing w:lineRule="auto" w:line="240" w:before="59" w:after="0"/>
              <w:ind w:left="85" w:hanging="0"/>
              <w:jc w:val="left"/>
              <w:rPr>
                <w:sz w:val="18"/>
                <w:lang w:val="pt-BR"/>
              </w:rPr>
            </w:pPr>
            <w:r>
              <w:rPr>
                <w:sz w:val="18"/>
                <w:lang w:val="pt-BR"/>
              </w:rPr>
              <w:t>Espelho cristal 4mm sem moldura, dimensões 40x50cm.</w:t>
            </w:r>
          </w:p>
        </w:tc>
      </w:tr>
      <w:tr>
        <w:trPr>
          <w:trHeight w:val="478" w:hRule="atLeast"/>
        </w:trPr>
        <w:tc>
          <w:tcPr>
            <w:tcW w:w="9372" w:type="dxa"/>
            <w:gridSpan w:val="2"/>
            <w:tcBorders/>
            <w:shd w:color="auto" w:fill="336699" w:val="clear"/>
          </w:tcPr>
          <w:p>
            <w:pPr>
              <w:pStyle w:val="TableParagraph"/>
              <w:spacing w:lineRule="auto" w:line="240" w:before="137" w:after="0"/>
              <w:ind w:left="86" w:hanging="0"/>
              <w:jc w:val="left"/>
              <w:rPr>
                <w:b/>
                <w:b/>
                <w:sz w:val="18"/>
                <w:lang w:val="pt-BR"/>
              </w:rPr>
            </w:pPr>
            <w:r>
              <w:rPr>
                <w:b/>
                <w:color w:val="FFFFFF"/>
                <w:sz w:val="18"/>
                <w:lang w:val="pt-BR"/>
              </w:rPr>
              <w:t>Sanitários de Professores Feminino e Masculino</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Bacia sanitária convencional, DECA, ou equivalente com acessórios.</w:t>
            </w:r>
          </w:p>
        </w:tc>
      </w:tr>
      <w:tr>
        <w:trPr>
          <w:trHeight w:val="307" w:hRule="atLeast"/>
        </w:trPr>
        <w:tc>
          <w:tcPr>
            <w:tcW w:w="1928" w:type="dxa"/>
            <w:tcBorders/>
            <w:shd w:color="auto" w:fill="F3F3F3"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60" w:after="0"/>
              <w:ind w:left="85" w:hanging="0"/>
              <w:jc w:val="left"/>
              <w:rPr>
                <w:sz w:val="18"/>
                <w:lang w:val="pt-BR"/>
              </w:rPr>
            </w:pPr>
            <w:r>
              <w:rPr>
                <w:sz w:val="18"/>
                <w:lang w:val="pt-BR"/>
              </w:rPr>
              <w:t>Espelho cristal 4mm sem moldura, dimensões 50x80cm.</w:t>
            </w:r>
          </w:p>
        </w:tc>
      </w:tr>
      <w:tr>
        <w:trPr>
          <w:trHeight w:val="310" w:hRule="atLeast"/>
        </w:trPr>
        <w:tc>
          <w:tcPr>
            <w:tcW w:w="1928" w:type="dxa"/>
            <w:tcBorders/>
            <w:shd w:color="auto" w:fill="E0E6EF"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60" w:after="0"/>
              <w:ind w:left="85" w:hanging="0"/>
              <w:jc w:val="left"/>
              <w:rPr>
                <w:sz w:val="18"/>
                <w:lang w:val="pt-BR"/>
              </w:rPr>
            </w:pPr>
            <w:r>
              <w:rPr>
                <w:sz w:val="18"/>
                <w:lang w:val="pt-BR"/>
              </w:rPr>
              <w:t>Papeleira metálica, DECA ou equivalente.</w:t>
            </w:r>
          </w:p>
        </w:tc>
      </w:tr>
      <w:tr>
        <w:trPr>
          <w:trHeight w:val="308" w:hRule="atLeast"/>
        </w:trPr>
        <w:tc>
          <w:tcPr>
            <w:tcW w:w="1928" w:type="dxa"/>
            <w:tcBorders/>
            <w:shd w:color="auto" w:fill="F3F3F3" w:val="clear"/>
          </w:tcPr>
          <w:p>
            <w:pPr>
              <w:pStyle w:val="TableParagraph"/>
              <w:spacing w:lineRule="auto" w:line="240" w:before="58" w:after="0"/>
              <w:ind w:left="756" w:right="754" w:hanging="0"/>
              <w:rPr>
                <w:sz w:val="18"/>
              </w:rPr>
            </w:pPr>
            <w:r>
              <w:rPr>
                <w:sz w:val="18"/>
                <w:lang w:val="en-US"/>
              </w:rPr>
              <w:t>02</w:t>
            </w:r>
          </w:p>
        </w:tc>
        <w:tc>
          <w:tcPr>
            <w:tcW w:w="7444" w:type="dxa"/>
            <w:tcBorders/>
            <w:shd w:color="auto" w:fill="F3F3F3" w:val="clear"/>
          </w:tcPr>
          <w:p>
            <w:pPr>
              <w:pStyle w:val="TableParagraph"/>
              <w:spacing w:lineRule="auto" w:line="240" w:before="58" w:after="0"/>
              <w:ind w:left="85" w:hanging="0"/>
              <w:jc w:val="left"/>
              <w:rPr>
                <w:sz w:val="18"/>
                <w:lang w:val="pt-BR"/>
              </w:rPr>
            </w:pPr>
            <w:r>
              <w:rPr>
                <w:sz w:val="18"/>
                <w:lang w:val="pt-BR"/>
              </w:rPr>
              <w:t>Válvula de descarga com duplo acionamento.</w:t>
            </w:r>
          </w:p>
        </w:tc>
      </w:tr>
      <w:tr>
        <w:trPr>
          <w:trHeight w:val="308" w:hRule="atLeast"/>
        </w:trPr>
        <w:tc>
          <w:tcPr>
            <w:tcW w:w="1928" w:type="dxa"/>
            <w:tcBorders/>
            <w:shd w:color="auto" w:fill="E0E6EF" w:val="clear"/>
          </w:tcPr>
          <w:p>
            <w:pPr>
              <w:pStyle w:val="TableParagraph"/>
              <w:spacing w:lineRule="auto" w:line="240" w:before="59" w:after="0"/>
              <w:ind w:left="756" w:right="754" w:hanging="0"/>
              <w:rPr>
                <w:sz w:val="18"/>
              </w:rPr>
            </w:pPr>
            <w:r>
              <w:rPr>
                <w:sz w:val="18"/>
                <w:lang w:val="en-US"/>
              </w:rPr>
              <w:t>02</w:t>
            </w:r>
          </w:p>
        </w:tc>
        <w:tc>
          <w:tcPr>
            <w:tcW w:w="7444" w:type="dxa"/>
            <w:tcBorders/>
            <w:shd w:color="auto" w:fill="E0E6EF" w:val="clear"/>
          </w:tcPr>
          <w:p>
            <w:pPr>
              <w:pStyle w:val="TableParagraph"/>
              <w:spacing w:lineRule="auto" w:line="240" w:before="59" w:after="0"/>
              <w:ind w:left="85" w:hanging="0"/>
              <w:jc w:val="left"/>
              <w:rPr>
                <w:sz w:val="18"/>
                <w:lang w:val="pt-BR"/>
              </w:rPr>
            </w:pPr>
            <w:r>
              <w:rPr>
                <w:sz w:val="18"/>
                <w:lang w:val="pt-BR"/>
              </w:rPr>
              <w:t>Lavatório pequeno cor branco gelo, DECA,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lang w:val="pt-BR"/>
              </w:rPr>
            </w:pPr>
            <w:r>
              <w:rPr>
                <w:sz w:val="18"/>
                <w:lang w:val="pt-BR"/>
              </w:rPr>
              <w:t>Torneira para lavatório de mesa bica baixa, DECA, ou equivalente.</w:t>
            </w:r>
          </w:p>
        </w:tc>
      </w:tr>
      <w:tr>
        <w:trPr>
          <w:trHeight w:val="310" w:hRule="atLeast"/>
        </w:trPr>
        <w:tc>
          <w:tcPr>
            <w:tcW w:w="1928" w:type="dxa"/>
            <w:tcBorders/>
            <w:shd w:color="auto" w:fill="DBE4F0"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DBE4F0" w:val="clear"/>
          </w:tcPr>
          <w:p>
            <w:pPr>
              <w:pStyle w:val="TableParagraph"/>
              <w:spacing w:lineRule="auto" w:line="240" w:before="60" w:after="0"/>
              <w:ind w:left="85" w:hanging="0"/>
              <w:jc w:val="left"/>
              <w:rPr>
                <w:sz w:val="18"/>
                <w:lang w:val="pt-BR"/>
              </w:rPr>
            </w:pPr>
            <w:r>
              <w:rPr>
                <w:sz w:val="18"/>
                <w:lang w:val="pt-BR"/>
              </w:rPr>
              <w:t>Dispenser toalha, Melhoramentos ou equivalente.</w:t>
            </w:r>
          </w:p>
        </w:tc>
      </w:tr>
      <w:tr>
        <w:trPr>
          <w:trHeight w:val="307" w:hRule="atLeast"/>
        </w:trPr>
        <w:tc>
          <w:tcPr>
            <w:tcW w:w="1928" w:type="dxa"/>
            <w:tcBorders/>
            <w:shd w:color="auto" w:fill="F1F1F1" w:val="clear"/>
          </w:tcPr>
          <w:p>
            <w:pPr>
              <w:pStyle w:val="TableParagraph"/>
              <w:spacing w:lineRule="auto" w:line="240" w:before="60" w:after="0"/>
              <w:ind w:left="756" w:right="754" w:hanging="0"/>
              <w:rPr>
                <w:sz w:val="18"/>
              </w:rPr>
            </w:pPr>
            <w:r>
              <w:rPr>
                <w:sz w:val="18"/>
                <w:lang w:val="en-US"/>
              </w:rPr>
              <w:t>02</w:t>
            </w:r>
          </w:p>
        </w:tc>
        <w:tc>
          <w:tcPr>
            <w:tcW w:w="7444" w:type="dxa"/>
            <w:tcBorders/>
            <w:shd w:color="auto" w:fill="F1F1F1" w:val="clear"/>
          </w:tcPr>
          <w:p>
            <w:pPr>
              <w:pStyle w:val="TableParagraph"/>
              <w:spacing w:lineRule="auto" w:line="240" w:before="60" w:after="0"/>
              <w:ind w:left="85" w:hanging="0"/>
              <w:jc w:val="left"/>
              <w:rPr>
                <w:sz w:val="18"/>
              </w:rPr>
            </w:pPr>
            <w:r>
              <w:rPr>
                <w:sz w:val="18"/>
                <w:lang w:val="en-US"/>
              </w:rPr>
              <w:t>Saboneteira, Melhoramentos ou equivalente.</w:t>
            </w:r>
          </w:p>
        </w:tc>
      </w:tr>
      <w:tr>
        <w:trPr>
          <w:trHeight w:val="478" w:hRule="atLeast"/>
        </w:trPr>
        <w:tc>
          <w:tcPr>
            <w:tcW w:w="9372" w:type="dxa"/>
            <w:gridSpan w:val="2"/>
            <w:tcBorders/>
            <w:shd w:color="auto" w:fill="365F91" w:val="clear"/>
          </w:tcPr>
          <w:p>
            <w:pPr>
              <w:pStyle w:val="TableParagraph"/>
              <w:spacing w:lineRule="auto" w:line="240" w:before="137" w:after="0"/>
              <w:ind w:left="86" w:hanging="0"/>
              <w:jc w:val="left"/>
              <w:rPr>
                <w:b/>
                <w:b/>
                <w:sz w:val="18"/>
              </w:rPr>
            </w:pPr>
            <w:r>
              <w:rPr>
                <w:b/>
                <w:color w:val="FFFFFF"/>
                <w:sz w:val="18"/>
                <w:lang w:val="en-US"/>
              </w:rPr>
              <w:t>Demais Áreas</w:t>
            </w:r>
          </w:p>
        </w:tc>
      </w:tr>
      <w:tr>
        <w:trPr>
          <w:trHeight w:val="480" w:hRule="atLeast"/>
        </w:trPr>
        <w:tc>
          <w:tcPr>
            <w:tcW w:w="9372" w:type="dxa"/>
            <w:gridSpan w:val="2"/>
            <w:tcBorders/>
            <w:shd w:color="auto" w:fill="336699" w:val="clear"/>
          </w:tcPr>
          <w:p>
            <w:pPr>
              <w:pStyle w:val="TableParagraph"/>
              <w:spacing w:lineRule="auto" w:line="240" w:before="137" w:after="0"/>
              <w:ind w:left="86" w:hanging="0"/>
              <w:jc w:val="left"/>
              <w:rPr>
                <w:b/>
                <w:b/>
                <w:sz w:val="18"/>
              </w:rPr>
            </w:pPr>
            <w:r>
              <w:rPr>
                <w:b/>
                <w:color w:val="FFFFFF"/>
                <w:sz w:val="18"/>
                <w:lang w:val="en-US"/>
              </w:rPr>
              <w:t>Áreas externas / Jardim / Circulação</w:t>
            </w:r>
          </w:p>
        </w:tc>
      </w:tr>
      <w:tr>
        <w:trPr>
          <w:trHeight w:val="308" w:hRule="atLeast"/>
        </w:trPr>
        <w:tc>
          <w:tcPr>
            <w:tcW w:w="1928" w:type="dxa"/>
            <w:tcBorders/>
            <w:shd w:color="auto" w:fill="E0E6EF" w:val="clear"/>
          </w:tcPr>
          <w:p>
            <w:pPr>
              <w:pStyle w:val="TableParagraph"/>
              <w:spacing w:lineRule="auto" w:line="240" w:before="58" w:after="0"/>
              <w:ind w:left="756" w:right="754" w:hanging="0"/>
              <w:rPr>
                <w:sz w:val="18"/>
              </w:rPr>
            </w:pPr>
            <w:r>
              <w:rPr>
                <w:sz w:val="18"/>
                <w:lang w:val="en-US"/>
              </w:rPr>
              <w:t>09</w:t>
            </w:r>
          </w:p>
        </w:tc>
        <w:tc>
          <w:tcPr>
            <w:tcW w:w="7444" w:type="dxa"/>
            <w:tcBorders/>
            <w:shd w:color="auto" w:fill="E0E6EF" w:val="clear"/>
          </w:tcPr>
          <w:p>
            <w:pPr>
              <w:pStyle w:val="TableParagraph"/>
              <w:spacing w:lineRule="auto" w:line="240" w:before="58" w:after="0"/>
              <w:ind w:left="85" w:hanging="0"/>
              <w:jc w:val="left"/>
              <w:rPr>
                <w:sz w:val="18"/>
                <w:lang w:val="pt-BR"/>
              </w:rPr>
            </w:pPr>
            <w:r>
              <w:rPr>
                <w:sz w:val="18"/>
                <w:lang w:val="pt-BR"/>
              </w:rPr>
              <w:t>Torneira de parede de uso geral para tanque ou jardim.</w:t>
            </w:r>
          </w:p>
        </w:tc>
      </w:tr>
    </w:tbl>
    <w:p>
      <w:pPr>
        <w:pStyle w:val="ListParagraph"/>
        <w:tabs>
          <w:tab w:val="left" w:pos="2314" w:leader="none"/>
        </w:tabs>
        <w:spacing w:before="94" w:after="0"/>
        <w:ind w:left="2950" w:hanging="0"/>
        <w:rPr>
          <w:b/>
          <w:b/>
          <w:color w:val="365F91"/>
        </w:rPr>
      </w:pPr>
      <w:r>
        <w:rPr>
          <w:b/>
          <w:color w:val="365F91"/>
        </w:rPr>
      </w:r>
    </w:p>
    <w:p>
      <w:pPr>
        <w:pStyle w:val="ListParagraph"/>
        <w:tabs>
          <w:tab w:val="left" w:pos="2314" w:leader="none"/>
        </w:tabs>
        <w:spacing w:before="94" w:after="0"/>
        <w:ind w:left="1701" w:firstLine="567"/>
        <w:rPr>
          <w:b/>
          <w:b/>
          <w:color w:val="365F91"/>
        </w:rPr>
      </w:pPr>
      <w:r>
        <w:rPr>
          <w:b/>
          <w:color w:val="365F91"/>
        </w:rPr>
        <w:t>7.3. TABELA DE ESQUADRIAS</w:t>
      </w:r>
    </w:p>
    <w:p>
      <w:pPr>
        <w:pStyle w:val="ListParagraph"/>
        <w:tabs>
          <w:tab w:val="left" w:pos="2314" w:leader="none"/>
        </w:tabs>
        <w:spacing w:before="94" w:after="0"/>
        <w:ind w:left="2950" w:hanging="0"/>
        <w:rPr>
          <w:b/>
          <w:b/>
        </w:rPr>
      </w:pPr>
      <w:r>
        <w:rPr>
          <w:b/>
        </w:rPr>
      </w:r>
    </w:p>
    <w:tbl>
      <w:tblPr>
        <w:tblStyle w:val="TableNormal"/>
        <w:tblW w:w="9485" w:type="dxa"/>
        <w:jc w:val="left"/>
        <w:tblInd w:w="1435" w:type="dxa"/>
        <w:tblBorders/>
        <w:tblCellMar>
          <w:top w:w="0" w:type="dxa"/>
          <w:left w:w="108" w:type="dxa"/>
          <w:bottom w:w="0" w:type="dxa"/>
          <w:right w:w="108" w:type="dxa"/>
        </w:tblCellMar>
        <w:tblLook w:val="01e0"/>
      </w:tblPr>
      <w:tblGrid>
        <w:gridCol w:w="996"/>
        <w:gridCol w:w="118"/>
        <w:gridCol w:w="1338"/>
        <w:gridCol w:w="254"/>
        <w:gridCol w:w="1204"/>
        <w:gridCol w:w="302"/>
        <w:gridCol w:w="1748"/>
        <w:gridCol w:w="118"/>
        <w:gridCol w:w="252"/>
        <w:gridCol w:w="3155"/>
      </w:tblGrid>
      <w:tr>
        <w:trPr>
          <w:trHeight w:val="480" w:hRule="atLeast"/>
        </w:trPr>
        <w:tc>
          <w:tcPr>
            <w:tcW w:w="9485" w:type="dxa"/>
            <w:gridSpan w:val="10"/>
            <w:tcBorders/>
            <w:shd w:color="auto" w:fill="365F91" w:val="clear"/>
          </w:tcPr>
          <w:p>
            <w:pPr>
              <w:pStyle w:val="Normal"/>
              <w:spacing w:lineRule="auto" w:line="240" w:before="138" w:after="0"/>
              <w:ind w:left="3560" w:right="3560" w:hanging="0"/>
              <w:jc w:val="center"/>
              <w:rPr>
                <w:b/>
                <w:b/>
                <w:sz w:val="18"/>
              </w:rPr>
            </w:pPr>
            <w:r>
              <w:rPr>
                <w:b/>
                <w:color w:val="FFFFFF"/>
                <w:sz w:val="18"/>
                <w:lang w:val="en-US"/>
              </w:rPr>
              <w:t>PORTAS DE MADEIRA</w:t>
            </w:r>
          </w:p>
        </w:tc>
      </w:tr>
      <w:tr>
        <w:trPr>
          <w:trHeight w:val="933" w:hRule="atLeast"/>
        </w:trPr>
        <w:tc>
          <w:tcPr>
            <w:tcW w:w="1114" w:type="dxa"/>
            <w:gridSpan w:val="2"/>
            <w:tcBorders/>
            <w:shd w:color="auto" w:fill="365F91" w:val="clear"/>
          </w:tcPr>
          <w:p>
            <w:pPr>
              <w:pStyle w:val="Normal"/>
              <w:spacing w:lineRule="auto" w:line="240" w:before="0" w:after="0"/>
              <w:rPr>
                <w:b/>
                <w:b/>
                <w:sz w:val="20"/>
                <w:lang w:val="en-US"/>
              </w:rPr>
            </w:pPr>
            <w:r>
              <w:rPr>
                <w:b/>
                <w:sz w:val="20"/>
                <w:lang w:val="en-US"/>
              </w:rPr>
            </w:r>
          </w:p>
          <w:p>
            <w:pPr>
              <w:pStyle w:val="Normal"/>
              <w:spacing w:lineRule="auto" w:line="240" w:before="135" w:after="0"/>
              <w:ind w:left="140" w:right="138" w:hanging="0"/>
              <w:jc w:val="center"/>
              <w:rPr>
                <w:b/>
                <w:b/>
                <w:sz w:val="18"/>
              </w:rPr>
            </w:pPr>
            <w:r>
              <w:rPr>
                <w:b/>
                <w:color w:val="FFFFFF"/>
                <w:sz w:val="18"/>
                <w:lang w:val="en-US"/>
              </w:rPr>
              <w:t>Código</w:t>
            </w:r>
          </w:p>
        </w:tc>
        <w:tc>
          <w:tcPr>
            <w:tcW w:w="1592" w:type="dxa"/>
            <w:gridSpan w:val="2"/>
            <w:tcBorders/>
            <w:shd w:color="auto" w:fill="365F91" w:val="clear"/>
          </w:tcPr>
          <w:p>
            <w:pPr>
              <w:pStyle w:val="Normal"/>
              <w:spacing w:lineRule="auto" w:line="240" w:before="0" w:after="0"/>
              <w:rPr>
                <w:b/>
                <w:b/>
                <w:sz w:val="20"/>
                <w:lang w:val="en-US"/>
              </w:rPr>
            </w:pPr>
            <w:r>
              <w:rPr>
                <w:b/>
                <w:sz w:val="20"/>
                <w:lang w:val="en-US"/>
              </w:rPr>
            </w:r>
          </w:p>
          <w:p>
            <w:pPr>
              <w:pStyle w:val="Normal"/>
              <w:spacing w:lineRule="auto" w:line="240" w:before="135" w:after="0"/>
              <w:ind w:left="190" w:right="195" w:hanging="0"/>
              <w:jc w:val="center"/>
              <w:rPr>
                <w:b/>
                <w:b/>
                <w:sz w:val="18"/>
              </w:rPr>
            </w:pPr>
            <w:r>
              <w:rPr>
                <w:b/>
                <w:color w:val="FFFFFF"/>
                <w:sz w:val="18"/>
                <w:lang w:val="en-US"/>
              </w:rPr>
              <w:t>Quantidade</w:t>
            </w:r>
          </w:p>
        </w:tc>
        <w:tc>
          <w:tcPr>
            <w:tcW w:w="1506" w:type="dxa"/>
            <w:gridSpan w:val="2"/>
            <w:tcBorders/>
            <w:shd w:color="auto" w:fill="365F91" w:val="clear"/>
          </w:tcPr>
          <w:p>
            <w:pPr>
              <w:pStyle w:val="Normal"/>
              <w:spacing w:lineRule="auto" w:line="276" w:before="125" w:after="0"/>
              <w:ind w:left="166" w:right="163" w:hanging="0"/>
              <w:jc w:val="center"/>
              <w:rPr>
                <w:b/>
                <w:b/>
                <w:sz w:val="18"/>
              </w:rPr>
            </w:pPr>
            <w:r>
              <w:rPr>
                <w:b/>
                <w:color w:val="FFFFFF"/>
                <w:sz w:val="18"/>
                <w:lang w:val="en-US"/>
              </w:rPr>
              <w:t>Dimensões Internas (LxH)</w:t>
            </w:r>
          </w:p>
        </w:tc>
        <w:tc>
          <w:tcPr>
            <w:tcW w:w="1748" w:type="dxa"/>
            <w:tcBorders/>
            <w:shd w:color="auto" w:fill="365F91" w:val="clear"/>
          </w:tcPr>
          <w:p>
            <w:pPr>
              <w:pStyle w:val="Normal"/>
              <w:spacing w:lineRule="auto" w:line="240" w:before="0" w:after="0"/>
              <w:rPr>
                <w:b/>
                <w:b/>
                <w:sz w:val="20"/>
                <w:lang w:val="en-US"/>
              </w:rPr>
            </w:pPr>
            <w:r>
              <w:rPr>
                <w:b/>
                <w:sz w:val="20"/>
                <w:lang w:val="en-US"/>
              </w:rPr>
            </w:r>
          </w:p>
          <w:p>
            <w:pPr>
              <w:pStyle w:val="Normal"/>
              <w:spacing w:lineRule="auto" w:line="240" w:before="135" w:after="0"/>
              <w:ind w:left="148" w:right="145" w:hanging="0"/>
              <w:jc w:val="center"/>
              <w:rPr>
                <w:b/>
                <w:b/>
                <w:sz w:val="18"/>
              </w:rPr>
            </w:pPr>
            <w:r>
              <w:rPr>
                <w:b/>
                <w:color w:val="FFFFFF"/>
                <w:sz w:val="18"/>
                <w:lang w:val="en-US"/>
              </w:rPr>
              <w:t>Tipo</w:t>
            </w:r>
          </w:p>
        </w:tc>
        <w:tc>
          <w:tcPr>
            <w:tcW w:w="3525" w:type="dxa"/>
            <w:gridSpan w:val="3"/>
            <w:tcBorders/>
            <w:shd w:color="auto" w:fill="365F91" w:val="clear"/>
          </w:tcPr>
          <w:p>
            <w:pPr>
              <w:pStyle w:val="Normal"/>
              <w:spacing w:lineRule="auto" w:line="240" w:before="0" w:after="0"/>
              <w:rPr>
                <w:b/>
                <w:b/>
                <w:sz w:val="20"/>
                <w:lang w:val="en-US"/>
              </w:rPr>
            </w:pPr>
            <w:r>
              <w:rPr>
                <w:b/>
                <w:sz w:val="20"/>
                <w:lang w:val="en-US"/>
              </w:rPr>
            </w:r>
          </w:p>
          <w:p>
            <w:pPr>
              <w:pStyle w:val="Normal"/>
              <w:spacing w:lineRule="auto" w:line="240" w:before="135" w:after="0"/>
              <w:ind w:left="139" w:right="141" w:hanging="0"/>
              <w:jc w:val="center"/>
              <w:rPr>
                <w:b/>
                <w:b/>
                <w:sz w:val="18"/>
              </w:rPr>
            </w:pPr>
            <w:r>
              <w:rPr>
                <w:b/>
                <w:color w:val="FFFFFF"/>
                <w:sz w:val="18"/>
                <w:lang w:val="en-US"/>
              </w:rPr>
              <w:t>Ambiente</w:t>
            </w:r>
          </w:p>
        </w:tc>
      </w:tr>
      <w:tr>
        <w:trPr>
          <w:trHeight w:val="935" w:hRule="atLeast"/>
        </w:trPr>
        <w:tc>
          <w:tcPr>
            <w:tcW w:w="1114"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38" w:right="138" w:hanging="0"/>
              <w:jc w:val="center"/>
              <w:rPr>
                <w:sz w:val="18"/>
              </w:rPr>
            </w:pPr>
            <w:r>
              <w:rPr>
                <w:sz w:val="18"/>
                <w:lang w:val="en-US"/>
              </w:rPr>
              <w:t>PM 1</w:t>
            </w:r>
          </w:p>
        </w:tc>
        <w:tc>
          <w:tcPr>
            <w:tcW w:w="1592"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90" w:right="192" w:hanging="0"/>
              <w:jc w:val="center"/>
              <w:rPr>
                <w:sz w:val="18"/>
              </w:rPr>
            </w:pPr>
            <w:r>
              <w:rPr>
                <w:sz w:val="18"/>
                <w:lang w:val="en-US"/>
              </w:rPr>
              <w:t>10</w:t>
            </w:r>
          </w:p>
        </w:tc>
        <w:tc>
          <w:tcPr>
            <w:tcW w:w="1506"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66" w:right="163" w:hanging="0"/>
              <w:jc w:val="center"/>
              <w:rPr>
                <w:sz w:val="18"/>
              </w:rPr>
            </w:pPr>
            <w:r>
              <w:rPr>
                <w:sz w:val="18"/>
                <w:lang w:val="en-US"/>
              </w:rPr>
              <w:t>0,70 x 2,10</w:t>
            </w:r>
          </w:p>
        </w:tc>
        <w:tc>
          <w:tcPr>
            <w:tcW w:w="1748" w:type="dxa"/>
            <w:tcBorders/>
            <w:shd w:color="auto" w:fill="DBE4F0" w:val="clear"/>
          </w:tcPr>
          <w:p>
            <w:pPr>
              <w:pStyle w:val="Normal"/>
              <w:spacing w:lineRule="auto" w:line="276" w:before="132" w:after="0"/>
              <w:ind w:left="147" w:right="148" w:hanging="0"/>
              <w:jc w:val="center"/>
              <w:rPr>
                <w:sz w:val="18"/>
                <w:lang w:val="pt-BR"/>
              </w:rPr>
            </w:pPr>
            <w:r>
              <w:rPr>
                <w:sz w:val="18"/>
                <w:lang w:val="pt-BR"/>
              </w:rPr>
              <w:t>01 folha, de abrir, lisa, em madeira, com chapa metálica</w:t>
            </w:r>
          </w:p>
        </w:tc>
        <w:tc>
          <w:tcPr>
            <w:tcW w:w="3525" w:type="dxa"/>
            <w:gridSpan w:val="3"/>
            <w:tcBorders/>
            <w:shd w:color="auto" w:fill="DBE4F0" w:val="clear"/>
          </w:tcPr>
          <w:p>
            <w:pPr>
              <w:pStyle w:val="Normal"/>
              <w:spacing w:before="8" w:after="0"/>
              <w:rPr>
                <w:b/>
                <w:b/>
                <w:sz w:val="21"/>
                <w:lang w:val="en-US"/>
              </w:rPr>
            </w:pPr>
            <w:r>
              <w:rPr>
                <w:b/>
                <w:sz w:val="21"/>
                <w:lang w:val="en-US"/>
              </w:rPr>
            </w:r>
          </w:p>
          <w:p>
            <w:pPr>
              <w:pStyle w:val="Normal"/>
              <w:spacing w:lineRule="auto" w:line="276" w:before="0" w:after="0"/>
              <w:ind w:left="589" w:right="145" w:hanging="161"/>
              <w:rPr>
                <w:sz w:val="18"/>
                <w:lang w:val="pt-BR"/>
              </w:rPr>
            </w:pPr>
            <w:r>
              <w:rPr>
                <w:sz w:val="18"/>
                <w:lang w:val="en-US"/>
              </w:rPr>
              <w:t>Sanitários infantis / Vestiários / Sanitários de professores /</w:t>
            </w:r>
          </w:p>
        </w:tc>
      </w:tr>
      <w:tr>
        <w:trPr>
          <w:trHeight w:val="933" w:hRule="atLeast"/>
        </w:trPr>
        <w:tc>
          <w:tcPr>
            <w:tcW w:w="1114"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38" w:right="138" w:hanging="0"/>
              <w:jc w:val="center"/>
              <w:rPr>
                <w:sz w:val="18"/>
              </w:rPr>
            </w:pPr>
            <w:r>
              <w:rPr>
                <w:sz w:val="18"/>
                <w:lang w:val="en-US"/>
              </w:rPr>
              <w:t>PM 2</w:t>
            </w:r>
          </w:p>
        </w:tc>
        <w:tc>
          <w:tcPr>
            <w:tcW w:w="1592"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90" w:right="192" w:hanging="0"/>
              <w:jc w:val="center"/>
              <w:rPr>
                <w:sz w:val="18"/>
              </w:rPr>
            </w:pPr>
            <w:r>
              <w:rPr>
                <w:sz w:val="18"/>
                <w:lang w:val="en-US"/>
              </w:rPr>
              <w:t>05</w:t>
            </w:r>
          </w:p>
        </w:tc>
        <w:tc>
          <w:tcPr>
            <w:tcW w:w="1506"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66" w:right="163" w:hanging="0"/>
              <w:jc w:val="center"/>
              <w:rPr>
                <w:sz w:val="18"/>
              </w:rPr>
            </w:pPr>
            <w:r>
              <w:rPr>
                <w:sz w:val="18"/>
                <w:lang w:val="en-US"/>
              </w:rPr>
              <w:t>0,80 x 2,10</w:t>
            </w:r>
          </w:p>
        </w:tc>
        <w:tc>
          <w:tcPr>
            <w:tcW w:w="1748" w:type="dxa"/>
            <w:tcBorders/>
            <w:shd w:color="auto" w:fill="F1F1F1" w:val="clear"/>
          </w:tcPr>
          <w:p>
            <w:pPr>
              <w:pStyle w:val="Normal"/>
              <w:spacing w:lineRule="auto" w:line="276" w:before="131" w:after="0"/>
              <w:ind w:left="148" w:right="148" w:hanging="0"/>
              <w:jc w:val="center"/>
              <w:rPr>
                <w:sz w:val="18"/>
                <w:lang w:val="pt-BR"/>
              </w:rPr>
            </w:pPr>
            <w:r>
              <w:rPr>
                <w:sz w:val="18"/>
                <w:lang w:val="pt-BR"/>
              </w:rPr>
              <w:t>01 folha, de abrir, com veneziana, em madeira.</w:t>
            </w:r>
          </w:p>
        </w:tc>
        <w:tc>
          <w:tcPr>
            <w:tcW w:w="3525" w:type="dxa"/>
            <w:gridSpan w:val="3"/>
            <w:tcBorders/>
            <w:shd w:color="auto" w:fill="F1F1F1" w:val="clear"/>
          </w:tcPr>
          <w:p>
            <w:pPr>
              <w:pStyle w:val="Normal"/>
              <w:spacing w:before="9" w:after="0"/>
              <w:rPr>
                <w:b/>
                <w:b/>
                <w:sz w:val="21"/>
                <w:lang w:val="en-US"/>
              </w:rPr>
            </w:pPr>
            <w:r>
              <w:rPr>
                <w:b/>
                <w:sz w:val="21"/>
                <w:lang w:val="en-US"/>
              </w:rPr>
            </w:r>
          </w:p>
          <w:p>
            <w:pPr>
              <w:pStyle w:val="Normal"/>
              <w:spacing w:lineRule="auto" w:line="276" w:before="0" w:after="0"/>
              <w:ind w:left="1304" w:right="145" w:hanging="1152"/>
              <w:rPr>
                <w:sz w:val="18"/>
                <w:lang w:val="pt-BR"/>
              </w:rPr>
            </w:pPr>
            <w:r>
              <w:rPr>
                <w:sz w:val="18"/>
                <w:lang w:val="en-US"/>
              </w:rPr>
              <w:t>Despensa/DML/Rouparia/Lavanderia/ Depósito</w:t>
            </w:r>
          </w:p>
        </w:tc>
      </w:tr>
      <w:tr>
        <w:trPr>
          <w:trHeight w:val="935" w:hRule="atLeast"/>
        </w:trPr>
        <w:tc>
          <w:tcPr>
            <w:tcW w:w="1114"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38" w:right="138" w:hanging="0"/>
              <w:jc w:val="center"/>
              <w:rPr>
                <w:sz w:val="18"/>
              </w:rPr>
            </w:pPr>
            <w:r>
              <w:rPr>
                <w:sz w:val="18"/>
                <w:lang w:val="en-US"/>
              </w:rPr>
              <w:t>PM 3</w:t>
            </w:r>
          </w:p>
        </w:tc>
        <w:tc>
          <w:tcPr>
            <w:tcW w:w="1592"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90" w:right="192" w:hanging="0"/>
              <w:jc w:val="center"/>
              <w:rPr>
                <w:sz w:val="18"/>
              </w:rPr>
            </w:pPr>
            <w:r>
              <w:rPr>
                <w:sz w:val="18"/>
                <w:lang w:val="en-US"/>
              </w:rPr>
              <w:t>06</w:t>
            </w:r>
          </w:p>
        </w:tc>
        <w:tc>
          <w:tcPr>
            <w:tcW w:w="1506"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66" w:right="163" w:hanging="0"/>
              <w:jc w:val="center"/>
              <w:rPr>
                <w:sz w:val="18"/>
              </w:rPr>
            </w:pPr>
            <w:r>
              <w:rPr>
                <w:sz w:val="18"/>
                <w:lang w:val="en-US"/>
              </w:rPr>
              <w:t>0,82 x 2,10</w:t>
            </w:r>
          </w:p>
        </w:tc>
        <w:tc>
          <w:tcPr>
            <w:tcW w:w="1748" w:type="dxa"/>
            <w:tcBorders/>
            <w:shd w:color="auto" w:fill="DBE4F0" w:val="clear"/>
          </w:tcPr>
          <w:p>
            <w:pPr>
              <w:pStyle w:val="Normal"/>
              <w:spacing w:lineRule="auto" w:line="276" w:before="132" w:after="0"/>
              <w:ind w:left="148" w:right="147" w:hanging="0"/>
              <w:jc w:val="center"/>
              <w:rPr>
                <w:sz w:val="18"/>
                <w:lang w:val="pt-BR"/>
              </w:rPr>
            </w:pPr>
            <w:r>
              <w:rPr>
                <w:sz w:val="18"/>
                <w:lang w:val="pt-BR"/>
              </w:rPr>
              <w:t>01 folha, de abrir, em madeira, c/ chapa e barra metálica.</w:t>
            </w:r>
          </w:p>
        </w:tc>
        <w:tc>
          <w:tcPr>
            <w:tcW w:w="3525" w:type="dxa"/>
            <w:gridSpan w:val="3"/>
            <w:tcBorders/>
            <w:shd w:color="auto" w:fill="DBE4F0" w:val="clear"/>
          </w:tcPr>
          <w:p>
            <w:pPr>
              <w:pStyle w:val="Normal"/>
              <w:spacing w:before="8" w:after="0"/>
              <w:rPr>
                <w:b/>
                <w:b/>
                <w:sz w:val="21"/>
                <w:lang w:val="en-US"/>
              </w:rPr>
            </w:pPr>
            <w:r>
              <w:rPr>
                <w:b/>
                <w:sz w:val="21"/>
                <w:lang w:val="en-US"/>
              </w:rPr>
            </w:r>
          </w:p>
          <w:p>
            <w:pPr>
              <w:pStyle w:val="Normal"/>
              <w:spacing w:lineRule="auto" w:line="276" w:before="0" w:after="0"/>
              <w:ind w:left="335" w:right="145" w:hanging="56"/>
              <w:rPr>
                <w:sz w:val="18"/>
                <w:lang w:val="pt-BR"/>
              </w:rPr>
            </w:pPr>
            <w:r>
              <w:rPr>
                <w:sz w:val="18"/>
                <w:lang w:val="en-US"/>
              </w:rPr>
              <w:t>Sanitários PCD Infantis/ Sanitários PCD adultos/ Direção/ Secretaria</w:t>
            </w:r>
          </w:p>
        </w:tc>
      </w:tr>
      <w:tr>
        <w:trPr>
          <w:trHeight w:val="933" w:hRule="atLeast"/>
        </w:trPr>
        <w:tc>
          <w:tcPr>
            <w:tcW w:w="1114"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38" w:right="138" w:hanging="0"/>
              <w:jc w:val="center"/>
              <w:rPr>
                <w:sz w:val="18"/>
              </w:rPr>
            </w:pPr>
            <w:r>
              <w:rPr>
                <w:sz w:val="18"/>
                <w:lang w:val="en-US"/>
              </w:rPr>
              <w:t>PM 4</w:t>
            </w:r>
          </w:p>
        </w:tc>
        <w:tc>
          <w:tcPr>
            <w:tcW w:w="1592"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90" w:right="192" w:hanging="0"/>
              <w:jc w:val="center"/>
              <w:rPr>
                <w:sz w:val="18"/>
              </w:rPr>
            </w:pPr>
            <w:r>
              <w:rPr>
                <w:sz w:val="18"/>
                <w:lang w:val="en-US"/>
              </w:rPr>
              <w:t>04</w:t>
            </w:r>
          </w:p>
        </w:tc>
        <w:tc>
          <w:tcPr>
            <w:tcW w:w="1506"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66" w:right="163" w:hanging="0"/>
              <w:jc w:val="center"/>
              <w:rPr>
                <w:sz w:val="18"/>
              </w:rPr>
            </w:pPr>
            <w:r>
              <w:rPr>
                <w:sz w:val="18"/>
                <w:lang w:val="en-US"/>
              </w:rPr>
              <w:t>0,80 x 2,10</w:t>
            </w:r>
          </w:p>
        </w:tc>
        <w:tc>
          <w:tcPr>
            <w:tcW w:w="1748" w:type="dxa"/>
            <w:tcBorders/>
            <w:shd w:color="auto" w:fill="F1F1F1" w:val="clear"/>
          </w:tcPr>
          <w:p>
            <w:pPr>
              <w:pStyle w:val="Normal"/>
              <w:spacing w:lineRule="auto" w:line="276" w:before="130" w:after="0"/>
              <w:ind w:left="148" w:right="148" w:hanging="0"/>
              <w:jc w:val="center"/>
              <w:rPr>
                <w:sz w:val="18"/>
                <w:lang w:val="pt-BR"/>
              </w:rPr>
            </w:pPr>
            <w:r>
              <w:rPr>
                <w:sz w:val="18"/>
                <w:lang w:val="pt-BR"/>
              </w:rPr>
              <w:t>01 folha, de abrir, lisa, em madeira, com chapa metálica.</w:t>
            </w:r>
          </w:p>
        </w:tc>
        <w:tc>
          <w:tcPr>
            <w:tcW w:w="3525" w:type="dxa"/>
            <w:gridSpan w:val="3"/>
            <w:tcBorders/>
            <w:shd w:color="auto" w:fill="F1F1F1" w:val="clear"/>
          </w:tcPr>
          <w:p>
            <w:pPr>
              <w:pStyle w:val="Normal"/>
              <w:spacing w:before="8" w:after="0"/>
              <w:rPr>
                <w:b/>
                <w:b/>
                <w:sz w:val="21"/>
                <w:lang w:val="en-US"/>
              </w:rPr>
            </w:pPr>
            <w:r>
              <w:rPr>
                <w:b/>
                <w:sz w:val="21"/>
                <w:lang w:val="en-US"/>
              </w:rPr>
            </w:r>
          </w:p>
          <w:p>
            <w:pPr>
              <w:pStyle w:val="Normal"/>
              <w:spacing w:lineRule="auto" w:line="276" w:before="0" w:after="0"/>
              <w:ind w:left="1331" w:right="145" w:hanging="932"/>
              <w:rPr>
                <w:sz w:val="18"/>
              </w:rPr>
            </w:pPr>
            <w:r>
              <w:rPr>
                <w:sz w:val="18"/>
                <w:lang w:val="en-US"/>
              </w:rPr>
              <w:t>Almoxarifado / Lactário / Copa / Cozinha</w:t>
            </w:r>
          </w:p>
        </w:tc>
      </w:tr>
      <w:tr>
        <w:trPr>
          <w:trHeight w:val="935" w:hRule="atLeast"/>
        </w:trPr>
        <w:tc>
          <w:tcPr>
            <w:tcW w:w="1114"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38" w:right="138" w:hanging="0"/>
              <w:jc w:val="center"/>
              <w:rPr>
                <w:sz w:val="18"/>
              </w:rPr>
            </w:pPr>
            <w:r>
              <w:rPr>
                <w:sz w:val="18"/>
                <w:lang w:val="en-US"/>
              </w:rPr>
              <w:t>PM 5</w:t>
            </w:r>
          </w:p>
        </w:tc>
        <w:tc>
          <w:tcPr>
            <w:tcW w:w="1592"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90" w:right="192" w:hanging="0"/>
              <w:jc w:val="center"/>
              <w:rPr>
                <w:sz w:val="18"/>
              </w:rPr>
            </w:pPr>
            <w:r>
              <w:rPr>
                <w:sz w:val="18"/>
                <w:lang w:val="en-US"/>
              </w:rPr>
              <w:t>10</w:t>
            </w:r>
          </w:p>
        </w:tc>
        <w:tc>
          <w:tcPr>
            <w:tcW w:w="1506" w:type="dxa"/>
            <w:gridSpan w:val="2"/>
            <w:tcBorders/>
            <w:shd w:color="auto" w:fill="DBE4F0" w:val="clear"/>
          </w:tcPr>
          <w:p>
            <w:pPr>
              <w:pStyle w:val="Normal"/>
              <w:spacing w:lineRule="auto" w:line="240" w:before="0" w:after="0"/>
              <w:rPr>
                <w:b/>
                <w:b/>
                <w:sz w:val="20"/>
                <w:lang w:val="en-US"/>
              </w:rPr>
            </w:pPr>
            <w:r>
              <w:rPr>
                <w:b/>
                <w:sz w:val="20"/>
                <w:lang w:val="en-US"/>
              </w:rPr>
            </w:r>
          </w:p>
          <w:p>
            <w:pPr>
              <w:pStyle w:val="Normal"/>
              <w:spacing w:lineRule="auto" w:line="240" w:before="140" w:after="0"/>
              <w:ind w:left="166" w:right="163" w:hanging="0"/>
              <w:jc w:val="center"/>
              <w:rPr>
                <w:sz w:val="18"/>
              </w:rPr>
            </w:pPr>
            <w:r>
              <w:rPr>
                <w:sz w:val="18"/>
                <w:lang w:val="en-US"/>
              </w:rPr>
              <w:t>0,82 x 2,10</w:t>
            </w:r>
          </w:p>
        </w:tc>
        <w:tc>
          <w:tcPr>
            <w:tcW w:w="1748" w:type="dxa"/>
            <w:tcBorders/>
            <w:shd w:color="auto" w:fill="DBE4F0" w:val="clear"/>
          </w:tcPr>
          <w:p>
            <w:pPr>
              <w:pStyle w:val="Normal"/>
              <w:spacing w:lineRule="auto" w:line="276" w:before="60" w:after="0"/>
              <w:ind w:left="148" w:right="147" w:hanging="0"/>
              <w:jc w:val="center"/>
              <w:rPr>
                <w:sz w:val="18"/>
                <w:lang w:val="pt-BR"/>
              </w:rPr>
            </w:pPr>
            <w:r>
              <w:rPr>
                <w:sz w:val="18"/>
                <w:lang w:val="pt-BR"/>
              </w:rPr>
              <w:t>01 folha, de abrir, em madeira, c/ visor de vidro, chapa e barra</w:t>
            </w:r>
          </w:p>
          <w:p>
            <w:pPr>
              <w:pStyle w:val="Normal"/>
              <w:spacing w:lineRule="exact" w:line="183" w:before="0" w:after="0"/>
              <w:ind w:left="148" w:right="145" w:hanging="0"/>
              <w:jc w:val="center"/>
              <w:rPr>
                <w:sz w:val="18"/>
              </w:rPr>
            </w:pPr>
            <w:r>
              <w:rPr>
                <w:sz w:val="18"/>
              </w:rPr>
              <w:t>metálica.</w:t>
            </w:r>
          </w:p>
        </w:tc>
        <w:tc>
          <w:tcPr>
            <w:tcW w:w="3525" w:type="dxa"/>
            <w:gridSpan w:val="3"/>
            <w:tcBorders/>
            <w:shd w:color="auto" w:fill="DBE4F0" w:val="clear"/>
          </w:tcPr>
          <w:p>
            <w:pPr>
              <w:pStyle w:val="Normal"/>
              <w:spacing w:before="8" w:after="0"/>
              <w:rPr>
                <w:b/>
                <w:b/>
                <w:sz w:val="21"/>
                <w:lang w:val="en-US"/>
              </w:rPr>
            </w:pPr>
            <w:r>
              <w:rPr>
                <w:b/>
                <w:sz w:val="21"/>
                <w:lang w:val="en-US"/>
              </w:rPr>
            </w:r>
          </w:p>
          <w:p>
            <w:pPr>
              <w:pStyle w:val="Normal"/>
              <w:spacing w:lineRule="auto" w:line="276" w:before="0" w:after="0"/>
              <w:ind w:left="1230" w:right="145" w:hanging="1088"/>
              <w:rPr>
                <w:sz w:val="18"/>
                <w:lang w:val="pt-BR"/>
              </w:rPr>
            </w:pPr>
            <w:r>
              <w:rPr>
                <w:sz w:val="18"/>
                <w:lang w:val="en-US"/>
              </w:rPr>
              <w:t>Salas de atividades: Creches I, II, III e Pré-escola</w:t>
            </w:r>
          </w:p>
        </w:tc>
      </w:tr>
      <w:tr>
        <w:trPr>
          <w:trHeight w:val="933" w:hRule="atLeast"/>
        </w:trPr>
        <w:tc>
          <w:tcPr>
            <w:tcW w:w="1114"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38" w:right="138" w:hanging="0"/>
              <w:jc w:val="center"/>
              <w:rPr>
                <w:sz w:val="18"/>
              </w:rPr>
            </w:pPr>
            <w:r>
              <w:rPr>
                <w:sz w:val="18"/>
                <w:lang w:val="en-US"/>
              </w:rPr>
              <w:t>PM 6</w:t>
            </w:r>
          </w:p>
        </w:tc>
        <w:tc>
          <w:tcPr>
            <w:tcW w:w="1592"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90" w:right="192" w:hanging="0"/>
              <w:jc w:val="center"/>
              <w:rPr>
                <w:sz w:val="18"/>
              </w:rPr>
            </w:pPr>
            <w:r>
              <w:rPr>
                <w:sz w:val="18"/>
                <w:lang w:val="en-US"/>
              </w:rPr>
              <w:t>08</w:t>
            </w:r>
          </w:p>
        </w:tc>
        <w:tc>
          <w:tcPr>
            <w:tcW w:w="1506" w:type="dxa"/>
            <w:gridSpan w:val="2"/>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66" w:right="162" w:hanging="0"/>
              <w:jc w:val="center"/>
              <w:rPr>
                <w:sz w:val="18"/>
              </w:rPr>
            </w:pPr>
            <w:r>
              <w:rPr>
                <w:sz w:val="18"/>
                <w:lang w:val="en-US"/>
              </w:rPr>
              <w:t>0,60 x 1,00</w:t>
            </w:r>
          </w:p>
        </w:tc>
        <w:tc>
          <w:tcPr>
            <w:tcW w:w="1748" w:type="dxa"/>
            <w:tcBorders/>
            <w:shd w:color="auto" w:fill="F1F1F1" w:val="clear"/>
          </w:tcPr>
          <w:p>
            <w:pPr>
              <w:pStyle w:val="Normal"/>
              <w:spacing w:lineRule="auto" w:line="276" w:before="58" w:after="0"/>
              <w:ind w:left="147" w:right="148" w:hanging="0"/>
              <w:jc w:val="center"/>
              <w:rPr>
                <w:sz w:val="18"/>
                <w:lang w:val="pt-BR"/>
              </w:rPr>
            </w:pPr>
            <w:r>
              <w:rPr>
                <w:sz w:val="18"/>
                <w:lang w:val="pt-BR"/>
              </w:rPr>
              <w:t>01 folha, de abrir, lisa, em madeira, com revestimento em</w:t>
            </w:r>
          </w:p>
          <w:p>
            <w:pPr>
              <w:pStyle w:val="Normal"/>
              <w:spacing w:lineRule="exact" w:line="182" w:before="1" w:after="0"/>
              <w:ind w:left="102" w:right="102" w:hanging="0"/>
              <w:jc w:val="center"/>
              <w:rPr>
                <w:sz w:val="18"/>
              </w:rPr>
            </w:pPr>
            <w:r>
              <w:rPr>
                <w:sz w:val="18"/>
              </w:rPr>
              <w:t>laminando melamínico</w:t>
            </w:r>
          </w:p>
        </w:tc>
        <w:tc>
          <w:tcPr>
            <w:tcW w:w="3525" w:type="dxa"/>
            <w:gridSpan w:val="3"/>
            <w:tcBorders/>
            <w:shd w:color="auto" w:fill="F1F1F1" w:val="clear"/>
          </w:tcPr>
          <w:p>
            <w:pPr>
              <w:pStyle w:val="Normal"/>
              <w:spacing w:lineRule="auto" w:line="240" w:before="0" w:after="0"/>
              <w:rPr>
                <w:b/>
                <w:b/>
                <w:sz w:val="20"/>
                <w:lang w:val="en-US"/>
              </w:rPr>
            </w:pPr>
            <w:r>
              <w:rPr>
                <w:b/>
                <w:sz w:val="20"/>
                <w:lang w:val="en-US"/>
              </w:rPr>
            </w:r>
          </w:p>
          <w:p>
            <w:pPr>
              <w:pStyle w:val="Normal"/>
              <w:spacing w:lineRule="auto" w:line="240" w:before="138" w:after="0"/>
              <w:ind w:left="141" w:right="141" w:hanging="0"/>
              <w:jc w:val="center"/>
              <w:rPr>
                <w:sz w:val="18"/>
              </w:rPr>
            </w:pPr>
            <w:r>
              <w:rPr>
                <w:sz w:val="18"/>
                <w:lang w:val="en-US"/>
              </w:rPr>
              <w:t>Sanitários Infantis</w:t>
            </w:r>
          </w:p>
        </w:tc>
      </w:tr>
      <w:tr>
        <w:trPr>
          <w:trHeight w:val="480" w:hRule="atLeast"/>
        </w:trPr>
        <w:tc>
          <w:tcPr>
            <w:tcW w:w="9485" w:type="dxa"/>
            <w:gridSpan w:val="10"/>
            <w:tcBorders/>
            <w:shd w:color="auto" w:fill="365F91" w:val="clear"/>
          </w:tcPr>
          <w:p>
            <w:pPr>
              <w:pStyle w:val="TableParagraph"/>
              <w:spacing w:lineRule="auto" w:line="240" w:before="138" w:after="0"/>
              <w:ind w:left="3560" w:right="3562" w:hanging="0"/>
              <w:rPr>
                <w:b/>
                <w:b/>
                <w:sz w:val="18"/>
              </w:rPr>
            </w:pPr>
            <w:r>
              <w:rPr>
                <w:b/>
                <w:color w:val="FFFFFF"/>
                <w:sz w:val="18"/>
                <w:lang w:val="en-US"/>
              </w:rPr>
              <w:t>PORTAS DEVIDRO</w:t>
            </w:r>
          </w:p>
        </w:tc>
      </w:tr>
      <w:tr>
        <w:trPr>
          <w:trHeight w:val="933" w:hRule="atLeast"/>
        </w:trPr>
        <w:tc>
          <w:tcPr>
            <w:tcW w:w="996" w:type="dxa"/>
            <w:tcBorders/>
            <w:shd w:color="auto" w:fill="DBE4F0"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38" w:after="0"/>
              <w:ind w:left="261" w:hanging="0"/>
              <w:jc w:val="left"/>
              <w:rPr>
                <w:sz w:val="18"/>
              </w:rPr>
            </w:pPr>
            <w:r>
              <w:rPr>
                <w:sz w:val="18"/>
                <w:lang w:val="en-US"/>
              </w:rPr>
              <w:t>PV 1</w:t>
            </w:r>
          </w:p>
        </w:tc>
        <w:tc>
          <w:tcPr>
            <w:tcW w:w="1456" w:type="dxa"/>
            <w:gridSpan w:val="2"/>
            <w:tcBorders/>
            <w:shd w:color="auto" w:fill="DBE4F0"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38" w:after="0"/>
              <w:ind w:left="582" w:hanging="0"/>
              <w:jc w:val="left"/>
              <w:rPr>
                <w:sz w:val="18"/>
              </w:rPr>
            </w:pPr>
            <w:r>
              <w:rPr>
                <w:sz w:val="18"/>
                <w:lang w:val="en-US"/>
              </w:rPr>
              <w:t>01</w:t>
            </w:r>
          </w:p>
        </w:tc>
        <w:tc>
          <w:tcPr>
            <w:tcW w:w="1458" w:type="dxa"/>
            <w:gridSpan w:val="2"/>
            <w:tcBorders/>
            <w:shd w:color="auto" w:fill="DBE4F0"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38" w:after="0"/>
              <w:ind w:left="242" w:hanging="0"/>
              <w:jc w:val="left"/>
              <w:rPr>
                <w:sz w:val="18"/>
              </w:rPr>
            </w:pPr>
            <w:r>
              <w:rPr>
                <w:sz w:val="18"/>
                <w:lang w:val="en-US"/>
              </w:rPr>
              <w:t>1,75 x 2,30</w:t>
            </w:r>
          </w:p>
        </w:tc>
        <w:tc>
          <w:tcPr>
            <w:tcW w:w="2168" w:type="dxa"/>
            <w:gridSpan w:val="3"/>
            <w:tcBorders/>
            <w:shd w:color="auto" w:fill="DBE4F0" w:val="clear"/>
          </w:tcPr>
          <w:p>
            <w:pPr>
              <w:pStyle w:val="TableParagraph"/>
              <w:spacing w:before="8" w:after="0"/>
              <w:jc w:val="left"/>
              <w:rPr>
                <w:b/>
                <w:b/>
                <w:sz w:val="21"/>
                <w:lang w:val="en-US"/>
              </w:rPr>
            </w:pPr>
            <w:r>
              <w:rPr>
                <w:b/>
                <w:sz w:val="21"/>
                <w:lang w:val="en-US"/>
              </w:rPr>
            </w:r>
          </w:p>
          <w:p>
            <w:pPr>
              <w:pStyle w:val="TableParagraph"/>
              <w:spacing w:lineRule="auto" w:line="276" w:before="0" w:after="0"/>
              <w:ind w:left="365" w:hanging="221"/>
              <w:jc w:val="left"/>
              <w:rPr>
                <w:sz w:val="18"/>
                <w:lang w:val="pt-BR"/>
              </w:rPr>
            </w:pPr>
            <w:r>
              <w:rPr>
                <w:sz w:val="18"/>
                <w:lang w:val="en-US"/>
              </w:rPr>
              <w:t>02 folhas, de abrir, em vidro temperado.</w:t>
            </w:r>
          </w:p>
        </w:tc>
        <w:tc>
          <w:tcPr>
            <w:tcW w:w="3407" w:type="dxa"/>
            <w:gridSpan w:val="2"/>
            <w:tcBorders/>
            <w:shd w:color="auto" w:fill="DBE4F0"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38" w:after="0"/>
              <w:ind w:left="142" w:right="141" w:hanging="0"/>
              <w:rPr>
                <w:sz w:val="18"/>
              </w:rPr>
            </w:pPr>
            <w:r>
              <w:rPr>
                <w:sz w:val="18"/>
                <w:lang w:val="en-US"/>
              </w:rPr>
              <w:t>Hall</w:t>
            </w:r>
          </w:p>
        </w:tc>
      </w:tr>
      <w:tr>
        <w:trPr>
          <w:trHeight w:val="936" w:hRule="atLeast"/>
        </w:trPr>
        <w:tc>
          <w:tcPr>
            <w:tcW w:w="996" w:type="dxa"/>
            <w:tcBorders/>
            <w:shd w:color="auto" w:fill="F1F1F1"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40" w:after="0"/>
              <w:ind w:left="287" w:hanging="0"/>
              <w:jc w:val="left"/>
              <w:rPr>
                <w:sz w:val="18"/>
              </w:rPr>
            </w:pPr>
            <w:r>
              <w:rPr>
                <w:sz w:val="18"/>
                <w:lang w:val="en-US"/>
              </w:rPr>
              <w:t>PV2</w:t>
            </w:r>
          </w:p>
        </w:tc>
        <w:tc>
          <w:tcPr>
            <w:tcW w:w="1456" w:type="dxa"/>
            <w:gridSpan w:val="2"/>
            <w:tcBorders/>
            <w:shd w:color="auto" w:fill="F1F1F1"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40" w:after="0"/>
              <w:ind w:left="582" w:hanging="0"/>
              <w:jc w:val="left"/>
              <w:rPr>
                <w:sz w:val="18"/>
              </w:rPr>
            </w:pPr>
            <w:r>
              <w:rPr>
                <w:sz w:val="18"/>
                <w:lang w:val="en-US"/>
              </w:rPr>
              <w:t>01</w:t>
            </w:r>
          </w:p>
        </w:tc>
        <w:tc>
          <w:tcPr>
            <w:tcW w:w="1458" w:type="dxa"/>
            <w:gridSpan w:val="2"/>
            <w:tcBorders/>
            <w:shd w:color="auto" w:fill="F1F1F1" w:val="clear"/>
          </w:tcPr>
          <w:p>
            <w:pPr>
              <w:pStyle w:val="TableParagraph"/>
              <w:spacing w:lineRule="auto" w:line="240" w:before="8" w:after="0"/>
              <w:jc w:val="left"/>
              <w:rPr>
                <w:b/>
                <w:b/>
                <w:sz w:val="21"/>
                <w:lang w:val="en-US"/>
              </w:rPr>
            </w:pPr>
            <w:r>
              <w:rPr>
                <w:b/>
                <w:sz w:val="21"/>
                <w:lang w:val="en-US"/>
              </w:rPr>
            </w:r>
          </w:p>
          <w:p>
            <w:pPr>
              <w:pStyle w:val="TableParagraph"/>
              <w:spacing w:lineRule="auto" w:line="240" w:before="0" w:after="0"/>
              <w:ind w:left="165" w:hanging="0"/>
              <w:jc w:val="left"/>
              <w:rPr>
                <w:sz w:val="18"/>
              </w:rPr>
            </w:pPr>
            <w:r>
              <w:rPr>
                <w:sz w:val="18"/>
                <w:lang w:val="en-US"/>
              </w:rPr>
              <w:t>1,75 + 1,10 x</w:t>
            </w:r>
          </w:p>
          <w:p>
            <w:pPr>
              <w:pStyle w:val="TableParagraph"/>
              <w:spacing w:lineRule="auto" w:line="240" w:before="31" w:after="0"/>
              <w:ind w:left="235" w:hanging="0"/>
              <w:jc w:val="left"/>
              <w:rPr>
                <w:sz w:val="18"/>
              </w:rPr>
            </w:pPr>
            <w:r>
              <w:rPr>
                <w:sz w:val="18"/>
                <w:lang w:val="en-US"/>
              </w:rPr>
              <w:t>2,30 + 0,35</w:t>
            </w:r>
          </w:p>
        </w:tc>
        <w:tc>
          <w:tcPr>
            <w:tcW w:w="2168" w:type="dxa"/>
            <w:gridSpan w:val="3"/>
            <w:tcBorders/>
            <w:shd w:color="auto" w:fill="F1F1F1" w:val="clear"/>
          </w:tcPr>
          <w:p>
            <w:pPr>
              <w:pStyle w:val="TableParagraph"/>
              <w:spacing w:lineRule="auto" w:line="276" w:before="132" w:after="0"/>
              <w:ind w:left="102" w:right="105" w:hanging="0"/>
              <w:rPr>
                <w:sz w:val="18"/>
                <w:lang w:val="pt-BR"/>
              </w:rPr>
            </w:pPr>
            <w:r>
              <w:rPr>
                <w:sz w:val="18"/>
                <w:lang w:val="pt-BR"/>
              </w:rPr>
              <w:t>02 folhas, de abrir, com bandeira superior e lateral.</w:t>
            </w:r>
          </w:p>
        </w:tc>
        <w:tc>
          <w:tcPr>
            <w:tcW w:w="3407" w:type="dxa"/>
            <w:gridSpan w:val="2"/>
            <w:tcBorders/>
            <w:shd w:color="auto" w:fill="F1F1F1" w:val="clear"/>
          </w:tcPr>
          <w:p>
            <w:pPr>
              <w:pStyle w:val="TableParagraph"/>
              <w:spacing w:lineRule="auto" w:line="240" w:before="0" w:after="0"/>
              <w:jc w:val="left"/>
              <w:rPr>
                <w:b/>
                <w:b/>
                <w:sz w:val="20"/>
                <w:lang w:val="en-US"/>
              </w:rPr>
            </w:pPr>
            <w:r>
              <w:rPr>
                <w:b/>
                <w:sz w:val="20"/>
                <w:lang w:val="en-US"/>
              </w:rPr>
            </w:r>
          </w:p>
          <w:p>
            <w:pPr>
              <w:pStyle w:val="TableParagraph"/>
              <w:spacing w:lineRule="auto" w:line="240" w:before="140" w:after="0"/>
              <w:ind w:left="141" w:right="141" w:hanging="0"/>
              <w:rPr>
                <w:sz w:val="18"/>
              </w:rPr>
            </w:pPr>
            <w:r>
              <w:rPr>
                <w:sz w:val="18"/>
                <w:lang w:val="en-US"/>
              </w:rPr>
              <w:t>Circulação refeitório</w:t>
            </w:r>
          </w:p>
        </w:tc>
      </w:tr>
      <w:tr>
        <w:trPr>
          <w:trHeight w:val="480" w:hRule="atLeast"/>
        </w:trPr>
        <w:tc>
          <w:tcPr>
            <w:tcW w:w="9485" w:type="dxa"/>
            <w:gridSpan w:val="10"/>
            <w:tcBorders/>
            <w:shd w:color="auto" w:fill="365F91" w:val="clear"/>
          </w:tcPr>
          <w:p>
            <w:pPr>
              <w:pStyle w:val="TableParagraph"/>
              <w:spacing w:lineRule="auto" w:line="240" w:before="136" w:after="0"/>
              <w:ind w:left="3560" w:right="3562" w:hanging="0"/>
              <w:rPr>
                <w:b/>
                <w:b/>
                <w:sz w:val="18"/>
              </w:rPr>
            </w:pPr>
            <w:r>
              <w:rPr>
                <w:b/>
                <w:color w:val="FFFFFF"/>
                <w:sz w:val="18"/>
                <w:lang w:val="en-US"/>
              </w:rPr>
              <w:t>PORTAS DE ALUMINIO</w:t>
            </w:r>
          </w:p>
        </w:tc>
      </w:tr>
      <w:tr>
        <w:trPr>
          <w:trHeight w:val="933" w:hRule="atLeast"/>
        </w:trPr>
        <w:tc>
          <w:tcPr>
            <w:tcW w:w="996" w:type="dxa"/>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38" w:after="0"/>
              <w:ind w:left="261" w:hanging="0"/>
              <w:jc w:val="left"/>
              <w:rPr>
                <w:sz w:val="18"/>
              </w:rPr>
            </w:pPr>
            <w:r>
              <w:rPr>
                <w:sz w:val="18"/>
                <w:lang w:val="en-US"/>
              </w:rPr>
              <w:t>PA 1</w:t>
            </w:r>
          </w:p>
        </w:tc>
        <w:tc>
          <w:tcPr>
            <w:tcW w:w="1456" w:type="dxa"/>
            <w:gridSpan w:val="2"/>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38" w:after="0"/>
              <w:ind w:left="582" w:hanging="0"/>
              <w:jc w:val="left"/>
              <w:rPr>
                <w:sz w:val="18"/>
              </w:rPr>
            </w:pPr>
            <w:r>
              <w:rPr>
                <w:sz w:val="18"/>
                <w:lang w:val="en-US"/>
              </w:rPr>
              <w:t>01</w:t>
            </w:r>
          </w:p>
        </w:tc>
        <w:tc>
          <w:tcPr>
            <w:tcW w:w="1458" w:type="dxa"/>
            <w:gridSpan w:val="2"/>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38" w:after="0"/>
              <w:ind w:left="166" w:right="163" w:hanging="0"/>
              <w:rPr>
                <w:sz w:val="18"/>
              </w:rPr>
            </w:pPr>
            <w:r>
              <w:rPr>
                <w:sz w:val="18"/>
                <w:lang w:val="en-US"/>
              </w:rPr>
              <w:t>1,00 x 2,10</w:t>
            </w:r>
          </w:p>
        </w:tc>
        <w:tc>
          <w:tcPr>
            <w:tcW w:w="2168" w:type="dxa"/>
            <w:gridSpan w:val="3"/>
            <w:tcBorders/>
            <w:shd w:color="auto" w:fill="DBE4F0" w:val="clear"/>
          </w:tcPr>
          <w:p>
            <w:pPr>
              <w:pStyle w:val="TableParagraph"/>
              <w:spacing w:lineRule="auto" w:line="276" w:before="130" w:after="0"/>
              <w:ind w:left="185" w:right="185" w:hanging="1"/>
              <w:rPr>
                <w:sz w:val="18"/>
                <w:lang w:val="pt-BR"/>
              </w:rPr>
            </w:pPr>
            <w:r>
              <w:rPr>
                <w:sz w:val="18"/>
                <w:lang w:val="pt-BR"/>
              </w:rPr>
              <w:t>01 folha, de abrir, em alumínio, com vidro e veneziana.</w:t>
            </w:r>
          </w:p>
        </w:tc>
        <w:tc>
          <w:tcPr>
            <w:tcW w:w="3407" w:type="dxa"/>
            <w:gridSpan w:val="2"/>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0" w:after="0"/>
              <w:jc w:val="left"/>
              <w:rPr>
                <w:rFonts w:ascii="Times New Roman" w:hAnsi="Times New Roman"/>
                <w:sz w:val="24"/>
                <w:lang w:val="en-US"/>
              </w:rPr>
            </w:pPr>
            <w:r>
              <w:rPr>
                <w:rFonts w:ascii="Times New Roman" w:hAnsi="Times New Roman"/>
                <w:sz w:val="24"/>
                <w:lang w:val="en-US"/>
              </w:rPr>
            </w:r>
          </w:p>
          <w:p>
            <w:pPr>
              <w:pStyle w:val="TableParagraph"/>
              <w:spacing w:lineRule="auto" w:line="240" w:before="0" w:after="0"/>
              <w:ind w:left="142" w:right="141" w:hanging="0"/>
              <w:rPr>
                <w:sz w:val="18"/>
              </w:rPr>
            </w:pPr>
            <w:r>
              <w:rPr>
                <w:sz w:val="18"/>
                <w:lang w:val="en-US"/>
              </w:rPr>
              <w:t>Cozinha</w:t>
            </w:r>
          </w:p>
        </w:tc>
      </w:tr>
      <w:tr>
        <w:trPr>
          <w:trHeight w:val="935" w:hRule="atLeast"/>
        </w:trPr>
        <w:tc>
          <w:tcPr>
            <w:tcW w:w="996" w:type="dxa"/>
            <w:tcBorders/>
            <w:shd w:color="auto" w:fill="F1F1F1"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287" w:hanging="0"/>
              <w:jc w:val="left"/>
              <w:rPr>
                <w:sz w:val="18"/>
              </w:rPr>
            </w:pPr>
            <w:r>
              <w:rPr>
                <w:sz w:val="18"/>
                <w:lang w:val="en-US"/>
              </w:rPr>
              <w:t>PA2</w:t>
            </w:r>
          </w:p>
        </w:tc>
        <w:tc>
          <w:tcPr>
            <w:tcW w:w="1456" w:type="dxa"/>
            <w:gridSpan w:val="2"/>
            <w:tcBorders/>
            <w:shd w:color="auto" w:fill="F1F1F1" w:val="clear"/>
          </w:tcPr>
          <w:p>
            <w:pPr>
              <w:pStyle w:val="TableParagraph"/>
              <w:spacing w:lineRule="auto" w:line="240" w:before="2" w:after="0"/>
              <w:jc w:val="left"/>
              <w:rPr>
                <w:rFonts w:ascii="Times New Roman" w:hAnsi="Times New Roman"/>
                <w:sz w:val="19"/>
                <w:lang w:val="en-US"/>
              </w:rPr>
            </w:pPr>
            <w:r>
              <w:rPr>
                <w:rFonts w:ascii="Times New Roman" w:hAnsi="Times New Roman"/>
                <w:sz w:val="19"/>
                <w:lang w:val="en-US"/>
              </w:rPr>
            </w:r>
          </w:p>
          <w:p>
            <w:pPr>
              <w:pStyle w:val="TableParagraph"/>
              <w:spacing w:lineRule="auto" w:line="240" w:before="1" w:after="0"/>
              <w:ind w:left="582" w:hanging="0"/>
              <w:jc w:val="left"/>
              <w:rPr>
                <w:sz w:val="18"/>
              </w:rPr>
            </w:pPr>
            <w:r>
              <w:rPr>
                <w:sz w:val="18"/>
                <w:lang w:val="en-US"/>
              </w:rPr>
              <w:t>01</w:t>
            </w:r>
          </w:p>
        </w:tc>
        <w:tc>
          <w:tcPr>
            <w:tcW w:w="1458" w:type="dxa"/>
            <w:gridSpan w:val="2"/>
            <w:tcBorders/>
            <w:shd w:color="auto" w:fill="F1F1F1"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166" w:right="163" w:hanging="0"/>
              <w:rPr>
                <w:sz w:val="18"/>
              </w:rPr>
            </w:pPr>
            <w:r>
              <w:rPr>
                <w:sz w:val="18"/>
                <w:lang w:val="en-US"/>
              </w:rPr>
              <w:t>0,80 x 2,10</w:t>
            </w:r>
          </w:p>
        </w:tc>
        <w:tc>
          <w:tcPr>
            <w:tcW w:w="2168" w:type="dxa"/>
            <w:gridSpan w:val="3"/>
            <w:tcBorders/>
            <w:shd w:color="auto" w:fill="F1F1F1" w:val="clear"/>
          </w:tcPr>
          <w:p>
            <w:pPr>
              <w:pStyle w:val="TableParagraph"/>
              <w:spacing w:lineRule="auto" w:line="276" w:before="132" w:after="0"/>
              <w:ind w:left="148" w:right="147" w:hanging="0"/>
              <w:rPr>
                <w:sz w:val="18"/>
                <w:lang w:val="pt-BR"/>
              </w:rPr>
            </w:pPr>
            <w:r>
              <w:rPr>
                <w:sz w:val="18"/>
                <w:lang w:val="pt-BR"/>
              </w:rPr>
              <w:t>01 folha, de abrir, em alumínio, com veneziana.</w:t>
            </w:r>
          </w:p>
        </w:tc>
        <w:tc>
          <w:tcPr>
            <w:tcW w:w="3407" w:type="dxa"/>
            <w:gridSpan w:val="2"/>
            <w:tcBorders/>
            <w:shd w:color="auto" w:fill="F1F1F1"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140" w:right="141" w:hanging="0"/>
              <w:rPr>
                <w:sz w:val="18"/>
              </w:rPr>
            </w:pPr>
            <w:r>
              <w:rPr>
                <w:sz w:val="18"/>
                <w:lang w:val="en-US"/>
              </w:rPr>
              <w:t>Circulação copa dos funcionários</w:t>
            </w:r>
          </w:p>
        </w:tc>
      </w:tr>
      <w:tr>
        <w:trPr>
          <w:trHeight w:val="592" w:hRule="atLeast"/>
        </w:trPr>
        <w:tc>
          <w:tcPr>
            <w:tcW w:w="996" w:type="dxa"/>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287" w:hanging="0"/>
              <w:jc w:val="left"/>
              <w:rPr>
                <w:sz w:val="18"/>
              </w:rPr>
            </w:pPr>
            <w:r>
              <w:rPr>
                <w:sz w:val="18"/>
                <w:lang w:val="en-US"/>
              </w:rPr>
              <w:t>PA3</w:t>
            </w:r>
          </w:p>
        </w:tc>
        <w:tc>
          <w:tcPr>
            <w:tcW w:w="1456"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582" w:hanging="0"/>
              <w:jc w:val="left"/>
              <w:rPr>
                <w:sz w:val="18"/>
              </w:rPr>
            </w:pPr>
            <w:r>
              <w:rPr>
                <w:sz w:val="18"/>
                <w:lang w:val="en-US"/>
              </w:rPr>
              <w:t>02</w:t>
            </w:r>
          </w:p>
        </w:tc>
        <w:tc>
          <w:tcPr>
            <w:tcW w:w="1458"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66" w:right="163" w:hanging="0"/>
              <w:rPr>
                <w:sz w:val="18"/>
              </w:rPr>
            </w:pPr>
            <w:r>
              <w:rPr>
                <w:sz w:val="18"/>
                <w:lang w:val="en-US"/>
              </w:rPr>
              <w:t>1,60 x 2,10</w:t>
            </w:r>
          </w:p>
        </w:tc>
        <w:tc>
          <w:tcPr>
            <w:tcW w:w="2168" w:type="dxa"/>
            <w:gridSpan w:val="3"/>
            <w:tcBorders/>
            <w:shd w:color="auto" w:fill="DBE4F0" w:val="clear"/>
          </w:tcPr>
          <w:p>
            <w:pPr>
              <w:pStyle w:val="TableParagraph"/>
              <w:spacing w:lineRule="auto" w:line="276" w:before="80" w:after="0"/>
              <w:ind w:left="605" w:hanging="507"/>
              <w:jc w:val="left"/>
              <w:rPr>
                <w:sz w:val="18"/>
                <w:lang w:val="pt-BR"/>
              </w:rPr>
            </w:pPr>
            <w:r>
              <w:rPr>
                <w:sz w:val="18"/>
                <w:lang w:val="pt-BR"/>
              </w:rPr>
              <w:t>02 folhas, de abrir, com veneziana.</w:t>
            </w:r>
          </w:p>
        </w:tc>
        <w:tc>
          <w:tcPr>
            <w:tcW w:w="3407"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2" w:right="140" w:hanging="0"/>
              <w:rPr>
                <w:sz w:val="18"/>
              </w:rPr>
            </w:pPr>
            <w:r>
              <w:rPr>
                <w:sz w:val="18"/>
                <w:lang w:val="en-US"/>
              </w:rPr>
              <w:t>S.I., Telefone / Elétrica</w:t>
            </w:r>
          </w:p>
        </w:tc>
      </w:tr>
      <w:tr>
        <w:trPr>
          <w:trHeight w:val="933" w:hRule="atLeast"/>
        </w:trPr>
        <w:tc>
          <w:tcPr>
            <w:tcW w:w="996" w:type="dxa"/>
            <w:tcBorders/>
            <w:shd w:color="auto" w:fill="F1F1F1"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38" w:after="0"/>
              <w:ind w:left="287" w:hanging="0"/>
              <w:jc w:val="left"/>
              <w:rPr>
                <w:sz w:val="18"/>
              </w:rPr>
            </w:pPr>
            <w:r>
              <w:rPr>
                <w:sz w:val="18"/>
                <w:lang w:val="en-US"/>
              </w:rPr>
              <w:t>PA4</w:t>
            </w:r>
          </w:p>
        </w:tc>
        <w:tc>
          <w:tcPr>
            <w:tcW w:w="1456" w:type="dxa"/>
            <w:gridSpan w:val="2"/>
            <w:tcBorders/>
            <w:shd w:color="auto" w:fill="F1F1F1"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38" w:after="0"/>
              <w:ind w:left="582" w:hanging="0"/>
              <w:jc w:val="left"/>
              <w:rPr>
                <w:sz w:val="18"/>
              </w:rPr>
            </w:pPr>
            <w:r>
              <w:rPr>
                <w:sz w:val="18"/>
                <w:lang w:val="en-US"/>
              </w:rPr>
              <w:t>12</w:t>
            </w:r>
          </w:p>
        </w:tc>
        <w:tc>
          <w:tcPr>
            <w:tcW w:w="1458" w:type="dxa"/>
            <w:gridSpan w:val="2"/>
            <w:tcBorders/>
            <w:shd w:color="auto" w:fill="F1F1F1" w:val="clear"/>
          </w:tcPr>
          <w:p>
            <w:pPr>
              <w:pStyle w:val="TableParagraph"/>
              <w:spacing w:lineRule="auto" w:line="240" w:before="8" w:after="0"/>
              <w:jc w:val="left"/>
              <w:rPr>
                <w:rFonts w:ascii="Times New Roman" w:hAnsi="Times New Roman"/>
                <w:sz w:val="21"/>
                <w:lang w:val="en-US"/>
              </w:rPr>
            </w:pPr>
            <w:r>
              <w:rPr>
                <w:rFonts w:ascii="Times New Roman" w:hAnsi="Times New Roman"/>
                <w:sz w:val="21"/>
                <w:lang w:val="en-US"/>
              </w:rPr>
            </w:r>
          </w:p>
          <w:p>
            <w:pPr>
              <w:pStyle w:val="TableParagraph"/>
              <w:spacing w:lineRule="auto" w:line="240" w:before="0" w:after="0"/>
              <w:ind w:left="164" w:right="163" w:hanging="0"/>
              <w:rPr>
                <w:sz w:val="18"/>
              </w:rPr>
            </w:pPr>
            <w:r>
              <w:rPr>
                <w:sz w:val="18"/>
                <w:lang w:val="en-US"/>
              </w:rPr>
              <w:t>4,50 x 2,10 +</w:t>
            </w:r>
          </w:p>
          <w:p>
            <w:pPr>
              <w:pStyle w:val="TableParagraph"/>
              <w:spacing w:lineRule="auto" w:line="240" w:before="31" w:after="0"/>
              <w:ind w:left="164" w:right="163" w:hanging="0"/>
              <w:rPr>
                <w:sz w:val="18"/>
              </w:rPr>
            </w:pPr>
            <w:r>
              <w:rPr>
                <w:sz w:val="18"/>
                <w:lang w:val="en-US"/>
              </w:rPr>
              <w:t>0,55</w:t>
            </w:r>
          </w:p>
        </w:tc>
        <w:tc>
          <w:tcPr>
            <w:tcW w:w="2168" w:type="dxa"/>
            <w:gridSpan w:val="3"/>
            <w:tcBorders/>
            <w:shd w:color="auto" w:fill="F1F1F1" w:val="clear"/>
          </w:tcPr>
          <w:p>
            <w:pPr>
              <w:pStyle w:val="TableParagraph"/>
              <w:spacing w:lineRule="auto" w:line="276" w:before="130" w:after="0"/>
              <w:ind w:left="120" w:right="117" w:hanging="4"/>
              <w:rPr>
                <w:sz w:val="18"/>
                <w:lang w:val="pt-BR"/>
              </w:rPr>
            </w:pPr>
            <w:r>
              <w:rPr>
                <w:sz w:val="18"/>
                <w:lang w:val="pt-BR"/>
              </w:rPr>
              <w:t>04 folhas, de correr com vidro temperado e bandeira superiorfixa.</w:t>
            </w:r>
          </w:p>
        </w:tc>
        <w:tc>
          <w:tcPr>
            <w:tcW w:w="3407" w:type="dxa"/>
            <w:gridSpan w:val="2"/>
            <w:tcBorders/>
            <w:shd w:color="auto" w:fill="F1F1F1" w:val="clear"/>
          </w:tcPr>
          <w:p>
            <w:pPr>
              <w:pStyle w:val="TableParagraph"/>
              <w:spacing w:before="8" w:after="0"/>
              <w:jc w:val="left"/>
              <w:rPr>
                <w:rFonts w:ascii="Times New Roman" w:hAnsi="Times New Roman"/>
                <w:sz w:val="21"/>
                <w:lang w:val="en-US"/>
              </w:rPr>
            </w:pPr>
            <w:r>
              <w:rPr>
                <w:rFonts w:ascii="Times New Roman" w:hAnsi="Times New Roman"/>
                <w:sz w:val="21"/>
                <w:lang w:val="en-US"/>
              </w:rPr>
            </w:r>
          </w:p>
          <w:p>
            <w:pPr>
              <w:pStyle w:val="TableParagraph"/>
              <w:spacing w:lineRule="auto" w:line="276" w:before="0" w:after="0"/>
              <w:ind w:left="565" w:right="194" w:hanging="372"/>
              <w:jc w:val="left"/>
              <w:rPr>
                <w:sz w:val="18"/>
                <w:lang w:val="pt-BR"/>
              </w:rPr>
            </w:pPr>
            <w:r>
              <w:rPr>
                <w:sz w:val="18"/>
                <w:lang w:val="en-US"/>
              </w:rPr>
              <w:t>Salas de atividades: Creches I, II, III, Pré- escola e Sala Multiuso</w:t>
            </w:r>
          </w:p>
        </w:tc>
      </w:tr>
      <w:tr>
        <w:trPr>
          <w:trHeight w:val="594" w:hRule="atLeast"/>
        </w:trPr>
        <w:tc>
          <w:tcPr>
            <w:tcW w:w="996" w:type="dxa"/>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287" w:hanging="0"/>
              <w:jc w:val="left"/>
              <w:rPr>
                <w:sz w:val="18"/>
              </w:rPr>
            </w:pPr>
            <w:r>
              <w:rPr>
                <w:sz w:val="18"/>
                <w:lang w:val="en-US"/>
              </w:rPr>
              <w:t>PA5</w:t>
            </w:r>
          </w:p>
        </w:tc>
        <w:tc>
          <w:tcPr>
            <w:tcW w:w="1456"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582" w:hanging="0"/>
              <w:jc w:val="left"/>
              <w:rPr>
                <w:sz w:val="18"/>
              </w:rPr>
            </w:pPr>
            <w:r>
              <w:rPr>
                <w:sz w:val="18"/>
                <w:lang w:val="en-US"/>
              </w:rPr>
              <w:t>01</w:t>
            </w:r>
          </w:p>
        </w:tc>
        <w:tc>
          <w:tcPr>
            <w:tcW w:w="1458"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66" w:right="163" w:hanging="0"/>
              <w:rPr>
                <w:sz w:val="18"/>
              </w:rPr>
            </w:pPr>
            <w:r>
              <w:rPr>
                <w:sz w:val="18"/>
                <w:lang w:val="en-US"/>
              </w:rPr>
              <w:t>2,40 x 2,10</w:t>
            </w:r>
          </w:p>
        </w:tc>
        <w:tc>
          <w:tcPr>
            <w:tcW w:w="2168" w:type="dxa"/>
            <w:gridSpan w:val="3"/>
            <w:tcBorders/>
            <w:shd w:color="auto" w:fill="DBE4F0" w:val="clear"/>
          </w:tcPr>
          <w:p>
            <w:pPr>
              <w:pStyle w:val="TableParagraph"/>
              <w:spacing w:lineRule="auto" w:line="276" w:before="80" w:after="0"/>
              <w:ind w:left="626" w:hanging="363"/>
              <w:jc w:val="left"/>
              <w:rPr>
                <w:sz w:val="18"/>
                <w:lang w:val="pt-BR"/>
              </w:rPr>
            </w:pPr>
            <w:r>
              <w:rPr>
                <w:sz w:val="18"/>
                <w:lang w:val="pt-BR"/>
              </w:rPr>
              <w:t>02 folhas de correr, com vidro.</w:t>
            </w:r>
          </w:p>
        </w:tc>
        <w:tc>
          <w:tcPr>
            <w:tcW w:w="3407"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1" w:right="141" w:hanging="0"/>
              <w:rPr>
                <w:sz w:val="18"/>
              </w:rPr>
            </w:pPr>
            <w:r>
              <w:rPr>
                <w:sz w:val="18"/>
                <w:lang w:val="en-US"/>
              </w:rPr>
              <w:t>Sala de professores</w:t>
            </w:r>
          </w:p>
        </w:tc>
      </w:tr>
      <w:tr>
        <w:trPr>
          <w:trHeight w:val="592" w:hRule="atLeast"/>
        </w:trPr>
        <w:tc>
          <w:tcPr>
            <w:tcW w:w="996" w:type="dxa"/>
            <w:tcBorders/>
            <w:shd w:color="auto" w:fill="F1F1F1"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287" w:hanging="0"/>
              <w:jc w:val="left"/>
              <w:rPr>
                <w:sz w:val="18"/>
              </w:rPr>
            </w:pPr>
            <w:r>
              <w:rPr>
                <w:sz w:val="18"/>
                <w:lang w:val="en-US"/>
              </w:rPr>
              <w:t>PA6</w:t>
            </w:r>
          </w:p>
        </w:tc>
        <w:tc>
          <w:tcPr>
            <w:tcW w:w="1456" w:type="dxa"/>
            <w:gridSpan w:val="2"/>
            <w:tcBorders/>
            <w:shd w:color="auto" w:fill="F1F1F1"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582" w:hanging="0"/>
              <w:jc w:val="left"/>
              <w:rPr>
                <w:sz w:val="18"/>
              </w:rPr>
            </w:pPr>
            <w:r>
              <w:rPr>
                <w:sz w:val="18"/>
                <w:lang w:val="en-US"/>
              </w:rPr>
              <w:t>02</w:t>
            </w:r>
          </w:p>
        </w:tc>
        <w:tc>
          <w:tcPr>
            <w:tcW w:w="1458" w:type="dxa"/>
            <w:gridSpan w:val="2"/>
            <w:tcBorders/>
            <w:shd w:color="auto" w:fill="F1F1F1"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66" w:right="162" w:hanging="0"/>
              <w:rPr>
                <w:sz w:val="18"/>
              </w:rPr>
            </w:pPr>
            <w:r>
              <w:rPr>
                <w:sz w:val="18"/>
                <w:lang w:val="en-US"/>
              </w:rPr>
              <w:t>1,20 x 1,70</w:t>
            </w:r>
          </w:p>
        </w:tc>
        <w:tc>
          <w:tcPr>
            <w:tcW w:w="2168" w:type="dxa"/>
            <w:gridSpan w:val="3"/>
            <w:tcBorders/>
            <w:shd w:color="auto" w:fill="F1F1F1" w:val="clear"/>
          </w:tcPr>
          <w:p>
            <w:pPr>
              <w:pStyle w:val="TableParagraph"/>
              <w:spacing w:lineRule="auto" w:line="276" w:before="80" w:after="0"/>
              <w:ind w:left="605" w:hanging="480"/>
              <w:jc w:val="left"/>
              <w:rPr>
                <w:sz w:val="18"/>
                <w:lang w:val="pt-BR"/>
              </w:rPr>
            </w:pPr>
            <w:r>
              <w:rPr>
                <w:sz w:val="18"/>
                <w:lang w:val="pt-BR"/>
              </w:rPr>
              <w:t>02 folhas de abrir, com veneziana.</w:t>
            </w:r>
          </w:p>
        </w:tc>
        <w:tc>
          <w:tcPr>
            <w:tcW w:w="3407" w:type="dxa"/>
            <w:gridSpan w:val="2"/>
            <w:tcBorders/>
            <w:shd w:color="auto" w:fill="F1F1F1"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1" w:right="141" w:hanging="0"/>
              <w:rPr>
                <w:sz w:val="18"/>
              </w:rPr>
            </w:pPr>
            <w:r>
              <w:rPr>
                <w:sz w:val="18"/>
                <w:lang w:val="en-US"/>
              </w:rPr>
              <w:t>Depósito de gás</w:t>
            </w:r>
          </w:p>
        </w:tc>
      </w:tr>
      <w:tr>
        <w:trPr>
          <w:trHeight w:val="933" w:hRule="atLeast"/>
        </w:trPr>
        <w:tc>
          <w:tcPr>
            <w:tcW w:w="996" w:type="dxa"/>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287" w:hanging="0"/>
              <w:jc w:val="left"/>
              <w:rPr>
                <w:sz w:val="18"/>
              </w:rPr>
            </w:pPr>
            <w:r>
              <w:rPr>
                <w:sz w:val="18"/>
                <w:lang w:val="en-US"/>
              </w:rPr>
              <w:t>PA7</w:t>
            </w:r>
          </w:p>
        </w:tc>
        <w:tc>
          <w:tcPr>
            <w:tcW w:w="1456" w:type="dxa"/>
            <w:gridSpan w:val="2"/>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582" w:hanging="0"/>
              <w:jc w:val="left"/>
              <w:rPr>
                <w:sz w:val="18"/>
              </w:rPr>
            </w:pPr>
            <w:r>
              <w:rPr>
                <w:sz w:val="18"/>
                <w:lang w:val="en-US"/>
              </w:rPr>
              <w:t>01</w:t>
            </w:r>
          </w:p>
        </w:tc>
        <w:tc>
          <w:tcPr>
            <w:tcW w:w="1458" w:type="dxa"/>
            <w:gridSpan w:val="2"/>
            <w:tcBorders/>
            <w:shd w:color="auto" w:fill="DBE4F0" w:val="clear"/>
          </w:tcPr>
          <w:p>
            <w:pPr>
              <w:pStyle w:val="TableParagraph"/>
              <w:spacing w:lineRule="auto" w:line="240" w:before="8" w:after="0"/>
              <w:jc w:val="left"/>
              <w:rPr>
                <w:rFonts w:ascii="Times New Roman" w:hAnsi="Times New Roman"/>
                <w:sz w:val="21"/>
                <w:lang w:val="en-US"/>
              </w:rPr>
            </w:pPr>
            <w:r>
              <w:rPr>
                <w:rFonts w:ascii="Times New Roman" w:hAnsi="Times New Roman"/>
                <w:sz w:val="21"/>
                <w:lang w:val="en-US"/>
              </w:rPr>
            </w:r>
          </w:p>
          <w:p>
            <w:pPr>
              <w:pStyle w:val="TableParagraph"/>
              <w:spacing w:lineRule="auto" w:line="240" w:before="0" w:after="0"/>
              <w:ind w:left="166" w:right="162" w:hanging="0"/>
              <w:rPr>
                <w:sz w:val="18"/>
              </w:rPr>
            </w:pPr>
            <w:r>
              <w:rPr>
                <w:sz w:val="18"/>
                <w:lang w:val="en-US"/>
              </w:rPr>
              <w:t>1,60 + 0,90 x</w:t>
            </w:r>
          </w:p>
          <w:p>
            <w:pPr>
              <w:pStyle w:val="TableParagraph"/>
              <w:spacing w:lineRule="auto" w:line="240" w:before="31" w:after="0"/>
              <w:ind w:left="164" w:right="163" w:hanging="0"/>
              <w:rPr>
                <w:sz w:val="18"/>
              </w:rPr>
            </w:pPr>
            <w:r>
              <w:rPr>
                <w:sz w:val="18"/>
                <w:lang w:val="en-US"/>
              </w:rPr>
              <w:t>2,10</w:t>
            </w:r>
          </w:p>
        </w:tc>
        <w:tc>
          <w:tcPr>
            <w:tcW w:w="2168" w:type="dxa"/>
            <w:gridSpan w:val="3"/>
            <w:tcBorders/>
            <w:shd w:color="auto" w:fill="DBE4F0" w:val="clear"/>
          </w:tcPr>
          <w:p>
            <w:pPr>
              <w:pStyle w:val="TableParagraph"/>
              <w:spacing w:lineRule="auto" w:line="276" w:before="130" w:after="0"/>
              <w:ind w:left="396" w:hanging="272"/>
              <w:jc w:val="left"/>
              <w:rPr>
                <w:sz w:val="18"/>
                <w:lang w:val="pt-BR"/>
              </w:rPr>
            </w:pPr>
            <w:r>
              <w:rPr>
                <w:sz w:val="18"/>
                <w:lang w:val="pt-BR"/>
              </w:rPr>
              <w:t>02 folhas de abrir, com veneziana, com bandeira lateral.</w:t>
            </w:r>
          </w:p>
        </w:tc>
        <w:tc>
          <w:tcPr>
            <w:tcW w:w="3407" w:type="dxa"/>
            <w:gridSpan w:val="2"/>
            <w:tcBorders/>
            <w:shd w:color="auto" w:fill="DBE4F0" w:val="clear"/>
          </w:tcPr>
          <w:p>
            <w:pPr>
              <w:pStyle w:val="TableParagraph"/>
              <w:spacing w:lineRule="auto" w:line="240" w:before="0" w:after="0"/>
              <w:jc w:val="left"/>
              <w:rPr>
                <w:rFonts w:ascii="Times New Roman" w:hAnsi="Times New Roman"/>
                <w:sz w:val="20"/>
                <w:lang w:val="en-US"/>
              </w:rPr>
            </w:pPr>
            <w:r>
              <w:rPr>
                <w:rFonts w:ascii="Times New Roman" w:hAnsi="Times New Roman"/>
                <w:sz w:val="20"/>
                <w:lang w:val="en-US"/>
              </w:rPr>
            </w:r>
          </w:p>
          <w:p>
            <w:pPr>
              <w:pStyle w:val="TableParagraph"/>
              <w:spacing w:lineRule="auto" w:line="240" w:before="140" w:after="0"/>
              <w:ind w:left="141" w:right="141" w:hanging="0"/>
              <w:rPr>
                <w:sz w:val="18"/>
              </w:rPr>
            </w:pPr>
            <w:r>
              <w:rPr>
                <w:sz w:val="18"/>
                <w:lang w:val="en-US"/>
              </w:rPr>
              <w:t>Depósito playground – Varanda</w:t>
            </w:r>
          </w:p>
        </w:tc>
      </w:tr>
      <w:tr>
        <w:trPr>
          <w:trHeight w:val="480" w:hRule="atLeast"/>
        </w:trPr>
        <w:tc>
          <w:tcPr>
            <w:tcW w:w="9485" w:type="dxa"/>
            <w:gridSpan w:val="10"/>
            <w:tcBorders/>
            <w:shd w:color="auto" w:fill="365F91" w:val="clear"/>
          </w:tcPr>
          <w:p>
            <w:pPr>
              <w:pStyle w:val="TableParagraph"/>
              <w:spacing w:lineRule="auto" w:line="240" w:before="138" w:after="0"/>
              <w:ind w:left="3560" w:right="3563" w:hanging="0"/>
              <w:rPr>
                <w:b/>
                <w:b/>
                <w:sz w:val="18"/>
              </w:rPr>
            </w:pPr>
            <w:r>
              <w:rPr>
                <w:b/>
                <w:color w:val="FFFFFF"/>
                <w:sz w:val="18"/>
                <w:lang w:val="en-US"/>
              </w:rPr>
              <w:t>PORTÕES METÁLICOS</w:t>
            </w:r>
          </w:p>
        </w:tc>
      </w:tr>
      <w:tr>
        <w:trPr>
          <w:trHeight w:val="469" w:hRule="atLeast"/>
        </w:trPr>
        <w:tc>
          <w:tcPr>
            <w:tcW w:w="996" w:type="dxa"/>
            <w:tcBorders/>
            <w:shd w:color="auto" w:fill="F1F1F1" w:val="clear"/>
          </w:tcPr>
          <w:p>
            <w:pPr>
              <w:pStyle w:val="TableParagraph"/>
              <w:spacing w:lineRule="auto" w:line="240" w:before="137" w:after="0"/>
              <w:ind w:left="138" w:right="138" w:hanging="0"/>
              <w:rPr>
                <w:sz w:val="18"/>
              </w:rPr>
            </w:pPr>
            <w:r>
              <w:rPr>
                <w:sz w:val="18"/>
                <w:lang w:val="en-US"/>
              </w:rPr>
              <w:t>PO1</w:t>
            </w:r>
          </w:p>
        </w:tc>
        <w:tc>
          <w:tcPr>
            <w:tcW w:w="1456" w:type="dxa"/>
            <w:gridSpan w:val="2"/>
            <w:tcBorders/>
            <w:shd w:color="auto" w:fill="F1F1F1" w:val="clear"/>
          </w:tcPr>
          <w:p>
            <w:pPr>
              <w:pStyle w:val="TableParagraph"/>
              <w:spacing w:lineRule="auto" w:line="240" w:before="137" w:after="0"/>
              <w:ind w:left="582" w:hanging="0"/>
              <w:jc w:val="left"/>
              <w:rPr>
                <w:sz w:val="18"/>
              </w:rPr>
            </w:pPr>
            <w:r>
              <w:rPr>
                <w:sz w:val="18"/>
                <w:lang w:val="en-US"/>
              </w:rPr>
              <w:t>02</w:t>
            </w:r>
          </w:p>
        </w:tc>
        <w:tc>
          <w:tcPr>
            <w:tcW w:w="1458" w:type="dxa"/>
            <w:gridSpan w:val="2"/>
            <w:tcBorders/>
            <w:shd w:color="auto" w:fill="F1F1F1" w:val="clear"/>
          </w:tcPr>
          <w:p>
            <w:pPr>
              <w:pStyle w:val="TableParagraph"/>
              <w:spacing w:lineRule="auto" w:line="240" w:before="137" w:after="0"/>
              <w:ind w:left="166" w:right="163" w:hanging="0"/>
              <w:rPr>
                <w:sz w:val="18"/>
              </w:rPr>
            </w:pPr>
            <w:r>
              <w:rPr>
                <w:sz w:val="18"/>
                <w:lang w:val="en-US"/>
              </w:rPr>
              <w:t>1,50 x 2,10</w:t>
            </w:r>
          </w:p>
        </w:tc>
        <w:tc>
          <w:tcPr>
            <w:tcW w:w="2168" w:type="dxa"/>
            <w:gridSpan w:val="3"/>
            <w:tcBorders/>
            <w:shd w:color="auto" w:fill="F1F1F1" w:val="clear"/>
          </w:tcPr>
          <w:p>
            <w:pPr>
              <w:pStyle w:val="TableParagraph"/>
              <w:spacing w:lineRule="auto" w:line="240" w:before="137" w:after="0"/>
              <w:ind w:left="148" w:right="147" w:hanging="0"/>
              <w:rPr>
                <w:sz w:val="18"/>
              </w:rPr>
            </w:pPr>
            <w:r>
              <w:rPr>
                <w:sz w:val="18"/>
                <w:lang w:val="en-US"/>
              </w:rPr>
              <w:t>02 folhas, de abrir.</w:t>
            </w:r>
          </w:p>
        </w:tc>
        <w:tc>
          <w:tcPr>
            <w:tcW w:w="3407" w:type="dxa"/>
            <w:gridSpan w:val="2"/>
            <w:tcBorders/>
            <w:shd w:color="auto" w:fill="F1F1F1" w:val="clear"/>
          </w:tcPr>
          <w:p>
            <w:pPr>
              <w:pStyle w:val="TableParagraph"/>
              <w:spacing w:lineRule="auto" w:line="240" w:before="137" w:after="0"/>
              <w:ind w:left="141" w:right="141" w:hanging="0"/>
              <w:rPr>
                <w:sz w:val="18"/>
              </w:rPr>
            </w:pPr>
            <w:r>
              <w:rPr>
                <w:sz w:val="18"/>
                <w:lang w:val="en-US"/>
              </w:rPr>
              <w:t>Acesso principal</w:t>
            </w:r>
          </w:p>
        </w:tc>
      </w:tr>
      <w:tr>
        <w:trPr>
          <w:trHeight w:val="472" w:hRule="atLeast"/>
        </w:trPr>
        <w:tc>
          <w:tcPr>
            <w:tcW w:w="996" w:type="dxa"/>
            <w:tcBorders/>
            <w:shd w:color="auto" w:fill="DBE4F0" w:val="clear"/>
          </w:tcPr>
          <w:p>
            <w:pPr>
              <w:pStyle w:val="TableParagraph"/>
              <w:spacing w:lineRule="auto" w:line="240" w:before="140" w:after="0"/>
              <w:ind w:left="138" w:right="138" w:hanging="0"/>
              <w:rPr>
                <w:sz w:val="18"/>
              </w:rPr>
            </w:pPr>
            <w:r>
              <w:rPr>
                <w:sz w:val="18"/>
                <w:lang w:val="en-US"/>
              </w:rPr>
              <w:t>PO2</w:t>
            </w:r>
          </w:p>
        </w:tc>
        <w:tc>
          <w:tcPr>
            <w:tcW w:w="1456" w:type="dxa"/>
            <w:gridSpan w:val="2"/>
            <w:tcBorders/>
            <w:shd w:color="auto" w:fill="DBE4F0" w:val="clear"/>
          </w:tcPr>
          <w:p>
            <w:pPr>
              <w:pStyle w:val="TableParagraph"/>
              <w:spacing w:lineRule="auto" w:line="240" w:before="140" w:after="0"/>
              <w:ind w:left="582" w:hanging="0"/>
              <w:jc w:val="left"/>
              <w:rPr>
                <w:sz w:val="18"/>
              </w:rPr>
            </w:pPr>
            <w:r>
              <w:rPr>
                <w:sz w:val="18"/>
                <w:lang w:val="en-US"/>
              </w:rPr>
              <w:t>02</w:t>
            </w:r>
          </w:p>
        </w:tc>
        <w:tc>
          <w:tcPr>
            <w:tcW w:w="1458" w:type="dxa"/>
            <w:gridSpan w:val="2"/>
            <w:tcBorders/>
            <w:shd w:color="auto" w:fill="DBE4F0" w:val="clear"/>
          </w:tcPr>
          <w:p>
            <w:pPr>
              <w:pStyle w:val="TableParagraph"/>
              <w:spacing w:lineRule="auto" w:line="240" w:before="140" w:after="0"/>
              <w:ind w:left="166" w:right="162" w:hanging="0"/>
              <w:rPr>
                <w:sz w:val="18"/>
              </w:rPr>
            </w:pPr>
            <w:r>
              <w:rPr>
                <w:sz w:val="18"/>
                <w:lang w:val="en-US"/>
              </w:rPr>
              <w:t>1,20 x 2,00</w:t>
            </w:r>
          </w:p>
        </w:tc>
        <w:tc>
          <w:tcPr>
            <w:tcW w:w="2168" w:type="dxa"/>
            <w:gridSpan w:val="3"/>
            <w:tcBorders/>
            <w:shd w:color="auto" w:fill="DBE4F0" w:val="clear"/>
          </w:tcPr>
          <w:p>
            <w:pPr>
              <w:pStyle w:val="TableParagraph"/>
              <w:spacing w:lineRule="auto" w:line="240" w:before="140" w:after="0"/>
              <w:ind w:left="148" w:right="147" w:hanging="0"/>
              <w:rPr>
                <w:sz w:val="18"/>
              </w:rPr>
            </w:pPr>
            <w:r>
              <w:rPr>
                <w:sz w:val="18"/>
                <w:lang w:val="en-US"/>
              </w:rPr>
              <w:t>01 folha, de abrir.</w:t>
            </w:r>
          </w:p>
        </w:tc>
        <w:tc>
          <w:tcPr>
            <w:tcW w:w="3407" w:type="dxa"/>
            <w:gridSpan w:val="2"/>
            <w:tcBorders/>
            <w:shd w:color="auto" w:fill="DBE4F0" w:val="clear"/>
          </w:tcPr>
          <w:p>
            <w:pPr>
              <w:pStyle w:val="TableParagraph"/>
              <w:spacing w:lineRule="auto" w:line="240" w:before="140" w:after="0"/>
              <w:ind w:left="140" w:right="141" w:hanging="0"/>
              <w:rPr>
                <w:sz w:val="18"/>
              </w:rPr>
            </w:pPr>
            <w:r>
              <w:rPr>
                <w:sz w:val="18"/>
                <w:lang w:val="en-US"/>
              </w:rPr>
              <w:t>Pátio de serviço</w:t>
            </w:r>
          </w:p>
        </w:tc>
      </w:tr>
      <w:tr>
        <w:trPr>
          <w:trHeight w:val="469" w:hRule="atLeast"/>
        </w:trPr>
        <w:tc>
          <w:tcPr>
            <w:tcW w:w="996" w:type="dxa"/>
            <w:tcBorders/>
            <w:shd w:color="auto" w:fill="F1F1F1" w:val="clear"/>
          </w:tcPr>
          <w:p>
            <w:pPr>
              <w:pStyle w:val="TableParagraph"/>
              <w:spacing w:lineRule="auto" w:line="240" w:before="137" w:after="0"/>
              <w:ind w:left="138" w:right="138" w:hanging="0"/>
              <w:rPr>
                <w:sz w:val="18"/>
              </w:rPr>
            </w:pPr>
            <w:r>
              <w:rPr>
                <w:sz w:val="18"/>
                <w:lang w:val="en-US"/>
              </w:rPr>
              <w:t>PO3</w:t>
            </w:r>
          </w:p>
        </w:tc>
        <w:tc>
          <w:tcPr>
            <w:tcW w:w="1456" w:type="dxa"/>
            <w:gridSpan w:val="2"/>
            <w:tcBorders/>
            <w:shd w:color="auto" w:fill="F1F1F1" w:val="clear"/>
          </w:tcPr>
          <w:p>
            <w:pPr>
              <w:pStyle w:val="TableParagraph"/>
              <w:spacing w:lineRule="auto" w:line="240" w:before="137" w:after="0"/>
              <w:ind w:left="582" w:hanging="0"/>
              <w:jc w:val="left"/>
              <w:rPr>
                <w:sz w:val="18"/>
              </w:rPr>
            </w:pPr>
            <w:r>
              <w:rPr>
                <w:sz w:val="18"/>
                <w:lang w:val="en-US"/>
              </w:rPr>
              <w:t>01</w:t>
            </w:r>
          </w:p>
        </w:tc>
        <w:tc>
          <w:tcPr>
            <w:tcW w:w="1458" w:type="dxa"/>
            <w:gridSpan w:val="2"/>
            <w:tcBorders/>
            <w:shd w:color="auto" w:fill="F1F1F1" w:val="clear"/>
          </w:tcPr>
          <w:p>
            <w:pPr>
              <w:pStyle w:val="TableParagraph"/>
              <w:spacing w:lineRule="auto" w:line="240" w:before="137" w:after="0"/>
              <w:ind w:left="166" w:right="163" w:hanging="0"/>
              <w:rPr>
                <w:sz w:val="18"/>
              </w:rPr>
            </w:pPr>
            <w:r>
              <w:rPr>
                <w:sz w:val="18"/>
                <w:lang w:val="en-US"/>
              </w:rPr>
              <w:t>1,20 x 2,00</w:t>
            </w:r>
          </w:p>
        </w:tc>
        <w:tc>
          <w:tcPr>
            <w:tcW w:w="2168" w:type="dxa"/>
            <w:gridSpan w:val="3"/>
            <w:tcBorders/>
            <w:shd w:color="auto" w:fill="F1F1F1" w:val="clear"/>
          </w:tcPr>
          <w:p>
            <w:pPr>
              <w:pStyle w:val="TableParagraph"/>
              <w:spacing w:lineRule="auto" w:line="240" w:before="137" w:after="0"/>
              <w:ind w:left="102" w:right="103" w:hanging="0"/>
              <w:rPr>
                <w:sz w:val="18"/>
              </w:rPr>
            </w:pPr>
            <w:r>
              <w:rPr>
                <w:sz w:val="18"/>
                <w:lang w:val="en-US"/>
              </w:rPr>
              <w:t>01 folha, de abrir 180º.</w:t>
            </w:r>
          </w:p>
        </w:tc>
        <w:tc>
          <w:tcPr>
            <w:tcW w:w="3407" w:type="dxa"/>
            <w:gridSpan w:val="2"/>
            <w:tcBorders/>
            <w:shd w:color="auto" w:fill="F1F1F1" w:val="clear"/>
          </w:tcPr>
          <w:p>
            <w:pPr>
              <w:pStyle w:val="TableParagraph"/>
              <w:spacing w:lineRule="auto" w:line="240" w:before="137" w:after="0"/>
              <w:ind w:left="141" w:right="141" w:hanging="0"/>
              <w:rPr>
                <w:sz w:val="18"/>
              </w:rPr>
            </w:pPr>
            <w:r>
              <w:rPr>
                <w:sz w:val="18"/>
                <w:lang w:val="en-US"/>
              </w:rPr>
              <w:t>Acesso principal</w:t>
            </w:r>
          </w:p>
        </w:tc>
      </w:tr>
      <w:tr>
        <w:trPr>
          <w:trHeight w:val="793" w:hRule="atLeast"/>
        </w:trPr>
        <w:tc>
          <w:tcPr>
            <w:tcW w:w="996" w:type="dxa"/>
            <w:tcBorders/>
            <w:shd w:color="auto" w:fill="DBE4F0" w:val="clear"/>
          </w:tcPr>
          <w:p>
            <w:pPr>
              <w:pStyle w:val="TableParagraph"/>
              <w:spacing w:lineRule="auto" w:line="240" w:before="10"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140" w:right="138" w:hanging="0"/>
              <w:rPr>
                <w:sz w:val="18"/>
              </w:rPr>
            </w:pPr>
            <w:r>
              <w:rPr>
                <w:sz w:val="18"/>
                <w:lang w:val="en-US"/>
              </w:rPr>
              <w:t>PF 1</w:t>
            </w:r>
          </w:p>
        </w:tc>
        <w:tc>
          <w:tcPr>
            <w:tcW w:w="1456" w:type="dxa"/>
            <w:gridSpan w:val="2"/>
            <w:tcBorders/>
            <w:shd w:color="auto" w:fill="DBE4F0" w:val="clear"/>
          </w:tcPr>
          <w:p>
            <w:pPr>
              <w:pStyle w:val="TableParagraph"/>
              <w:spacing w:lineRule="auto" w:line="240" w:before="10"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582" w:hanging="0"/>
              <w:jc w:val="left"/>
              <w:rPr>
                <w:sz w:val="18"/>
              </w:rPr>
            </w:pPr>
            <w:r>
              <w:rPr>
                <w:sz w:val="18"/>
                <w:lang w:val="en-US"/>
              </w:rPr>
              <w:t>01</w:t>
            </w:r>
          </w:p>
        </w:tc>
        <w:tc>
          <w:tcPr>
            <w:tcW w:w="1458" w:type="dxa"/>
            <w:gridSpan w:val="2"/>
            <w:tcBorders/>
            <w:shd w:color="auto" w:fill="DBE4F0" w:val="clear"/>
          </w:tcPr>
          <w:p>
            <w:pPr>
              <w:pStyle w:val="TableParagraph"/>
              <w:spacing w:lineRule="auto" w:line="240" w:before="8" w:after="0"/>
              <w:jc w:val="left"/>
              <w:rPr>
                <w:rFonts w:ascii="Times New Roman" w:hAnsi="Times New Roman"/>
                <w:sz w:val="15"/>
                <w:lang w:val="en-US"/>
              </w:rPr>
            </w:pPr>
            <w:r>
              <w:rPr>
                <w:rFonts w:ascii="Times New Roman" w:hAnsi="Times New Roman"/>
                <w:sz w:val="15"/>
                <w:lang w:val="en-US"/>
              </w:rPr>
            </w:r>
          </w:p>
          <w:p>
            <w:pPr>
              <w:pStyle w:val="TableParagraph"/>
              <w:spacing w:lineRule="auto" w:line="240" w:before="0" w:after="0"/>
              <w:ind w:left="166" w:right="162" w:hanging="0"/>
              <w:rPr>
                <w:sz w:val="18"/>
              </w:rPr>
            </w:pPr>
            <w:r>
              <w:rPr>
                <w:sz w:val="18"/>
                <w:lang w:val="en-US"/>
              </w:rPr>
              <w:t>1,00 + 0,35 x</w:t>
            </w:r>
          </w:p>
          <w:p>
            <w:pPr>
              <w:pStyle w:val="TableParagraph"/>
              <w:spacing w:lineRule="auto" w:line="240" w:before="30" w:after="0"/>
              <w:ind w:left="164" w:right="163" w:hanging="0"/>
              <w:rPr>
                <w:sz w:val="18"/>
              </w:rPr>
            </w:pPr>
            <w:r>
              <w:rPr>
                <w:sz w:val="18"/>
                <w:lang w:val="en-US"/>
              </w:rPr>
              <w:t>2,20</w:t>
            </w:r>
          </w:p>
        </w:tc>
        <w:tc>
          <w:tcPr>
            <w:tcW w:w="2168" w:type="dxa"/>
            <w:gridSpan w:val="3"/>
            <w:tcBorders/>
            <w:shd w:color="auto" w:fill="DBE4F0" w:val="clear"/>
          </w:tcPr>
          <w:p>
            <w:pPr>
              <w:pStyle w:val="TableParagraph"/>
              <w:spacing w:lineRule="auto" w:line="276" w:before="60" w:after="0"/>
              <w:ind w:left="148" w:right="148" w:hanging="0"/>
              <w:rPr>
                <w:sz w:val="18"/>
                <w:lang w:val="pt-BR"/>
              </w:rPr>
            </w:pPr>
            <w:r>
              <w:rPr>
                <w:sz w:val="18"/>
                <w:lang w:val="pt-BR"/>
              </w:rPr>
              <w:t>01 folha de abrir com chapa metálica perfurada</w:t>
            </w:r>
          </w:p>
        </w:tc>
        <w:tc>
          <w:tcPr>
            <w:tcW w:w="3407" w:type="dxa"/>
            <w:gridSpan w:val="2"/>
            <w:tcBorders/>
            <w:shd w:color="auto" w:fill="DBE4F0" w:val="clear"/>
          </w:tcPr>
          <w:p>
            <w:pPr>
              <w:pStyle w:val="TableParagraph"/>
              <w:spacing w:lineRule="auto" w:line="240" w:before="10"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141" w:right="141" w:hanging="0"/>
              <w:rPr>
                <w:sz w:val="18"/>
              </w:rPr>
            </w:pPr>
            <w:r>
              <w:rPr>
                <w:sz w:val="18"/>
                <w:lang w:val="en-US"/>
              </w:rPr>
              <w:t>Varanda de serviço</w:t>
            </w:r>
          </w:p>
        </w:tc>
      </w:tr>
      <w:tr>
        <w:trPr>
          <w:trHeight w:val="792" w:hRule="atLeast"/>
        </w:trPr>
        <w:tc>
          <w:tcPr>
            <w:tcW w:w="996" w:type="dxa"/>
            <w:tcBorders/>
            <w:shd w:color="auto" w:fill="F1F1F1" w:val="clear"/>
          </w:tcPr>
          <w:p>
            <w:pPr>
              <w:pStyle w:val="TableParagraph"/>
              <w:spacing w:lineRule="auto" w:line="240" w:before="11"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140" w:right="138" w:hanging="0"/>
              <w:rPr>
                <w:sz w:val="18"/>
              </w:rPr>
            </w:pPr>
            <w:r>
              <w:rPr>
                <w:sz w:val="18"/>
                <w:lang w:val="en-US"/>
              </w:rPr>
              <w:t>PF 2</w:t>
            </w:r>
          </w:p>
        </w:tc>
        <w:tc>
          <w:tcPr>
            <w:tcW w:w="1456" w:type="dxa"/>
            <w:gridSpan w:val="2"/>
            <w:tcBorders/>
            <w:shd w:color="auto" w:fill="F1F1F1" w:val="clear"/>
          </w:tcPr>
          <w:p>
            <w:pPr>
              <w:pStyle w:val="TableParagraph"/>
              <w:spacing w:lineRule="auto" w:line="240" w:before="11"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582" w:hanging="0"/>
              <w:jc w:val="left"/>
              <w:rPr>
                <w:sz w:val="18"/>
              </w:rPr>
            </w:pPr>
            <w:r>
              <w:rPr>
                <w:sz w:val="18"/>
                <w:lang w:val="en-US"/>
              </w:rPr>
              <w:t>06</w:t>
            </w:r>
          </w:p>
        </w:tc>
        <w:tc>
          <w:tcPr>
            <w:tcW w:w="1458" w:type="dxa"/>
            <w:gridSpan w:val="2"/>
            <w:tcBorders/>
            <w:shd w:color="auto" w:fill="F1F1F1" w:val="clear"/>
          </w:tcPr>
          <w:p>
            <w:pPr>
              <w:pStyle w:val="TableParagraph"/>
              <w:spacing w:lineRule="auto" w:line="240" w:before="179" w:after="0"/>
              <w:ind w:left="166" w:right="161" w:hanging="0"/>
              <w:rPr>
                <w:sz w:val="18"/>
              </w:rPr>
            </w:pPr>
            <w:r>
              <w:rPr>
                <w:sz w:val="18"/>
                <w:lang w:val="en-US"/>
              </w:rPr>
              <w:t>1,00 + 0,35 x</w:t>
            </w:r>
          </w:p>
          <w:p>
            <w:pPr>
              <w:pStyle w:val="TableParagraph"/>
              <w:spacing w:lineRule="auto" w:line="240" w:before="30" w:after="0"/>
              <w:ind w:left="164" w:right="163" w:hanging="0"/>
              <w:rPr>
                <w:sz w:val="18"/>
              </w:rPr>
            </w:pPr>
            <w:r>
              <w:rPr>
                <w:sz w:val="18"/>
                <w:lang w:val="en-US"/>
              </w:rPr>
              <w:t>0,90</w:t>
            </w:r>
          </w:p>
        </w:tc>
        <w:tc>
          <w:tcPr>
            <w:tcW w:w="2168" w:type="dxa"/>
            <w:gridSpan w:val="3"/>
            <w:tcBorders/>
            <w:shd w:color="auto" w:fill="F1F1F1" w:val="clear"/>
          </w:tcPr>
          <w:p>
            <w:pPr>
              <w:pStyle w:val="TableParagraph"/>
              <w:spacing w:lineRule="auto" w:line="276" w:before="61" w:after="0"/>
              <w:ind w:left="148" w:right="148" w:hanging="0"/>
              <w:rPr>
                <w:sz w:val="18"/>
                <w:lang w:val="pt-BR"/>
              </w:rPr>
            </w:pPr>
            <w:r>
              <w:rPr>
                <w:sz w:val="18"/>
                <w:lang w:val="pt-BR"/>
              </w:rPr>
              <w:t>01 folha de abrir com chapa metálica perfurada</w:t>
            </w:r>
          </w:p>
        </w:tc>
        <w:tc>
          <w:tcPr>
            <w:tcW w:w="3407" w:type="dxa"/>
            <w:gridSpan w:val="2"/>
            <w:tcBorders/>
            <w:shd w:color="auto" w:fill="F1F1F1" w:val="clear"/>
          </w:tcPr>
          <w:p>
            <w:pPr>
              <w:pStyle w:val="TableParagraph"/>
              <w:spacing w:lineRule="auto" w:line="240" w:before="11"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0" w:after="0"/>
              <w:ind w:left="141" w:right="141" w:hanging="0"/>
              <w:rPr>
                <w:sz w:val="18"/>
                <w:lang w:val="pt-BR"/>
              </w:rPr>
            </w:pPr>
            <w:r>
              <w:rPr>
                <w:sz w:val="18"/>
                <w:lang w:val="en-US"/>
              </w:rPr>
              <w:t>Solários e Castelo d´água</w:t>
            </w:r>
          </w:p>
        </w:tc>
      </w:tr>
      <w:tr>
        <w:trPr>
          <w:trHeight w:val="480" w:hRule="atLeast"/>
        </w:trPr>
        <w:tc>
          <w:tcPr>
            <w:tcW w:w="9485" w:type="dxa"/>
            <w:gridSpan w:val="10"/>
            <w:tcBorders/>
            <w:shd w:color="auto" w:fill="365F91" w:val="clear"/>
          </w:tcPr>
          <w:p>
            <w:pPr>
              <w:pStyle w:val="TableParagraph"/>
              <w:spacing w:lineRule="auto" w:line="240" w:before="136" w:after="0"/>
              <w:ind w:left="3560" w:right="3563" w:hanging="0"/>
              <w:rPr>
                <w:b/>
                <w:b/>
                <w:sz w:val="18"/>
              </w:rPr>
            </w:pPr>
            <w:r>
              <w:rPr>
                <w:b/>
                <w:color w:val="FFFFFF"/>
                <w:sz w:val="18"/>
                <w:lang w:val="en-US"/>
              </w:rPr>
              <w:t>JANELAS DEALUMÍNIO</w:t>
            </w:r>
          </w:p>
        </w:tc>
      </w:tr>
      <w:tr>
        <w:trPr>
          <w:trHeight w:val="791" w:hRule="atLeast"/>
        </w:trPr>
        <w:tc>
          <w:tcPr>
            <w:tcW w:w="1114" w:type="dxa"/>
            <w:gridSpan w:val="2"/>
            <w:tcBorders/>
            <w:shd w:color="auto" w:fill="365F91" w:val="clear"/>
          </w:tcPr>
          <w:p>
            <w:pPr>
              <w:pStyle w:val="TableParagraph"/>
              <w:spacing w:lineRule="auto" w:line="240" w:before="5"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1" w:after="0"/>
              <w:ind w:left="140" w:right="138" w:hanging="0"/>
              <w:rPr>
                <w:b/>
                <w:b/>
                <w:sz w:val="18"/>
              </w:rPr>
            </w:pPr>
            <w:r>
              <w:rPr>
                <w:b/>
                <w:color w:val="FFFFFF"/>
                <w:sz w:val="18"/>
                <w:lang w:val="en-US"/>
              </w:rPr>
              <w:t>Código</w:t>
            </w:r>
          </w:p>
        </w:tc>
        <w:tc>
          <w:tcPr>
            <w:tcW w:w="1592" w:type="dxa"/>
            <w:gridSpan w:val="2"/>
            <w:tcBorders/>
            <w:shd w:color="auto" w:fill="365F91" w:val="clear"/>
          </w:tcPr>
          <w:p>
            <w:pPr>
              <w:pStyle w:val="TableParagraph"/>
              <w:spacing w:lineRule="auto" w:line="240" w:before="5"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1" w:after="0"/>
              <w:ind w:left="190" w:right="195" w:hanging="0"/>
              <w:rPr>
                <w:b/>
                <w:b/>
                <w:sz w:val="18"/>
              </w:rPr>
            </w:pPr>
            <w:r>
              <w:rPr>
                <w:b/>
                <w:color w:val="FFFFFF"/>
                <w:sz w:val="18"/>
                <w:lang w:val="en-US"/>
              </w:rPr>
              <w:t>Quantidade</w:t>
            </w:r>
          </w:p>
        </w:tc>
        <w:tc>
          <w:tcPr>
            <w:tcW w:w="1506" w:type="dxa"/>
            <w:gridSpan w:val="2"/>
            <w:tcBorders/>
            <w:shd w:color="auto" w:fill="365F91" w:val="clear"/>
          </w:tcPr>
          <w:p>
            <w:pPr>
              <w:pStyle w:val="TableParagraph"/>
              <w:spacing w:lineRule="auto" w:line="276" w:before="56" w:after="0"/>
              <w:ind w:left="166" w:right="163" w:hanging="0"/>
              <w:rPr>
                <w:b/>
                <w:b/>
                <w:sz w:val="18"/>
              </w:rPr>
            </w:pPr>
            <w:r>
              <w:rPr>
                <w:b/>
                <w:color w:val="FFFFFF"/>
                <w:sz w:val="18"/>
                <w:lang w:val="en-US"/>
              </w:rPr>
              <w:t>Dimensões Internas (LxH)</w:t>
            </w:r>
          </w:p>
        </w:tc>
        <w:tc>
          <w:tcPr>
            <w:tcW w:w="2118" w:type="dxa"/>
            <w:gridSpan w:val="3"/>
            <w:tcBorders/>
            <w:shd w:color="auto" w:fill="365F91" w:val="clear"/>
          </w:tcPr>
          <w:p>
            <w:pPr>
              <w:pStyle w:val="TableParagraph"/>
              <w:spacing w:lineRule="auto" w:line="240" w:before="5"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1" w:after="0"/>
              <w:ind w:left="148" w:right="145" w:hanging="0"/>
              <w:rPr>
                <w:b/>
                <w:b/>
                <w:sz w:val="18"/>
              </w:rPr>
            </w:pPr>
            <w:r>
              <w:rPr>
                <w:b/>
                <w:color w:val="FFFFFF"/>
                <w:sz w:val="18"/>
                <w:lang w:val="en-US"/>
              </w:rPr>
              <w:t>Tipo</w:t>
            </w:r>
          </w:p>
        </w:tc>
        <w:tc>
          <w:tcPr>
            <w:tcW w:w="3155" w:type="dxa"/>
            <w:tcBorders/>
            <w:shd w:color="auto" w:fill="365F91" w:val="clear"/>
          </w:tcPr>
          <w:p>
            <w:pPr>
              <w:pStyle w:val="TableParagraph"/>
              <w:spacing w:lineRule="auto" w:line="240" w:before="5" w:after="0"/>
              <w:jc w:val="left"/>
              <w:rPr>
                <w:rFonts w:ascii="Times New Roman" w:hAnsi="Times New Roman"/>
                <w:sz w:val="25"/>
                <w:lang w:val="en-US"/>
              </w:rPr>
            </w:pPr>
            <w:r>
              <w:rPr>
                <w:rFonts w:ascii="Times New Roman" w:hAnsi="Times New Roman"/>
                <w:sz w:val="25"/>
                <w:lang w:val="en-US"/>
              </w:rPr>
            </w:r>
          </w:p>
          <w:p>
            <w:pPr>
              <w:pStyle w:val="TableParagraph"/>
              <w:spacing w:lineRule="auto" w:line="240" w:before="1" w:after="0"/>
              <w:ind w:left="139" w:right="141" w:hanging="0"/>
              <w:rPr>
                <w:b/>
                <w:b/>
                <w:sz w:val="18"/>
              </w:rPr>
            </w:pPr>
            <w:r>
              <w:rPr>
                <w:b/>
                <w:color w:val="FFFFFF"/>
                <w:sz w:val="18"/>
                <w:lang w:val="en-US"/>
              </w:rPr>
              <w:t>Ambiente</w:t>
            </w:r>
          </w:p>
        </w:tc>
      </w:tr>
      <w:tr>
        <w:trPr>
          <w:trHeight w:val="311" w:hRule="atLeast"/>
        </w:trPr>
        <w:tc>
          <w:tcPr>
            <w:tcW w:w="1114" w:type="dxa"/>
            <w:gridSpan w:val="2"/>
            <w:tcBorders/>
            <w:shd w:color="auto" w:fill="DBE4F0" w:val="clear"/>
          </w:tcPr>
          <w:p>
            <w:pPr>
              <w:pStyle w:val="TableParagraph"/>
              <w:spacing w:lineRule="auto" w:line="240" w:before="60" w:after="0"/>
              <w:ind w:left="140" w:right="138" w:hanging="0"/>
              <w:rPr>
                <w:sz w:val="18"/>
              </w:rPr>
            </w:pPr>
            <w:r>
              <w:rPr>
                <w:sz w:val="18"/>
                <w:lang w:val="en-US"/>
              </w:rPr>
              <w:t>JA 1</w:t>
            </w:r>
          </w:p>
        </w:tc>
        <w:tc>
          <w:tcPr>
            <w:tcW w:w="1592" w:type="dxa"/>
            <w:gridSpan w:val="2"/>
            <w:tcBorders/>
            <w:shd w:color="auto" w:fill="DBE4F0" w:val="clear"/>
          </w:tcPr>
          <w:p>
            <w:pPr>
              <w:pStyle w:val="TableParagraph"/>
              <w:spacing w:lineRule="auto" w:line="240" w:before="60" w:after="0"/>
              <w:ind w:left="190" w:right="192" w:hanging="0"/>
              <w:rPr>
                <w:sz w:val="18"/>
              </w:rPr>
            </w:pPr>
            <w:r>
              <w:rPr>
                <w:sz w:val="18"/>
                <w:lang w:val="en-US"/>
              </w:rPr>
              <w:t>02</w:t>
            </w:r>
          </w:p>
        </w:tc>
        <w:tc>
          <w:tcPr>
            <w:tcW w:w="1506" w:type="dxa"/>
            <w:gridSpan w:val="2"/>
            <w:tcBorders/>
            <w:shd w:color="auto" w:fill="DBE4F0" w:val="clear"/>
          </w:tcPr>
          <w:p>
            <w:pPr>
              <w:pStyle w:val="TableParagraph"/>
              <w:spacing w:lineRule="auto" w:line="240" w:before="60" w:after="0"/>
              <w:ind w:left="166" w:right="163" w:hanging="0"/>
              <w:rPr>
                <w:sz w:val="18"/>
              </w:rPr>
            </w:pPr>
            <w:r>
              <w:rPr>
                <w:sz w:val="18"/>
                <w:lang w:val="en-US"/>
              </w:rPr>
              <w:t>0,70 x 1,25</w:t>
            </w:r>
          </w:p>
        </w:tc>
        <w:tc>
          <w:tcPr>
            <w:tcW w:w="2118" w:type="dxa"/>
            <w:gridSpan w:val="3"/>
            <w:tcBorders/>
            <w:shd w:color="auto" w:fill="DBE4F0" w:val="clear"/>
          </w:tcPr>
          <w:p>
            <w:pPr>
              <w:pStyle w:val="TableParagraph"/>
              <w:spacing w:lineRule="auto" w:line="240" w:before="60" w:after="0"/>
              <w:ind w:left="148" w:right="148" w:hanging="0"/>
              <w:rPr>
                <w:sz w:val="18"/>
              </w:rPr>
            </w:pPr>
            <w:r>
              <w:rPr>
                <w:sz w:val="18"/>
                <w:lang w:val="en-US"/>
              </w:rPr>
              <w:t>guilhotina</w:t>
            </w:r>
          </w:p>
        </w:tc>
        <w:tc>
          <w:tcPr>
            <w:tcW w:w="3155" w:type="dxa"/>
            <w:tcBorders/>
            <w:shd w:color="auto" w:fill="DBE4F0" w:val="clear"/>
          </w:tcPr>
          <w:p>
            <w:pPr>
              <w:pStyle w:val="TableParagraph"/>
              <w:spacing w:lineRule="auto" w:line="240" w:before="60" w:after="0"/>
              <w:ind w:left="141" w:right="141" w:hanging="0"/>
              <w:rPr>
                <w:sz w:val="18"/>
              </w:rPr>
            </w:pPr>
            <w:r>
              <w:rPr>
                <w:sz w:val="18"/>
                <w:lang w:val="en-US"/>
              </w:rPr>
              <w:t>Rouparia/ Lactáriio</w:t>
            </w:r>
          </w:p>
        </w:tc>
      </w:tr>
      <w:tr>
        <w:trPr>
          <w:trHeight w:val="308" w:hRule="atLeast"/>
        </w:trPr>
        <w:tc>
          <w:tcPr>
            <w:tcW w:w="1114" w:type="dxa"/>
            <w:gridSpan w:val="2"/>
            <w:tcBorders/>
            <w:shd w:color="auto" w:fill="F1F1F1" w:val="clear"/>
          </w:tcPr>
          <w:p>
            <w:pPr>
              <w:pStyle w:val="TableParagraph"/>
              <w:spacing w:lineRule="auto" w:line="240" w:before="58" w:after="0"/>
              <w:ind w:left="140" w:right="138" w:hanging="0"/>
              <w:rPr>
                <w:sz w:val="18"/>
              </w:rPr>
            </w:pPr>
            <w:r>
              <w:rPr>
                <w:sz w:val="18"/>
                <w:lang w:val="en-US"/>
              </w:rPr>
              <w:t>JA 2</w:t>
            </w:r>
          </w:p>
        </w:tc>
        <w:tc>
          <w:tcPr>
            <w:tcW w:w="1592" w:type="dxa"/>
            <w:gridSpan w:val="2"/>
            <w:tcBorders/>
            <w:shd w:color="auto" w:fill="F1F1F1" w:val="clear"/>
          </w:tcPr>
          <w:p>
            <w:pPr>
              <w:pStyle w:val="TableParagraph"/>
              <w:spacing w:lineRule="auto" w:line="240" w:before="58" w:after="0"/>
              <w:ind w:left="190" w:right="192" w:hanging="0"/>
              <w:rPr>
                <w:sz w:val="18"/>
              </w:rPr>
            </w:pPr>
            <w:r>
              <w:rPr>
                <w:sz w:val="18"/>
                <w:lang w:val="en-US"/>
              </w:rPr>
              <w:t>01</w:t>
            </w:r>
          </w:p>
        </w:tc>
        <w:tc>
          <w:tcPr>
            <w:tcW w:w="1506" w:type="dxa"/>
            <w:gridSpan w:val="2"/>
            <w:tcBorders/>
            <w:shd w:color="auto" w:fill="F1F1F1" w:val="clear"/>
          </w:tcPr>
          <w:p>
            <w:pPr>
              <w:pStyle w:val="TableParagraph"/>
              <w:spacing w:lineRule="auto" w:line="240" w:before="58" w:after="0"/>
              <w:ind w:left="166" w:right="163" w:hanging="0"/>
              <w:rPr>
                <w:sz w:val="18"/>
              </w:rPr>
            </w:pPr>
            <w:r>
              <w:rPr>
                <w:sz w:val="18"/>
                <w:lang w:val="en-US"/>
              </w:rPr>
              <w:t>1,10 x 1,45</w:t>
            </w:r>
          </w:p>
        </w:tc>
        <w:tc>
          <w:tcPr>
            <w:tcW w:w="2118" w:type="dxa"/>
            <w:gridSpan w:val="3"/>
            <w:tcBorders/>
            <w:shd w:color="auto" w:fill="F1F1F1" w:val="clear"/>
          </w:tcPr>
          <w:p>
            <w:pPr>
              <w:pStyle w:val="TableParagraph"/>
              <w:spacing w:lineRule="auto" w:line="240" w:before="58" w:after="0"/>
              <w:ind w:left="148" w:right="148" w:hanging="0"/>
              <w:rPr>
                <w:sz w:val="18"/>
              </w:rPr>
            </w:pPr>
            <w:r>
              <w:rPr>
                <w:sz w:val="18"/>
                <w:lang w:val="en-US"/>
              </w:rPr>
              <w:t>guilhotina</w:t>
            </w:r>
          </w:p>
        </w:tc>
        <w:tc>
          <w:tcPr>
            <w:tcW w:w="3155" w:type="dxa"/>
            <w:tcBorders/>
            <w:shd w:color="auto" w:fill="F1F1F1" w:val="clear"/>
          </w:tcPr>
          <w:p>
            <w:pPr>
              <w:pStyle w:val="TableParagraph"/>
              <w:spacing w:lineRule="auto" w:line="240" w:before="58" w:after="0"/>
              <w:ind w:left="142" w:right="141" w:hanging="0"/>
              <w:rPr>
                <w:sz w:val="18"/>
              </w:rPr>
            </w:pPr>
            <w:r>
              <w:rPr>
                <w:sz w:val="18"/>
                <w:lang w:val="en-US"/>
              </w:rPr>
              <w:t>Cozinha</w:t>
            </w:r>
          </w:p>
        </w:tc>
      </w:tr>
      <w:tr>
        <w:trPr>
          <w:trHeight w:val="309" w:hRule="atLeast"/>
        </w:trPr>
        <w:tc>
          <w:tcPr>
            <w:tcW w:w="1114" w:type="dxa"/>
            <w:gridSpan w:val="2"/>
            <w:tcBorders/>
            <w:shd w:color="auto" w:fill="DBE4F0" w:val="clear"/>
          </w:tcPr>
          <w:p>
            <w:pPr>
              <w:pStyle w:val="TableParagraph"/>
              <w:spacing w:lineRule="auto" w:line="240" w:before="60" w:after="0"/>
              <w:ind w:left="140" w:right="138" w:hanging="0"/>
              <w:rPr>
                <w:sz w:val="18"/>
              </w:rPr>
            </w:pPr>
            <w:r>
              <w:rPr>
                <w:sz w:val="18"/>
                <w:lang w:val="en-US"/>
              </w:rPr>
              <w:t>JA 3</w:t>
            </w:r>
          </w:p>
        </w:tc>
        <w:tc>
          <w:tcPr>
            <w:tcW w:w="1592" w:type="dxa"/>
            <w:gridSpan w:val="2"/>
            <w:tcBorders/>
            <w:shd w:color="auto" w:fill="DBE4F0" w:val="clear"/>
          </w:tcPr>
          <w:p>
            <w:pPr>
              <w:pStyle w:val="TableParagraph"/>
              <w:spacing w:lineRule="auto" w:line="240" w:before="60" w:after="0"/>
              <w:ind w:left="190" w:right="192" w:hanging="0"/>
              <w:rPr>
                <w:sz w:val="18"/>
              </w:rPr>
            </w:pPr>
            <w:r>
              <w:rPr>
                <w:sz w:val="18"/>
                <w:lang w:val="en-US"/>
              </w:rPr>
              <w:t>02</w:t>
            </w:r>
          </w:p>
        </w:tc>
        <w:tc>
          <w:tcPr>
            <w:tcW w:w="1506" w:type="dxa"/>
            <w:gridSpan w:val="2"/>
            <w:tcBorders/>
            <w:shd w:color="auto" w:fill="DBE4F0" w:val="clear"/>
          </w:tcPr>
          <w:p>
            <w:pPr>
              <w:pStyle w:val="TableParagraph"/>
              <w:spacing w:lineRule="auto" w:line="240" w:before="60" w:after="0"/>
              <w:ind w:left="166" w:right="163" w:hanging="0"/>
              <w:rPr>
                <w:sz w:val="18"/>
              </w:rPr>
            </w:pPr>
            <w:r>
              <w:rPr>
                <w:sz w:val="18"/>
                <w:lang w:val="en-US"/>
              </w:rPr>
              <w:t>1,40 x 1,15</w:t>
            </w:r>
          </w:p>
        </w:tc>
        <w:tc>
          <w:tcPr>
            <w:tcW w:w="2118" w:type="dxa"/>
            <w:gridSpan w:val="3"/>
            <w:tcBorders/>
            <w:shd w:color="auto" w:fill="DBE4F0" w:val="clear"/>
          </w:tcPr>
          <w:p>
            <w:pPr>
              <w:pStyle w:val="TableParagraph"/>
              <w:spacing w:lineRule="auto" w:line="240" w:before="60" w:after="0"/>
              <w:ind w:left="146" w:right="148" w:hanging="0"/>
              <w:rPr>
                <w:sz w:val="18"/>
              </w:rPr>
            </w:pPr>
            <w:r>
              <w:rPr>
                <w:sz w:val="18"/>
                <w:lang w:val="en-US"/>
              </w:rPr>
              <w:t>fixa</w:t>
            </w:r>
          </w:p>
        </w:tc>
        <w:tc>
          <w:tcPr>
            <w:tcW w:w="3155" w:type="dxa"/>
            <w:tcBorders/>
            <w:shd w:color="auto" w:fill="DBE4F0" w:val="clear"/>
          </w:tcPr>
          <w:p>
            <w:pPr>
              <w:pStyle w:val="TableParagraph"/>
              <w:spacing w:lineRule="auto" w:line="240" w:before="60" w:after="0"/>
              <w:ind w:left="140" w:right="141" w:hanging="0"/>
              <w:rPr>
                <w:sz w:val="18"/>
              </w:rPr>
            </w:pPr>
            <w:r>
              <w:rPr>
                <w:sz w:val="18"/>
                <w:lang w:val="en-US"/>
              </w:rPr>
              <w:t>Amamentação</w:t>
            </w:r>
          </w:p>
        </w:tc>
      </w:tr>
      <w:tr>
        <w:trPr>
          <w:trHeight w:val="311" w:hRule="atLeast"/>
        </w:trPr>
        <w:tc>
          <w:tcPr>
            <w:tcW w:w="1114" w:type="dxa"/>
            <w:gridSpan w:val="2"/>
            <w:tcBorders/>
            <w:shd w:color="auto" w:fill="F1F1F1" w:val="clear"/>
          </w:tcPr>
          <w:p>
            <w:pPr>
              <w:pStyle w:val="TableParagraph"/>
              <w:spacing w:lineRule="auto" w:line="240" w:before="60" w:after="0"/>
              <w:ind w:left="140" w:right="138" w:hanging="0"/>
              <w:rPr>
                <w:sz w:val="18"/>
              </w:rPr>
            </w:pPr>
            <w:r>
              <w:rPr>
                <w:sz w:val="18"/>
                <w:lang w:val="en-US"/>
              </w:rPr>
              <w:t>JA 4</w:t>
            </w:r>
          </w:p>
        </w:tc>
        <w:tc>
          <w:tcPr>
            <w:tcW w:w="1592" w:type="dxa"/>
            <w:gridSpan w:val="2"/>
            <w:tcBorders/>
            <w:shd w:color="auto" w:fill="F1F1F1" w:val="clear"/>
          </w:tcPr>
          <w:p>
            <w:pPr>
              <w:pStyle w:val="TableParagraph"/>
              <w:spacing w:lineRule="auto" w:line="240" w:before="60" w:after="0"/>
              <w:ind w:left="190" w:right="192" w:hanging="0"/>
              <w:rPr>
                <w:sz w:val="18"/>
              </w:rPr>
            </w:pPr>
            <w:r>
              <w:rPr>
                <w:sz w:val="18"/>
                <w:lang w:val="en-US"/>
              </w:rPr>
              <w:t>01</w:t>
            </w:r>
          </w:p>
        </w:tc>
        <w:tc>
          <w:tcPr>
            <w:tcW w:w="1506" w:type="dxa"/>
            <w:gridSpan w:val="2"/>
            <w:tcBorders/>
            <w:shd w:color="auto" w:fill="F1F1F1" w:val="clear"/>
          </w:tcPr>
          <w:p>
            <w:pPr>
              <w:pStyle w:val="TableParagraph"/>
              <w:spacing w:lineRule="auto" w:line="240" w:before="60" w:after="0"/>
              <w:ind w:left="166" w:right="163" w:hanging="0"/>
              <w:rPr>
                <w:sz w:val="18"/>
              </w:rPr>
            </w:pPr>
            <w:r>
              <w:rPr>
                <w:sz w:val="18"/>
                <w:lang w:val="en-US"/>
              </w:rPr>
              <w:t>1,40 x 1,45</w:t>
            </w:r>
          </w:p>
        </w:tc>
        <w:tc>
          <w:tcPr>
            <w:tcW w:w="2118" w:type="dxa"/>
            <w:gridSpan w:val="3"/>
            <w:tcBorders/>
            <w:shd w:color="auto" w:fill="F1F1F1" w:val="clear"/>
          </w:tcPr>
          <w:p>
            <w:pPr>
              <w:pStyle w:val="TableParagraph"/>
              <w:spacing w:lineRule="auto" w:line="240" w:before="60" w:after="0"/>
              <w:ind w:left="148" w:right="148" w:hanging="0"/>
              <w:rPr>
                <w:sz w:val="18"/>
              </w:rPr>
            </w:pPr>
            <w:r>
              <w:rPr>
                <w:sz w:val="18"/>
                <w:lang w:val="en-US"/>
              </w:rPr>
              <w:t>guilhotina</w:t>
            </w:r>
          </w:p>
        </w:tc>
        <w:tc>
          <w:tcPr>
            <w:tcW w:w="3155" w:type="dxa"/>
            <w:tcBorders/>
            <w:shd w:color="auto" w:fill="F1F1F1" w:val="clear"/>
          </w:tcPr>
          <w:p>
            <w:pPr>
              <w:pStyle w:val="TableParagraph"/>
              <w:spacing w:lineRule="auto" w:line="240" w:before="60" w:after="0"/>
              <w:ind w:left="142" w:right="141" w:hanging="0"/>
              <w:rPr>
                <w:sz w:val="18"/>
              </w:rPr>
            </w:pPr>
            <w:r>
              <w:rPr>
                <w:sz w:val="18"/>
                <w:lang w:val="en-US"/>
              </w:rPr>
              <w:t>Cozinha</w:t>
            </w:r>
          </w:p>
        </w:tc>
      </w:tr>
      <w:tr>
        <w:trPr>
          <w:trHeight w:val="592" w:hRule="atLeast"/>
        </w:trPr>
        <w:tc>
          <w:tcPr>
            <w:tcW w:w="1114" w:type="dxa"/>
            <w:gridSpan w:val="2"/>
            <w:tcBorders/>
            <w:shd w:color="auto" w:fill="DBE4F0" w:val="clear"/>
          </w:tcPr>
          <w:p>
            <w:pPr>
              <w:pStyle w:val="TableParagraph"/>
              <w:spacing w:lineRule="auto" w:line="240" w:before="2"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0" w:right="138" w:hanging="0"/>
              <w:rPr>
                <w:sz w:val="18"/>
              </w:rPr>
            </w:pPr>
            <w:r>
              <w:rPr>
                <w:sz w:val="18"/>
                <w:lang w:val="en-US"/>
              </w:rPr>
              <w:t>JA 5</w:t>
            </w:r>
          </w:p>
        </w:tc>
        <w:tc>
          <w:tcPr>
            <w:tcW w:w="1592" w:type="dxa"/>
            <w:gridSpan w:val="2"/>
            <w:tcBorders/>
            <w:shd w:color="auto" w:fill="DBE4F0" w:val="clear"/>
          </w:tcPr>
          <w:p>
            <w:pPr>
              <w:pStyle w:val="TableParagraph"/>
              <w:spacing w:lineRule="auto" w:line="240" w:before="2"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90" w:right="192" w:hanging="0"/>
              <w:rPr>
                <w:sz w:val="18"/>
              </w:rPr>
            </w:pPr>
            <w:r>
              <w:rPr>
                <w:sz w:val="18"/>
                <w:lang w:val="en-US"/>
              </w:rPr>
              <w:t>01</w:t>
            </w:r>
          </w:p>
        </w:tc>
        <w:tc>
          <w:tcPr>
            <w:tcW w:w="1506" w:type="dxa"/>
            <w:gridSpan w:val="2"/>
            <w:tcBorders/>
            <w:shd w:color="auto" w:fill="DBE4F0" w:val="clear"/>
          </w:tcPr>
          <w:p>
            <w:pPr>
              <w:pStyle w:val="TableParagraph"/>
              <w:spacing w:lineRule="auto" w:line="240" w:before="80" w:after="0"/>
              <w:ind w:left="163" w:right="163" w:hanging="0"/>
              <w:rPr>
                <w:sz w:val="18"/>
              </w:rPr>
            </w:pPr>
            <w:r>
              <w:rPr>
                <w:sz w:val="18"/>
                <w:lang w:val="en-US"/>
              </w:rPr>
              <w:t>2,00 x 1,08/</w:t>
            </w:r>
          </w:p>
          <w:p>
            <w:pPr>
              <w:pStyle w:val="TableParagraph"/>
              <w:spacing w:lineRule="auto" w:line="240" w:before="31" w:after="0"/>
              <w:ind w:left="164" w:right="163" w:hanging="0"/>
              <w:rPr>
                <w:sz w:val="18"/>
              </w:rPr>
            </w:pPr>
            <w:r>
              <w:rPr>
                <w:sz w:val="18"/>
                <w:lang w:val="en-US"/>
              </w:rPr>
              <w:t>1,28</w:t>
            </w:r>
          </w:p>
        </w:tc>
        <w:tc>
          <w:tcPr>
            <w:tcW w:w="2118" w:type="dxa"/>
            <w:gridSpan w:val="3"/>
            <w:tcBorders/>
            <w:shd w:color="auto" w:fill="DBE4F0" w:val="clear"/>
          </w:tcPr>
          <w:p>
            <w:pPr>
              <w:pStyle w:val="TableParagraph"/>
              <w:spacing w:lineRule="auto" w:line="240" w:before="2"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6" w:right="148" w:hanging="0"/>
              <w:rPr>
                <w:sz w:val="18"/>
              </w:rPr>
            </w:pPr>
            <w:r>
              <w:rPr>
                <w:sz w:val="18"/>
                <w:lang w:val="en-US"/>
              </w:rPr>
              <w:t>fixa</w:t>
            </w:r>
          </w:p>
        </w:tc>
        <w:tc>
          <w:tcPr>
            <w:tcW w:w="3155" w:type="dxa"/>
            <w:tcBorders/>
            <w:shd w:color="auto" w:fill="DBE4F0" w:val="clear"/>
          </w:tcPr>
          <w:p>
            <w:pPr>
              <w:pStyle w:val="TableParagraph"/>
              <w:spacing w:lineRule="auto" w:line="240" w:before="2"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0" w:right="141" w:hanging="0"/>
              <w:rPr>
                <w:sz w:val="18"/>
              </w:rPr>
            </w:pPr>
            <w:r>
              <w:rPr>
                <w:sz w:val="18"/>
                <w:lang w:val="en-US"/>
              </w:rPr>
              <w:t>Secretaria</w:t>
            </w:r>
          </w:p>
        </w:tc>
      </w:tr>
      <w:tr>
        <w:trPr>
          <w:trHeight w:val="311" w:hRule="atLeast"/>
        </w:trPr>
        <w:tc>
          <w:tcPr>
            <w:tcW w:w="1114" w:type="dxa"/>
            <w:gridSpan w:val="2"/>
            <w:tcBorders/>
            <w:shd w:color="auto" w:fill="F1F1F1" w:val="clear"/>
          </w:tcPr>
          <w:p>
            <w:pPr>
              <w:pStyle w:val="TableParagraph"/>
              <w:spacing w:lineRule="auto" w:line="240" w:before="60" w:after="0"/>
              <w:ind w:left="140" w:right="138" w:hanging="0"/>
              <w:rPr>
                <w:sz w:val="18"/>
              </w:rPr>
            </w:pPr>
            <w:r>
              <w:rPr>
                <w:sz w:val="18"/>
                <w:lang w:val="en-US"/>
              </w:rPr>
              <w:t>JA 6</w:t>
            </w:r>
          </w:p>
        </w:tc>
        <w:tc>
          <w:tcPr>
            <w:tcW w:w="1592" w:type="dxa"/>
            <w:gridSpan w:val="2"/>
            <w:tcBorders/>
            <w:shd w:color="auto" w:fill="F1F1F1" w:val="clear"/>
          </w:tcPr>
          <w:p>
            <w:pPr>
              <w:pStyle w:val="TableParagraph"/>
              <w:spacing w:lineRule="auto" w:line="240" w:before="60" w:after="0"/>
              <w:ind w:left="190" w:right="192" w:hanging="0"/>
              <w:rPr>
                <w:sz w:val="18"/>
              </w:rPr>
            </w:pPr>
            <w:r>
              <w:rPr>
                <w:sz w:val="18"/>
                <w:lang w:val="en-US"/>
              </w:rPr>
              <w:t>02</w:t>
            </w:r>
          </w:p>
        </w:tc>
        <w:tc>
          <w:tcPr>
            <w:tcW w:w="1506" w:type="dxa"/>
            <w:gridSpan w:val="2"/>
            <w:tcBorders/>
            <w:shd w:color="auto" w:fill="F1F1F1" w:val="clear"/>
          </w:tcPr>
          <w:p>
            <w:pPr>
              <w:pStyle w:val="TableParagraph"/>
              <w:spacing w:lineRule="auto" w:line="240" w:before="60" w:after="0"/>
              <w:ind w:left="166" w:right="163" w:hanging="0"/>
              <w:rPr>
                <w:sz w:val="18"/>
              </w:rPr>
            </w:pPr>
            <w:r>
              <w:rPr>
                <w:sz w:val="18"/>
                <w:lang w:val="en-US"/>
              </w:rPr>
              <w:t>2,10 x 0,50</w:t>
            </w:r>
          </w:p>
        </w:tc>
        <w:tc>
          <w:tcPr>
            <w:tcW w:w="2118" w:type="dxa"/>
            <w:gridSpan w:val="3"/>
            <w:tcBorders/>
            <w:shd w:color="auto" w:fill="F1F1F1" w:val="clear"/>
          </w:tcPr>
          <w:p>
            <w:pPr>
              <w:pStyle w:val="TableParagraph"/>
              <w:spacing w:lineRule="auto" w:line="240" w:before="60" w:after="0"/>
              <w:ind w:left="148" w:right="148" w:hanging="0"/>
              <w:rPr>
                <w:sz w:val="18"/>
              </w:rPr>
            </w:pPr>
            <w:r>
              <w:rPr>
                <w:sz w:val="18"/>
                <w:lang w:val="en-US"/>
              </w:rPr>
              <w:t>maxim-ar</w:t>
            </w:r>
          </w:p>
        </w:tc>
        <w:tc>
          <w:tcPr>
            <w:tcW w:w="3155" w:type="dxa"/>
            <w:tcBorders/>
            <w:shd w:color="auto" w:fill="F1F1F1" w:val="clear"/>
          </w:tcPr>
          <w:p>
            <w:pPr>
              <w:pStyle w:val="TableParagraph"/>
              <w:spacing w:lineRule="auto" w:line="240" w:before="60" w:after="0"/>
              <w:ind w:left="140" w:right="141" w:hanging="0"/>
              <w:rPr>
                <w:sz w:val="18"/>
              </w:rPr>
            </w:pPr>
            <w:r>
              <w:rPr>
                <w:sz w:val="18"/>
                <w:lang w:val="en-US"/>
              </w:rPr>
              <w:t>Depósitos</w:t>
            </w:r>
          </w:p>
        </w:tc>
      </w:tr>
      <w:tr>
        <w:trPr>
          <w:trHeight w:val="592" w:hRule="atLeast"/>
        </w:trPr>
        <w:tc>
          <w:tcPr>
            <w:tcW w:w="1114"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0" w:right="138" w:hanging="0"/>
              <w:rPr>
                <w:sz w:val="18"/>
              </w:rPr>
            </w:pPr>
            <w:r>
              <w:rPr>
                <w:sz w:val="18"/>
                <w:lang w:val="en-US"/>
              </w:rPr>
              <w:t>JA 7</w:t>
            </w:r>
          </w:p>
        </w:tc>
        <w:tc>
          <w:tcPr>
            <w:tcW w:w="1592"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90" w:right="192" w:hanging="0"/>
              <w:rPr>
                <w:sz w:val="18"/>
              </w:rPr>
            </w:pPr>
            <w:r>
              <w:rPr>
                <w:sz w:val="18"/>
                <w:lang w:val="en-US"/>
              </w:rPr>
              <w:t>08</w:t>
            </w:r>
          </w:p>
        </w:tc>
        <w:tc>
          <w:tcPr>
            <w:tcW w:w="1506"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66" w:right="162" w:hanging="0"/>
              <w:rPr>
                <w:sz w:val="18"/>
              </w:rPr>
            </w:pPr>
            <w:r>
              <w:rPr>
                <w:sz w:val="18"/>
                <w:lang w:val="en-US"/>
              </w:rPr>
              <w:t>2,10 x 0,75</w:t>
            </w:r>
          </w:p>
        </w:tc>
        <w:tc>
          <w:tcPr>
            <w:tcW w:w="2118" w:type="dxa"/>
            <w:gridSpan w:val="3"/>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8" w:right="148" w:hanging="0"/>
              <w:rPr>
                <w:sz w:val="18"/>
              </w:rPr>
            </w:pPr>
            <w:r>
              <w:rPr>
                <w:sz w:val="18"/>
                <w:lang w:val="en-US"/>
              </w:rPr>
              <w:t>maxim-ar</w:t>
            </w:r>
          </w:p>
        </w:tc>
        <w:tc>
          <w:tcPr>
            <w:tcW w:w="3155" w:type="dxa"/>
            <w:tcBorders/>
            <w:shd w:color="auto" w:fill="DBE4F0" w:val="clear"/>
          </w:tcPr>
          <w:p>
            <w:pPr>
              <w:pStyle w:val="TableParagraph"/>
              <w:spacing w:lineRule="auto" w:line="276" w:before="77" w:after="0"/>
              <w:ind w:left="1295" w:right="145" w:hanging="1088"/>
              <w:jc w:val="left"/>
              <w:rPr>
                <w:sz w:val="18"/>
                <w:lang w:val="pt-BR"/>
              </w:rPr>
            </w:pPr>
            <w:r>
              <w:rPr>
                <w:sz w:val="18"/>
                <w:lang w:val="pt-BR"/>
              </w:rPr>
              <w:t>Sanitários infantis/ Fraldários/ Copa/ Rouparia</w:t>
            </w:r>
          </w:p>
        </w:tc>
      </w:tr>
      <w:tr>
        <w:trPr>
          <w:trHeight w:val="309" w:hRule="atLeast"/>
        </w:trPr>
        <w:tc>
          <w:tcPr>
            <w:tcW w:w="1114" w:type="dxa"/>
            <w:gridSpan w:val="2"/>
            <w:tcBorders/>
            <w:shd w:color="auto" w:fill="F1F1F1" w:val="clear"/>
          </w:tcPr>
          <w:p>
            <w:pPr>
              <w:pStyle w:val="TableParagraph"/>
              <w:spacing w:lineRule="auto" w:line="240" w:before="60" w:after="0"/>
              <w:ind w:left="140" w:right="138" w:hanging="0"/>
              <w:rPr>
                <w:sz w:val="18"/>
              </w:rPr>
            </w:pPr>
            <w:r>
              <w:rPr>
                <w:sz w:val="18"/>
                <w:lang w:val="en-US"/>
              </w:rPr>
              <w:t>JA 8</w:t>
            </w:r>
          </w:p>
        </w:tc>
        <w:tc>
          <w:tcPr>
            <w:tcW w:w="1592" w:type="dxa"/>
            <w:gridSpan w:val="2"/>
            <w:tcBorders/>
            <w:shd w:color="auto" w:fill="F1F1F1" w:val="clear"/>
          </w:tcPr>
          <w:p>
            <w:pPr>
              <w:pStyle w:val="TableParagraph"/>
              <w:spacing w:lineRule="auto" w:line="240" w:before="60" w:after="0"/>
              <w:ind w:left="190" w:right="192" w:hanging="0"/>
              <w:rPr>
                <w:sz w:val="18"/>
              </w:rPr>
            </w:pPr>
            <w:r>
              <w:rPr>
                <w:sz w:val="18"/>
                <w:lang w:val="en-US"/>
              </w:rPr>
              <w:t>03</w:t>
            </w:r>
          </w:p>
        </w:tc>
        <w:tc>
          <w:tcPr>
            <w:tcW w:w="1506" w:type="dxa"/>
            <w:gridSpan w:val="2"/>
            <w:tcBorders/>
            <w:shd w:color="auto" w:fill="F1F1F1" w:val="clear"/>
          </w:tcPr>
          <w:p>
            <w:pPr>
              <w:pStyle w:val="TableParagraph"/>
              <w:spacing w:lineRule="auto" w:line="240" w:before="60" w:after="0"/>
              <w:ind w:left="166" w:right="163" w:hanging="0"/>
              <w:rPr>
                <w:sz w:val="18"/>
              </w:rPr>
            </w:pPr>
            <w:r>
              <w:rPr>
                <w:sz w:val="18"/>
                <w:lang w:val="en-US"/>
              </w:rPr>
              <w:t>2,10 x 1,00</w:t>
            </w:r>
          </w:p>
        </w:tc>
        <w:tc>
          <w:tcPr>
            <w:tcW w:w="2118" w:type="dxa"/>
            <w:gridSpan w:val="3"/>
            <w:tcBorders/>
            <w:shd w:color="auto" w:fill="F1F1F1" w:val="clear"/>
          </w:tcPr>
          <w:p>
            <w:pPr>
              <w:pStyle w:val="TableParagraph"/>
              <w:spacing w:lineRule="auto" w:line="240" w:before="60" w:after="0"/>
              <w:ind w:left="148" w:right="148" w:hanging="0"/>
              <w:rPr>
                <w:sz w:val="18"/>
              </w:rPr>
            </w:pPr>
            <w:r>
              <w:rPr>
                <w:sz w:val="18"/>
                <w:lang w:val="en-US"/>
              </w:rPr>
              <w:t>maxim-ar</w:t>
            </w:r>
          </w:p>
        </w:tc>
        <w:tc>
          <w:tcPr>
            <w:tcW w:w="3155" w:type="dxa"/>
            <w:tcBorders/>
            <w:shd w:color="auto" w:fill="F1F1F1" w:val="clear"/>
          </w:tcPr>
          <w:p>
            <w:pPr>
              <w:pStyle w:val="TableParagraph"/>
              <w:spacing w:lineRule="auto" w:line="240" w:before="60" w:after="0"/>
              <w:ind w:left="142" w:right="141" w:hanging="0"/>
              <w:rPr>
                <w:sz w:val="18"/>
              </w:rPr>
            </w:pPr>
            <w:r>
              <w:rPr>
                <w:sz w:val="18"/>
                <w:lang w:val="en-US"/>
              </w:rPr>
              <w:t>Amamentação/ Depósito/ PCD infantil</w:t>
            </w:r>
          </w:p>
        </w:tc>
      </w:tr>
      <w:tr>
        <w:trPr>
          <w:trHeight w:val="594" w:hRule="atLeast"/>
        </w:trPr>
        <w:tc>
          <w:tcPr>
            <w:tcW w:w="1114"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0" w:right="138" w:hanging="0"/>
              <w:rPr>
                <w:sz w:val="18"/>
              </w:rPr>
            </w:pPr>
            <w:r>
              <w:rPr>
                <w:sz w:val="18"/>
                <w:lang w:val="en-US"/>
              </w:rPr>
              <w:t>JA 9</w:t>
            </w:r>
          </w:p>
        </w:tc>
        <w:tc>
          <w:tcPr>
            <w:tcW w:w="1592"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90" w:right="192" w:hanging="0"/>
              <w:rPr>
                <w:sz w:val="18"/>
              </w:rPr>
            </w:pPr>
            <w:r>
              <w:rPr>
                <w:sz w:val="18"/>
                <w:lang w:val="en-US"/>
              </w:rPr>
              <w:t>06</w:t>
            </w:r>
          </w:p>
        </w:tc>
        <w:tc>
          <w:tcPr>
            <w:tcW w:w="1506" w:type="dxa"/>
            <w:gridSpan w:val="2"/>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66" w:right="163" w:hanging="0"/>
              <w:rPr>
                <w:sz w:val="18"/>
              </w:rPr>
            </w:pPr>
            <w:r>
              <w:rPr>
                <w:sz w:val="18"/>
                <w:lang w:val="en-US"/>
              </w:rPr>
              <w:t>2,10 x 1,50</w:t>
            </w:r>
          </w:p>
        </w:tc>
        <w:tc>
          <w:tcPr>
            <w:tcW w:w="2118" w:type="dxa"/>
            <w:gridSpan w:val="3"/>
            <w:tcBorders/>
            <w:shd w:color="auto" w:fill="DBE4F0"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8" w:right="148" w:hanging="0"/>
              <w:rPr>
                <w:sz w:val="18"/>
              </w:rPr>
            </w:pPr>
            <w:r>
              <w:rPr>
                <w:sz w:val="18"/>
                <w:lang w:val="en-US"/>
              </w:rPr>
              <w:t>maxim-ar</w:t>
            </w:r>
          </w:p>
        </w:tc>
        <w:tc>
          <w:tcPr>
            <w:tcW w:w="3155" w:type="dxa"/>
            <w:tcBorders/>
            <w:shd w:color="auto" w:fill="DBE4F0" w:val="clear"/>
          </w:tcPr>
          <w:p>
            <w:pPr>
              <w:pStyle w:val="TableParagraph"/>
              <w:spacing w:lineRule="auto" w:line="276" w:before="80" w:after="0"/>
              <w:ind w:left="344" w:right="145" w:hanging="87"/>
              <w:jc w:val="left"/>
              <w:rPr>
                <w:sz w:val="18"/>
                <w:lang w:val="pt-BR"/>
              </w:rPr>
            </w:pPr>
            <w:r>
              <w:rPr>
                <w:sz w:val="18"/>
                <w:lang w:val="pt-BR"/>
              </w:rPr>
              <w:t>Cozinha/ Secretaria/ Lactário/ Prof. Reuniões/ Direção/ Almoxarifado</w:t>
            </w:r>
          </w:p>
        </w:tc>
      </w:tr>
      <w:tr>
        <w:trPr>
          <w:trHeight w:val="309" w:hRule="atLeast"/>
        </w:trPr>
        <w:tc>
          <w:tcPr>
            <w:tcW w:w="1114" w:type="dxa"/>
            <w:gridSpan w:val="2"/>
            <w:tcBorders/>
            <w:shd w:color="auto" w:fill="F1F1F1" w:val="clear"/>
          </w:tcPr>
          <w:p>
            <w:pPr>
              <w:pStyle w:val="TableParagraph"/>
              <w:spacing w:lineRule="auto" w:line="240" w:before="58" w:after="0"/>
              <w:ind w:left="140" w:right="138" w:hanging="0"/>
              <w:rPr>
                <w:sz w:val="18"/>
              </w:rPr>
            </w:pPr>
            <w:r>
              <w:rPr>
                <w:sz w:val="18"/>
                <w:lang w:val="en-US"/>
              </w:rPr>
              <w:t>JA 10</w:t>
            </w:r>
          </w:p>
        </w:tc>
        <w:tc>
          <w:tcPr>
            <w:tcW w:w="1592" w:type="dxa"/>
            <w:gridSpan w:val="2"/>
            <w:tcBorders/>
            <w:shd w:color="auto" w:fill="F1F1F1" w:val="clear"/>
          </w:tcPr>
          <w:p>
            <w:pPr>
              <w:pStyle w:val="TableParagraph"/>
              <w:spacing w:lineRule="auto" w:line="240" w:before="58" w:after="0"/>
              <w:ind w:left="190" w:right="192" w:hanging="0"/>
              <w:rPr>
                <w:sz w:val="18"/>
              </w:rPr>
            </w:pPr>
            <w:r>
              <w:rPr>
                <w:sz w:val="18"/>
                <w:lang w:val="en-US"/>
              </w:rPr>
              <w:t>01</w:t>
            </w:r>
          </w:p>
        </w:tc>
        <w:tc>
          <w:tcPr>
            <w:tcW w:w="1506" w:type="dxa"/>
            <w:gridSpan w:val="2"/>
            <w:tcBorders/>
            <w:shd w:color="auto" w:fill="F1F1F1" w:val="clear"/>
          </w:tcPr>
          <w:p>
            <w:pPr>
              <w:pStyle w:val="TableParagraph"/>
              <w:spacing w:lineRule="auto" w:line="240" w:before="58" w:after="0"/>
              <w:ind w:left="166" w:right="163" w:hanging="0"/>
              <w:rPr>
                <w:sz w:val="18"/>
              </w:rPr>
            </w:pPr>
            <w:r>
              <w:rPr>
                <w:sz w:val="18"/>
                <w:lang w:val="en-US"/>
              </w:rPr>
              <w:t>1,40 x 1,50</w:t>
            </w:r>
          </w:p>
        </w:tc>
        <w:tc>
          <w:tcPr>
            <w:tcW w:w="2118" w:type="dxa"/>
            <w:gridSpan w:val="3"/>
            <w:tcBorders/>
            <w:shd w:color="auto" w:fill="F1F1F1" w:val="clear"/>
          </w:tcPr>
          <w:p>
            <w:pPr>
              <w:pStyle w:val="TableParagraph"/>
              <w:spacing w:lineRule="auto" w:line="240" w:before="58" w:after="0"/>
              <w:ind w:left="148" w:right="148" w:hanging="0"/>
              <w:rPr>
                <w:sz w:val="18"/>
              </w:rPr>
            </w:pPr>
            <w:r>
              <w:rPr>
                <w:sz w:val="18"/>
                <w:lang w:val="en-US"/>
              </w:rPr>
              <w:t>maxim-ar</w:t>
            </w:r>
          </w:p>
        </w:tc>
        <w:tc>
          <w:tcPr>
            <w:tcW w:w="3155" w:type="dxa"/>
            <w:tcBorders/>
            <w:shd w:color="auto" w:fill="F1F1F1" w:val="clear"/>
          </w:tcPr>
          <w:p>
            <w:pPr>
              <w:pStyle w:val="TableParagraph"/>
              <w:spacing w:lineRule="auto" w:line="240" w:before="58" w:after="0"/>
              <w:ind w:left="141" w:right="141" w:hanging="0"/>
              <w:rPr>
                <w:sz w:val="18"/>
              </w:rPr>
            </w:pPr>
            <w:r>
              <w:rPr>
                <w:sz w:val="18"/>
                <w:lang w:val="en-US"/>
              </w:rPr>
              <w:t>Lavanderia</w:t>
            </w:r>
          </w:p>
        </w:tc>
      </w:tr>
      <w:tr>
        <w:trPr>
          <w:trHeight w:val="592" w:hRule="atLeast"/>
        </w:trPr>
        <w:tc>
          <w:tcPr>
            <w:tcW w:w="1114"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0" w:right="138" w:hanging="0"/>
              <w:rPr>
                <w:sz w:val="18"/>
              </w:rPr>
            </w:pPr>
            <w:r>
              <w:rPr>
                <w:sz w:val="18"/>
                <w:lang w:val="en-US"/>
              </w:rPr>
              <w:t>JA 11</w:t>
            </w:r>
          </w:p>
        </w:tc>
        <w:tc>
          <w:tcPr>
            <w:tcW w:w="1592"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90" w:right="192" w:hanging="0"/>
              <w:rPr>
                <w:sz w:val="18"/>
              </w:rPr>
            </w:pPr>
            <w:r>
              <w:rPr>
                <w:sz w:val="18"/>
                <w:lang w:val="en-US"/>
              </w:rPr>
              <w:t>06</w:t>
            </w:r>
          </w:p>
        </w:tc>
        <w:tc>
          <w:tcPr>
            <w:tcW w:w="1506" w:type="dxa"/>
            <w:gridSpan w:val="2"/>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66" w:right="163" w:hanging="0"/>
              <w:rPr>
                <w:sz w:val="18"/>
              </w:rPr>
            </w:pPr>
            <w:r>
              <w:rPr>
                <w:sz w:val="18"/>
                <w:lang w:val="en-US"/>
              </w:rPr>
              <w:t>1,40 x 0,75</w:t>
            </w:r>
          </w:p>
        </w:tc>
        <w:tc>
          <w:tcPr>
            <w:tcW w:w="2118" w:type="dxa"/>
            <w:gridSpan w:val="3"/>
            <w:tcBorders/>
            <w:shd w:color="auto" w:fill="DBE4F0" w:val="clear"/>
          </w:tcPr>
          <w:p>
            <w:pPr>
              <w:pStyle w:val="TableParagraph"/>
              <w:spacing w:lineRule="auto" w:line="240" w:before="1"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1" w:after="0"/>
              <w:ind w:left="148" w:right="148" w:hanging="0"/>
              <w:rPr>
                <w:sz w:val="18"/>
              </w:rPr>
            </w:pPr>
            <w:r>
              <w:rPr>
                <w:sz w:val="18"/>
                <w:lang w:val="en-US"/>
              </w:rPr>
              <w:t>maxim-ar</w:t>
            </w:r>
          </w:p>
        </w:tc>
        <w:tc>
          <w:tcPr>
            <w:tcW w:w="3155" w:type="dxa"/>
            <w:tcBorders/>
            <w:shd w:color="auto" w:fill="DBE4F0" w:val="clear"/>
          </w:tcPr>
          <w:p>
            <w:pPr>
              <w:pStyle w:val="TableParagraph"/>
              <w:spacing w:lineRule="auto" w:line="276" w:before="80" w:after="0"/>
              <w:ind w:left="491" w:right="145" w:hanging="288"/>
              <w:jc w:val="left"/>
              <w:rPr>
                <w:sz w:val="18"/>
              </w:rPr>
            </w:pPr>
            <w:r>
              <w:rPr>
                <w:sz w:val="18"/>
                <w:lang w:val="en-US"/>
              </w:rPr>
              <w:t>Lavanderia/ Vestiários fem. e masc./ DML/ PCD infantil/ Despensa</w:t>
            </w:r>
          </w:p>
        </w:tc>
      </w:tr>
      <w:tr>
        <w:trPr>
          <w:trHeight w:val="594" w:hRule="atLeast"/>
        </w:trPr>
        <w:tc>
          <w:tcPr>
            <w:tcW w:w="1114"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0" w:right="138" w:hanging="0"/>
              <w:rPr>
                <w:sz w:val="18"/>
              </w:rPr>
            </w:pPr>
            <w:r>
              <w:rPr>
                <w:sz w:val="18"/>
                <w:lang w:val="en-US"/>
              </w:rPr>
              <w:t>JA 12</w:t>
            </w:r>
          </w:p>
        </w:tc>
        <w:tc>
          <w:tcPr>
            <w:tcW w:w="1592"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90" w:right="192" w:hanging="0"/>
              <w:rPr>
                <w:sz w:val="18"/>
              </w:rPr>
            </w:pPr>
            <w:r>
              <w:rPr>
                <w:sz w:val="18"/>
                <w:lang w:val="en-US"/>
              </w:rPr>
              <w:t>04</w:t>
            </w:r>
          </w:p>
        </w:tc>
        <w:tc>
          <w:tcPr>
            <w:tcW w:w="1506"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66" w:right="163" w:hanging="0"/>
              <w:rPr>
                <w:sz w:val="18"/>
              </w:rPr>
            </w:pPr>
            <w:r>
              <w:rPr>
                <w:sz w:val="18"/>
                <w:lang w:val="en-US"/>
              </w:rPr>
              <w:t>4,20 x 0,50</w:t>
            </w:r>
          </w:p>
        </w:tc>
        <w:tc>
          <w:tcPr>
            <w:tcW w:w="2118" w:type="dxa"/>
            <w:gridSpan w:val="3"/>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7" w:right="148" w:hanging="0"/>
              <w:rPr>
                <w:sz w:val="18"/>
              </w:rPr>
            </w:pPr>
            <w:r>
              <w:rPr>
                <w:sz w:val="18"/>
                <w:lang w:val="en-US"/>
              </w:rPr>
              <w:t>maxim-ar</w:t>
            </w:r>
          </w:p>
        </w:tc>
        <w:tc>
          <w:tcPr>
            <w:tcW w:w="3155" w:type="dxa"/>
            <w:tcBorders/>
            <w:shd w:color="auto" w:fill="F1F1F1" w:val="clear"/>
          </w:tcPr>
          <w:p>
            <w:pPr>
              <w:pStyle w:val="TableParagraph"/>
              <w:spacing w:lineRule="auto" w:line="276" w:before="80" w:after="0"/>
              <w:ind w:left="1506" w:right="168" w:hanging="1340"/>
              <w:jc w:val="left"/>
              <w:rPr>
                <w:sz w:val="18"/>
                <w:lang w:val="pt-BR"/>
              </w:rPr>
            </w:pPr>
            <w:r>
              <w:rPr>
                <w:sz w:val="18"/>
                <w:lang w:val="pt-BR"/>
              </w:rPr>
              <w:t>Pré-escola 2 e 3/ Creche II-1/ Creche III-1</w:t>
            </w:r>
          </w:p>
        </w:tc>
      </w:tr>
      <w:tr>
        <w:trPr>
          <w:trHeight w:val="309" w:hRule="atLeast"/>
        </w:trPr>
        <w:tc>
          <w:tcPr>
            <w:tcW w:w="1114" w:type="dxa"/>
            <w:gridSpan w:val="2"/>
            <w:tcBorders/>
            <w:shd w:color="auto" w:fill="DBE4F0" w:val="clear"/>
          </w:tcPr>
          <w:p>
            <w:pPr>
              <w:pStyle w:val="TableParagraph"/>
              <w:spacing w:lineRule="auto" w:line="240" w:before="58" w:after="0"/>
              <w:ind w:left="140" w:right="138" w:hanging="0"/>
              <w:rPr>
                <w:sz w:val="18"/>
              </w:rPr>
            </w:pPr>
            <w:r>
              <w:rPr>
                <w:sz w:val="18"/>
                <w:lang w:val="en-US"/>
              </w:rPr>
              <w:t>JA 13</w:t>
            </w:r>
          </w:p>
        </w:tc>
        <w:tc>
          <w:tcPr>
            <w:tcW w:w="1592" w:type="dxa"/>
            <w:gridSpan w:val="2"/>
            <w:tcBorders/>
            <w:shd w:color="auto" w:fill="DBE4F0" w:val="clear"/>
          </w:tcPr>
          <w:p>
            <w:pPr>
              <w:pStyle w:val="TableParagraph"/>
              <w:spacing w:lineRule="auto" w:line="240" w:before="58" w:after="0"/>
              <w:ind w:left="190" w:right="192" w:hanging="0"/>
              <w:rPr>
                <w:sz w:val="18"/>
              </w:rPr>
            </w:pPr>
            <w:r>
              <w:rPr>
                <w:sz w:val="18"/>
                <w:lang w:val="en-US"/>
              </w:rPr>
              <w:t>02</w:t>
            </w:r>
          </w:p>
        </w:tc>
        <w:tc>
          <w:tcPr>
            <w:tcW w:w="1506" w:type="dxa"/>
            <w:gridSpan w:val="2"/>
            <w:tcBorders/>
            <w:shd w:color="auto" w:fill="DBE4F0" w:val="clear"/>
          </w:tcPr>
          <w:p>
            <w:pPr>
              <w:pStyle w:val="TableParagraph"/>
              <w:spacing w:lineRule="auto" w:line="240" w:before="58" w:after="0"/>
              <w:ind w:left="166" w:right="162" w:hanging="0"/>
              <w:rPr>
                <w:sz w:val="18"/>
              </w:rPr>
            </w:pPr>
            <w:r>
              <w:rPr>
                <w:sz w:val="18"/>
                <w:lang w:val="en-US"/>
              </w:rPr>
              <w:t>4,20 x 1,50</w:t>
            </w:r>
          </w:p>
        </w:tc>
        <w:tc>
          <w:tcPr>
            <w:tcW w:w="2118" w:type="dxa"/>
            <w:gridSpan w:val="3"/>
            <w:tcBorders/>
            <w:shd w:color="auto" w:fill="DBE4F0" w:val="clear"/>
          </w:tcPr>
          <w:p>
            <w:pPr>
              <w:pStyle w:val="TableParagraph"/>
              <w:spacing w:lineRule="auto" w:line="240" w:before="58" w:after="0"/>
              <w:ind w:left="148" w:right="148" w:hanging="0"/>
              <w:rPr>
                <w:sz w:val="18"/>
              </w:rPr>
            </w:pPr>
            <w:r>
              <w:rPr>
                <w:sz w:val="18"/>
                <w:lang w:val="en-US"/>
              </w:rPr>
              <w:t>maxim-ar</w:t>
            </w:r>
          </w:p>
        </w:tc>
        <w:tc>
          <w:tcPr>
            <w:tcW w:w="3155" w:type="dxa"/>
            <w:tcBorders/>
            <w:shd w:color="auto" w:fill="DBE4F0" w:val="clear"/>
          </w:tcPr>
          <w:p>
            <w:pPr>
              <w:pStyle w:val="TableParagraph"/>
              <w:spacing w:lineRule="auto" w:line="240" w:before="58" w:after="0"/>
              <w:ind w:left="141" w:right="141" w:hanging="0"/>
              <w:rPr>
                <w:sz w:val="18"/>
              </w:rPr>
            </w:pPr>
            <w:r>
              <w:rPr>
                <w:sz w:val="18"/>
                <w:lang w:val="en-US"/>
              </w:rPr>
              <w:t>Refeitório</w:t>
            </w:r>
          </w:p>
        </w:tc>
      </w:tr>
      <w:tr>
        <w:trPr>
          <w:trHeight w:val="592" w:hRule="atLeast"/>
        </w:trPr>
        <w:tc>
          <w:tcPr>
            <w:tcW w:w="1114"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0" w:right="138" w:hanging="0"/>
              <w:rPr>
                <w:sz w:val="18"/>
              </w:rPr>
            </w:pPr>
            <w:r>
              <w:rPr>
                <w:sz w:val="18"/>
                <w:lang w:val="en-US"/>
              </w:rPr>
              <w:t>JA 14</w:t>
            </w:r>
          </w:p>
        </w:tc>
        <w:tc>
          <w:tcPr>
            <w:tcW w:w="1592"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90" w:right="192" w:hanging="0"/>
              <w:rPr>
                <w:sz w:val="18"/>
              </w:rPr>
            </w:pPr>
            <w:r>
              <w:rPr>
                <w:sz w:val="18"/>
                <w:lang w:val="en-US"/>
              </w:rPr>
              <w:t>06</w:t>
            </w:r>
          </w:p>
        </w:tc>
        <w:tc>
          <w:tcPr>
            <w:tcW w:w="1506" w:type="dxa"/>
            <w:gridSpan w:val="2"/>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66" w:right="163" w:hanging="0"/>
              <w:rPr>
                <w:sz w:val="18"/>
              </w:rPr>
            </w:pPr>
            <w:r>
              <w:rPr>
                <w:sz w:val="18"/>
                <w:lang w:val="en-US"/>
              </w:rPr>
              <w:t>5,60 x 1,00</w:t>
            </w:r>
          </w:p>
        </w:tc>
        <w:tc>
          <w:tcPr>
            <w:tcW w:w="2118" w:type="dxa"/>
            <w:gridSpan w:val="3"/>
            <w:tcBorders/>
            <w:shd w:color="auto" w:fill="F1F1F1" w:val="clear"/>
          </w:tcPr>
          <w:p>
            <w:pPr>
              <w:pStyle w:val="TableParagraph"/>
              <w:spacing w:lineRule="auto" w:line="240" w:before="4" w:after="0"/>
              <w:jc w:val="left"/>
              <w:rPr>
                <w:rFonts w:ascii="Times New Roman" w:hAnsi="Times New Roman"/>
                <w:sz w:val="17"/>
                <w:lang w:val="en-US"/>
              </w:rPr>
            </w:pPr>
            <w:r>
              <w:rPr>
                <w:rFonts w:ascii="Times New Roman" w:hAnsi="Times New Roman"/>
                <w:sz w:val="17"/>
                <w:lang w:val="en-US"/>
              </w:rPr>
            </w:r>
          </w:p>
          <w:p>
            <w:pPr>
              <w:pStyle w:val="TableParagraph"/>
              <w:spacing w:lineRule="auto" w:line="240" w:before="0" w:after="0"/>
              <w:ind w:left="148" w:right="148" w:hanging="0"/>
              <w:rPr>
                <w:sz w:val="18"/>
              </w:rPr>
            </w:pPr>
            <w:r>
              <w:rPr>
                <w:sz w:val="18"/>
                <w:lang w:val="en-US"/>
              </w:rPr>
              <w:t>maxim-ar</w:t>
            </w:r>
          </w:p>
        </w:tc>
        <w:tc>
          <w:tcPr>
            <w:tcW w:w="3155" w:type="dxa"/>
            <w:tcBorders/>
            <w:shd w:color="auto" w:fill="F1F1F1" w:val="clear"/>
          </w:tcPr>
          <w:p>
            <w:pPr>
              <w:pStyle w:val="TableParagraph"/>
              <w:spacing w:lineRule="auto" w:line="276" w:before="80" w:after="0"/>
              <w:ind w:left="599" w:right="232" w:hanging="365"/>
              <w:jc w:val="left"/>
              <w:rPr>
                <w:sz w:val="18"/>
                <w:lang w:val="pt-BR"/>
              </w:rPr>
            </w:pPr>
            <w:r>
              <w:rPr>
                <w:sz w:val="18"/>
                <w:lang w:val="pt-BR"/>
              </w:rPr>
              <w:t>Creches I/ Creche II-2/ Creche III-2/ Pré-escola 1/ Pré-escola 4</w:t>
            </w:r>
          </w:p>
        </w:tc>
      </w:tr>
      <w:tr>
        <w:trPr>
          <w:trHeight w:val="311" w:hRule="atLeast"/>
        </w:trPr>
        <w:tc>
          <w:tcPr>
            <w:tcW w:w="1114" w:type="dxa"/>
            <w:gridSpan w:val="2"/>
            <w:tcBorders/>
            <w:shd w:color="auto" w:fill="DBE4F0" w:val="clear"/>
          </w:tcPr>
          <w:p>
            <w:pPr>
              <w:pStyle w:val="TableParagraph"/>
              <w:spacing w:lineRule="auto" w:line="240" w:before="60" w:after="0"/>
              <w:ind w:left="140" w:right="138" w:hanging="0"/>
              <w:rPr>
                <w:sz w:val="18"/>
              </w:rPr>
            </w:pPr>
            <w:r>
              <w:rPr>
                <w:sz w:val="18"/>
                <w:lang w:val="en-US"/>
              </w:rPr>
              <w:t>JA 15</w:t>
            </w:r>
          </w:p>
        </w:tc>
        <w:tc>
          <w:tcPr>
            <w:tcW w:w="1592" w:type="dxa"/>
            <w:gridSpan w:val="2"/>
            <w:tcBorders/>
            <w:shd w:color="auto" w:fill="DBE4F0" w:val="clear"/>
          </w:tcPr>
          <w:p>
            <w:pPr>
              <w:pStyle w:val="TableParagraph"/>
              <w:spacing w:lineRule="auto" w:line="240" w:before="60" w:after="0"/>
              <w:ind w:left="190" w:right="192" w:hanging="0"/>
              <w:rPr>
                <w:sz w:val="18"/>
              </w:rPr>
            </w:pPr>
            <w:r>
              <w:rPr>
                <w:sz w:val="18"/>
                <w:lang w:val="en-US"/>
              </w:rPr>
              <w:t>02</w:t>
            </w:r>
          </w:p>
        </w:tc>
        <w:tc>
          <w:tcPr>
            <w:tcW w:w="1506" w:type="dxa"/>
            <w:gridSpan w:val="2"/>
            <w:tcBorders/>
            <w:shd w:color="auto" w:fill="DBE4F0" w:val="clear"/>
          </w:tcPr>
          <w:p>
            <w:pPr>
              <w:pStyle w:val="TableParagraph"/>
              <w:spacing w:lineRule="auto" w:line="240" w:before="60" w:after="0"/>
              <w:ind w:left="166" w:right="163" w:hanging="0"/>
              <w:rPr>
                <w:sz w:val="18"/>
              </w:rPr>
            </w:pPr>
            <w:r>
              <w:rPr>
                <w:sz w:val="18"/>
                <w:lang w:val="en-US"/>
              </w:rPr>
              <w:t>5,60 x 1,50</w:t>
            </w:r>
          </w:p>
        </w:tc>
        <w:tc>
          <w:tcPr>
            <w:tcW w:w="2118" w:type="dxa"/>
            <w:gridSpan w:val="3"/>
            <w:tcBorders/>
            <w:shd w:color="auto" w:fill="DBE4F0" w:val="clear"/>
          </w:tcPr>
          <w:p>
            <w:pPr>
              <w:pStyle w:val="TableParagraph"/>
              <w:spacing w:lineRule="auto" w:line="240" w:before="60" w:after="0"/>
              <w:ind w:left="148" w:right="148" w:hanging="0"/>
              <w:rPr>
                <w:sz w:val="18"/>
              </w:rPr>
            </w:pPr>
            <w:r>
              <w:rPr>
                <w:sz w:val="18"/>
                <w:lang w:val="en-US"/>
              </w:rPr>
              <w:t>maxim-ar</w:t>
            </w:r>
          </w:p>
        </w:tc>
        <w:tc>
          <w:tcPr>
            <w:tcW w:w="3155" w:type="dxa"/>
            <w:tcBorders/>
            <w:shd w:color="auto" w:fill="DBE4F0" w:val="clear"/>
          </w:tcPr>
          <w:p>
            <w:pPr>
              <w:pStyle w:val="TableParagraph"/>
              <w:spacing w:lineRule="auto" w:line="240" w:before="60" w:after="0"/>
              <w:ind w:left="141" w:right="141" w:hanging="0"/>
              <w:rPr>
                <w:sz w:val="18"/>
              </w:rPr>
            </w:pPr>
            <w:r>
              <w:rPr>
                <w:sz w:val="18"/>
                <w:lang w:val="en-US"/>
              </w:rPr>
              <w:t>Refeitório/ Cozinha/ Despensa</w:t>
            </w:r>
          </w:p>
        </w:tc>
      </w:tr>
      <w:tr>
        <w:trPr>
          <w:trHeight w:val="309" w:hRule="atLeast"/>
        </w:trPr>
        <w:tc>
          <w:tcPr>
            <w:tcW w:w="1114" w:type="dxa"/>
            <w:gridSpan w:val="2"/>
            <w:tcBorders/>
            <w:shd w:color="auto" w:fill="F1F1F1" w:val="clear"/>
          </w:tcPr>
          <w:p>
            <w:pPr>
              <w:pStyle w:val="TableParagraph"/>
              <w:spacing w:lineRule="auto" w:line="240" w:before="60" w:after="0"/>
              <w:ind w:left="140" w:right="138" w:hanging="0"/>
              <w:rPr>
                <w:sz w:val="18"/>
              </w:rPr>
            </w:pPr>
            <w:r>
              <w:rPr>
                <w:sz w:val="18"/>
                <w:lang w:val="en-US"/>
              </w:rPr>
              <w:t>JA 16</w:t>
            </w:r>
          </w:p>
        </w:tc>
        <w:tc>
          <w:tcPr>
            <w:tcW w:w="1592" w:type="dxa"/>
            <w:gridSpan w:val="2"/>
            <w:tcBorders/>
            <w:shd w:color="auto" w:fill="F1F1F1" w:val="clear"/>
          </w:tcPr>
          <w:p>
            <w:pPr>
              <w:pStyle w:val="TableParagraph"/>
              <w:spacing w:lineRule="auto" w:line="240" w:before="60" w:after="0"/>
              <w:ind w:left="190" w:right="192" w:hanging="0"/>
              <w:rPr>
                <w:sz w:val="18"/>
              </w:rPr>
            </w:pPr>
            <w:r>
              <w:rPr>
                <w:sz w:val="18"/>
                <w:lang w:val="en-US"/>
              </w:rPr>
              <w:t>04</w:t>
            </w:r>
          </w:p>
        </w:tc>
        <w:tc>
          <w:tcPr>
            <w:tcW w:w="1506" w:type="dxa"/>
            <w:gridSpan w:val="2"/>
            <w:tcBorders/>
            <w:shd w:color="auto" w:fill="F1F1F1" w:val="clear"/>
          </w:tcPr>
          <w:p>
            <w:pPr>
              <w:pStyle w:val="TableParagraph"/>
              <w:spacing w:lineRule="auto" w:line="240" w:before="60" w:after="0"/>
              <w:ind w:left="166" w:right="163" w:hanging="0"/>
              <w:rPr>
                <w:sz w:val="18"/>
              </w:rPr>
            </w:pPr>
            <w:r>
              <w:rPr>
                <w:sz w:val="18"/>
                <w:lang w:val="en-US"/>
              </w:rPr>
              <w:t>1,60 x 0,85</w:t>
            </w:r>
          </w:p>
        </w:tc>
        <w:tc>
          <w:tcPr>
            <w:tcW w:w="2118" w:type="dxa"/>
            <w:gridSpan w:val="3"/>
            <w:tcBorders/>
            <w:shd w:color="auto" w:fill="F1F1F1" w:val="clear"/>
          </w:tcPr>
          <w:p>
            <w:pPr>
              <w:pStyle w:val="TableParagraph"/>
              <w:spacing w:lineRule="auto" w:line="240" w:before="60" w:after="0"/>
              <w:ind w:left="146" w:right="148" w:hanging="0"/>
              <w:rPr>
                <w:sz w:val="18"/>
              </w:rPr>
            </w:pPr>
            <w:r>
              <w:rPr>
                <w:sz w:val="18"/>
                <w:lang w:val="en-US"/>
              </w:rPr>
              <w:t>fixa</w:t>
            </w:r>
          </w:p>
        </w:tc>
        <w:tc>
          <w:tcPr>
            <w:tcW w:w="3155" w:type="dxa"/>
            <w:tcBorders/>
            <w:shd w:color="auto" w:fill="F1F1F1" w:val="clear"/>
          </w:tcPr>
          <w:p>
            <w:pPr>
              <w:pStyle w:val="TableParagraph"/>
              <w:spacing w:lineRule="auto" w:line="240" w:before="60" w:after="0"/>
              <w:ind w:left="141" w:right="141" w:hanging="0"/>
              <w:rPr>
                <w:sz w:val="18"/>
              </w:rPr>
            </w:pPr>
            <w:r>
              <w:rPr>
                <w:sz w:val="18"/>
                <w:lang w:val="en-US"/>
              </w:rPr>
              <w:t>Sanitários infantis</w:t>
            </w:r>
          </w:p>
        </w:tc>
      </w:tr>
    </w:tbl>
    <w:p>
      <w:pPr>
        <w:pStyle w:val="Normal"/>
        <w:tabs>
          <w:tab w:val="left" w:pos="2314" w:leader="none"/>
        </w:tabs>
        <w:spacing w:before="94" w:after="0"/>
        <w:ind w:left="1701" w:right="566" w:firstLine="567"/>
        <w:rPr/>
      </w:pPr>
      <w:r>
        <w:rPr/>
      </w:r>
    </w:p>
    <w:p>
      <w:pPr>
        <w:pStyle w:val="ListParagraph"/>
        <w:tabs>
          <w:tab w:val="left" w:pos="2314" w:leader="none"/>
        </w:tabs>
        <w:spacing w:before="94" w:after="0"/>
        <w:ind w:left="1701" w:firstLine="567"/>
        <w:rPr>
          <w:b/>
          <w:b/>
          <w:color w:val="365F91"/>
        </w:rPr>
      </w:pPr>
      <w:r>
        <w:rPr>
          <w:b/>
          <w:color w:val="365F91"/>
        </w:rPr>
        <w:t>7.4. LISTA DE DOCUMENTOS</w:t>
      </w:r>
    </w:p>
    <w:p>
      <w:pPr>
        <w:pStyle w:val="ListParagraph"/>
        <w:tabs>
          <w:tab w:val="left" w:pos="2314" w:leader="none"/>
        </w:tabs>
        <w:spacing w:before="94" w:after="0"/>
        <w:ind w:left="1701" w:firstLine="567"/>
        <w:rPr>
          <w:b/>
          <w:b/>
          <w:color w:val="365F91"/>
        </w:rPr>
      </w:pPr>
      <w:r>
        <w:rPr>
          <w:b/>
          <w:color w:val="365F91"/>
        </w:rPr>
      </w:r>
    </w:p>
    <w:p>
      <w:pPr>
        <w:pStyle w:val="ListParagraph"/>
        <w:tabs>
          <w:tab w:val="left" w:pos="2314" w:leader="none"/>
        </w:tabs>
        <w:spacing w:before="94" w:after="0"/>
        <w:ind w:left="1701" w:firstLine="567"/>
        <w:rPr>
          <w:b/>
          <w:b/>
          <w:color w:val="365F91"/>
        </w:rPr>
      </w:pPr>
      <w:r>
        <w:rPr>
          <w:b/>
          <w:color w:val="365F91"/>
        </w:rPr>
        <w:t>DOCUMENTOS</w:t>
      </w:r>
    </w:p>
    <w:tbl>
      <w:tblPr>
        <w:tblStyle w:val="TableNormal"/>
        <w:tblW w:w="9373" w:type="dxa"/>
        <w:jc w:val="left"/>
        <w:tblInd w:w="1435" w:type="dxa"/>
        <w:tblBorders/>
        <w:tblCellMar>
          <w:top w:w="0" w:type="dxa"/>
          <w:left w:w="108" w:type="dxa"/>
          <w:bottom w:w="0" w:type="dxa"/>
          <w:right w:w="108" w:type="dxa"/>
        </w:tblCellMar>
        <w:tblLook w:val="01e0"/>
      </w:tblPr>
      <w:tblGrid>
        <w:gridCol w:w="3270"/>
        <w:gridCol w:w="6102"/>
      </w:tblGrid>
      <w:tr>
        <w:trPr>
          <w:trHeight w:val="383" w:hRule="atLeast"/>
        </w:trPr>
        <w:tc>
          <w:tcPr>
            <w:tcW w:w="3270" w:type="dxa"/>
            <w:tcBorders/>
            <w:shd w:color="auto" w:fill="336699" w:val="clear"/>
          </w:tcPr>
          <w:p>
            <w:pPr>
              <w:pStyle w:val="TableParagraph"/>
              <w:spacing w:lineRule="auto" w:line="240" w:before="79" w:after="0"/>
              <w:ind w:left="86" w:hanging="0"/>
              <w:jc w:val="left"/>
              <w:rPr>
                <w:b/>
                <w:b/>
                <w:sz w:val="20"/>
              </w:rPr>
            </w:pPr>
            <w:r>
              <w:rPr>
                <w:b/>
                <w:color w:val="FFFFFF"/>
                <w:sz w:val="20"/>
                <w:lang w:val="en-US"/>
              </w:rPr>
              <w:t>Nome do arquivo</w:t>
            </w:r>
          </w:p>
        </w:tc>
        <w:tc>
          <w:tcPr>
            <w:tcW w:w="6102" w:type="dxa"/>
            <w:tcBorders/>
            <w:shd w:color="auto" w:fill="336699" w:val="clear"/>
          </w:tcPr>
          <w:p>
            <w:pPr>
              <w:pStyle w:val="TableParagraph"/>
              <w:spacing w:lineRule="auto" w:line="240" w:before="79" w:after="0"/>
              <w:ind w:left="83" w:hanging="0"/>
              <w:jc w:val="left"/>
              <w:rPr>
                <w:b/>
                <w:b/>
                <w:sz w:val="20"/>
              </w:rPr>
            </w:pPr>
            <w:r>
              <w:rPr>
                <w:b/>
                <w:color w:val="FFFFFF"/>
                <w:sz w:val="20"/>
                <w:lang w:val="en-US"/>
              </w:rPr>
              <w:t>Título</w:t>
            </w:r>
          </w:p>
        </w:tc>
      </w:tr>
      <w:tr>
        <w:trPr>
          <w:trHeight w:val="341" w:hRule="atLeast"/>
        </w:trPr>
        <w:tc>
          <w:tcPr>
            <w:tcW w:w="3270" w:type="dxa"/>
            <w:tcBorders/>
            <w:shd w:color="auto" w:fill="E0E6EF" w:val="clear"/>
          </w:tcPr>
          <w:p>
            <w:pPr>
              <w:pStyle w:val="TableParagraph"/>
              <w:spacing w:lineRule="auto" w:line="240" w:before="61" w:after="0"/>
              <w:ind w:right="414" w:hanging="0"/>
              <w:jc w:val="right"/>
              <w:rPr>
                <w:sz w:val="20"/>
              </w:rPr>
            </w:pPr>
            <w:r>
              <w:rPr>
                <w:w w:val="95"/>
                <w:sz w:val="20"/>
                <w:lang w:val="en-US"/>
              </w:rPr>
              <w:t>TIPO1-ARQ-MED-01_R02</w:t>
            </w:r>
          </w:p>
        </w:tc>
        <w:tc>
          <w:tcPr>
            <w:tcW w:w="6102" w:type="dxa"/>
            <w:tcBorders/>
            <w:shd w:color="auto" w:fill="E0E6EF" w:val="clear"/>
          </w:tcPr>
          <w:p>
            <w:pPr>
              <w:pStyle w:val="TableParagraph"/>
              <w:spacing w:lineRule="auto" w:line="240" w:before="61" w:after="0"/>
              <w:ind w:left="83" w:hanging="0"/>
              <w:jc w:val="left"/>
              <w:rPr>
                <w:sz w:val="20"/>
              </w:rPr>
            </w:pPr>
            <w:r>
              <w:rPr>
                <w:sz w:val="20"/>
                <w:lang w:val="en-US"/>
              </w:rPr>
              <w:t>Memorial Descritivo de Arquitetura</w:t>
            </w:r>
          </w:p>
        </w:tc>
      </w:tr>
      <w:tr>
        <w:trPr>
          <w:trHeight w:val="341" w:hRule="atLeast"/>
        </w:trPr>
        <w:tc>
          <w:tcPr>
            <w:tcW w:w="3270" w:type="dxa"/>
            <w:tcBorders/>
            <w:shd w:color="auto" w:fill="F3F3F3" w:val="clear"/>
          </w:tcPr>
          <w:p>
            <w:pPr>
              <w:pStyle w:val="TableParagraph"/>
              <w:spacing w:lineRule="auto" w:line="240" w:before="61" w:after="0"/>
              <w:ind w:right="407" w:hanging="0"/>
              <w:jc w:val="right"/>
              <w:rPr>
                <w:sz w:val="20"/>
                <w:lang w:val="pt-BR"/>
              </w:rPr>
            </w:pPr>
            <w:r>
              <w:rPr>
                <w:w w:val="95"/>
                <w:sz w:val="20"/>
                <w:lang w:val="pt-BR"/>
              </w:rPr>
              <w:t>TIPO1-PLN-AT-S127_R02</w:t>
            </w:r>
          </w:p>
        </w:tc>
        <w:tc>
          <w:tcPr>
            <w:tcW w:w="6102" w:type="dxa"/>
            <w:tcBorders/>
            <w:shd w:color="auto" w:fill="F3F3F3" w:val="clear"/>
          </w:tcPr>
          <w:p>
            <w:pPr>
              <w:pStyle w:val="TableParagraph"/>
              <w:spacing w:lineRule="auto" w:line="240" w:before="61" w:after="0"/>
              <w:ind w:left="83" w:hanging="0"/>
              <w:jc w:val="left"/>
              <w:rPr>
                <w:sz w:val="20"/>
                <w:lang w:val="pt-BR"/>
              </w:rPr>
            </w:pPr>
            <w:r>
              <w:rPr>
                <w:sz w:val="20"/>
                <w:lang w:val="pt-BR"/>
              </w:rPr>
              <w:t>Planilha Orçamentária sapatas 127V-220V</w:t>
            </w:r>
          </w:p>
        </w:tc>
      </w:tr>
      <w:tr>
        <w:trPr>
          <w:trHeight w:val="341" w:hRule="atLeast"/>
        </w:trPr>
        <w:tc>
          <w:tcPr>
            <w:tcW w:w="3270" w:type="dxa"/>
            <w:tcBorders/>
            <w:shd w:color="auto" w:fill="DBE4F0" w:val="clear"/>
          </w:tcPr>
          <w:p>
            <w:pPr>
              <w:pStyle w:val="TableParagraph"/>
              <w:spacing w:lineRule="auto" w:line="240" w:before="61" w:after="0"/>
              <w:ind w:right="407" w:hanging="0"/>
              <w:jc w:val="right"/>
              <w:rPr>
                <w:sz w:val="20"/>
                <w:lang w:val="pt-BR"/>
              </w:rPr>
            </w:pPr>
            <w:r>
              <w:rPr>
                <w:w w:val="95"/>
                <w:sz w:val="20"/>
                <w:lang w:val="pt-BR"/>
              </w:rPr>
              <w:t>TIPO1-PLN-AT-B127_R02</w:t>
            </w:r>
          </w:p>
        </w:tc>
        <w:tc>
          <w:tcPr>
            <w:tcW w:w="6102" w:type="dxa"/>
            <w:tcBorders/>
            <w:shd w:color="auto" w:fill="DBE4F0" w:val="clear"/>
          </w:tcPr>
          <w:p>
            <w:pPr>
              <w:pStyle w:val="TableParagraph"/>
              <w:spacing w:lineRule="auto" w:line="240" w:before="61" w:after="0"/>
              <w:ind w:left="83" w:hanging="0"/>
              <w:jc w:val="left"/>
              <w:rPr>
                <w:sz w:val="20"/>
                <w:lang w:val="pt-BR"/>
              </w:rPr>
            </w:pPr>
            <w:r>
              <w:rPr>
                <w:sz w:val="20"/>
                <w:lang w:val="pt-BR"/>
              </w:rPr>
              <w:t>Planilha Orçamentária blocos 127V-220V</w:t>
            </w:r>
          </w:p>
        </w:tc>
      </w:tr>
      <w:tr>
        <w:trPr>
          <w:trHeight w:val="342" w:hRule="atLeast"/>
        </w:trPr>
        <w:tc>
          <w:tcPr>
            <w:tcW w:w="3270" w:type="dxa"/>
            <w:tcBorders/>
            <w:shd w:color="auto" w:fill="F3F3F3" w:val="clear"/>
          </w:tcPr>
          <w:p>
            <w:pPr>
              <w:pStyle w:val="TableParagraph"/>
              <w:spacing w:lineRule="auto" w:line="240" w:before="58" w:after="0"/>
              <w:ind w:right="408" w:hanging="0"/>
              <w:jc w:val="right"/>
              <w:rPr>
                <w:sz w:val="20"/>
                <w:lang w:val="pt-BR"/>
              </w:rPr>
            </w:pPr>
            <w:r>
              <w:rPr>
                <w:w w:val="95"/>
                <w:sz w:val="20"/>
                <w:lang w:val="pt-BR"/>
              </w:rPr>
              <w:t>TIPO1-PLN-AT-S220_R02</w:t>
            </w:r>
          </w:p>
        </w:tc>
        <w:tc>
          <w:tcPr>
            <w:tcW w:w="6102" w:type="dxa"/>
            <w:tcBorders/>
            <w:shd w:color="auto" w:fill="F3F3F3" w:val="clear"/>
          </w:tcPr>
          <w:p>
            <w:pPr>
              <w:pStyle w:val="TableParagraph"/>
              <w:spacing w:lineRule="auto" w:line="240" w:before="58" w:after="0"/>
              <w:ind w:left="83" w:hanging="0"/>
              <w:jc w:val="left"/>
              <w:rPr>
                <w:sz w:val="20"/>
              </w:rPr>
            </w:pPr>
            <w:r>
              <w:rPr>
                <w:sz w:val="20"/>
                <w:lang w:val="en-US"/>
              </w:rPr>
              <w:t>Planilha Orçamentária sapatas 220 V</w:t>
            </w:r>
          </w:p>
        </w:tc>
      </w:tr>
      <w:tr>
        <w:trPr>
          <w:trHeight w:val="342" w:hRule="atLeast"/>
        </w:trPr>
        <w:tc>
          <w:tcPr>
            <w:tcW w:w="3270" w:type="dxa"/>
            <w:tcBorders/>
            <w:shd w:color="auto" w:fill="DBE4F0" w:val="clear"/>
          </w:tcPr>
          <w:p>
            <w:pPr>
              <w:pStyle w:val="TableParagraph"/>
              <w:spacing w:lineRule="auto" w:line="240" w:before="58" w:after="0"/>
              <w:ind w:right="408" w:hanging="0"/>
              <w:jc w:val="right"/>
              <w:rPr>
                <w:sz w:val="20"/>
                <w:lang w:val="pt-BR"/>
              </w:rPr>
            </w:pPr>
            <w:r>
              <w:rPr>
                <w:w w:val="95"/>
                <w:sz w:val="20"/>
                <w:lang w:val="pt-BR"/>
              </w:rPr>
              <w:t>TIPO1-PLN-AT-B220_R02</w:t>
            </w:r>
          </w:p>
        </w:tc>
        <w:tc>
          <w:tcPr>
            <w:tcW w:w="6102" w:type="dxa"/>
            <w:tcBorders/>
            <w:shd w:color="auto" w:fill="DBE4F0" w:val="clear"/>
          </w:tcPr>
          <w:p>
            <w:pPr>
              <w:pStyle w:val="TableParagraph"/>
              <w:spacing w:lineRule="auto" w:line="240" w:before="58" w:after="0"/>
              <w:ind w:left="83" w:hanging="0"/>
              <w:jc w:val="left"/>
              <w:rPr>
                <w:sz w:val="20"/>
              </w:rPr>
            </w:pPr>
            <w:r>
              <w:rPr>
                <w:sz w:val="20"/>
                <w:lang w:val="en-US"/>
              </w:rPr>
              <w:t>Planilha Orçamentária blocos 220 V</w:t>
            </w:r>
          </w:p>
        </w:tc>
      </w:tr>
    </w:tbl>
    <w:p>
      <w:pPr>
        <w:pStyle w:val="ListParagraph"/>
        <w:tabs>
          <w:tab w:val="left" w:pos="2314" w:leader="none"/>
        </w:tabs>
        <w:spacing w:before="94" w:after="0"/>
        <w:ind w:left="1701" w:firstLine="567"/>
        <w:rPr>
          <w:b/>
          <w:b/>
          <w:color w:val="365F91"/>
        </w:rPr>
      </w:pPr>
      <w:r>
        <w:rPr>
          <w:b/>
          <w:color w:val="365F91"/>
        </w:rPr>
      </w:r>
    </w:p>
    <w:p>
      <w:pPr>
        <w:pStyle w:val="ListParagraph"/>
        <w:tabs>
          <w:tab w:val="left" w:pos="2314" w:leader="none"/>
        </w:tabs>
        <w:spacing w:before="94" w:after="0"/>
        <w:ind w:left="1701" w:firstLine="567"/>
        <w:rPr>
          <w:b/>
          <w:b/>
          <w:color w:val="365F91"/>
        </w:rPr>
      </w:pPr>
      <w:r>
        <w:rPr>
          <w:b/>
          <w:color w:val="365F91"/>
        </w:rPr>
        <w:t>PRODUTOS GRAFICOS – ARQUITETURA – 38 pranchas</w:t>
      </w:r>
    </w:p>
    <w:p>
      <w:pPr>
        <w:pStyle w:val="ListParagraph"/>
        <w:tabs>
          <w:tab w:val="left" w:pos="2314" w:leader="none"/>
        </w:tabs>
        <w:spacing w:before="94" w:after="0"/>
        <w:ind w:left="1701" w:firstLine="567"/>
        <w:rPr>
          <w:b/>
          <w:b/>
          <w:color w:val="365F91"/>
        </w:rPr>
      </w:pPr>
      <w:r>
        <w:rPr>
          <w:b/>
          <w:color w:val="365F91"/>
        </w:rPr>
      </w:r>
    </w:p>
    <w:tbl>
      <w:tblPr>
        <w:tblStyle w:val="TableNormal"/>
        <w:tblW w:w="9308" w:type="dxa"/>
        <w:jc w:val="left"/>
        <w:tblInd w:w="1435" w:type="dxa"/>
        <w:tblBorders/>
        <w:tblCellMar>
          <w:top w:w="0" w:type="dxa"/>
          <w:left w:w="108" w:type="dxa"/>
          <w:bottom w:w="0" w:type="dxa"/>
          <w:right w:w="108" w:type="dxa"/>
        </w:tblCellMar>
        <w:tblLook w:val="01e0"/>
      </w:tblPr>
      <w:tblGrid>
        <w:gridCol w:w="3432"/>
        <w:gridCol w:w="4695"/>
        <w:gridCol w:w="1181"/>
      </w:tblGrid>
      <w:tr>
        <w:trPr>
          <w:trHeight w:val="383" w:hRule="atLeast"/>
        </w:trPr>
        <w:tc>
          <w:tcPr>
            <w:tcW w:w="3432" w:type="dxa"/>
            <w:tcBorders/>
            <w:shd w:color="auto" w:fill="365F91" w:val="clear"/>
          </w:tcPr>
          <w:p>
            <w:pPr>
              <w:pStyle w:val="Normal"/>
              <w:spacing w:lineRule="auto" w:line="240" w:before="79" w:after="0"/>
              <w:ind w:left="205" w:right="210" w:hanging="0"/>
              <w:jc w:val="center"/>
              <w:rPr>
                <w:b/>
                <w:b/>
                <w:sz w:val="20"/>
              </w:rPr>
            </w:pPr>
            <w:r>
              <w:rPr>
                <w:b/>
                <w:color w:val="FFFFFF"/>
                <w:sz w:val="20"/>
                <w:lang w:val="en-US"/>
              </w:rPr>
              <w:t>Nome do arquivo</w:t>
            </w:r>
          </w:p>
        </w:tc>
        <w:tc>
          <w:tcPr>
            <w:tcW w:w="4695" w:type="dxa"/>
            <w:tcBorders/>
            <w:shd w:color="auto" w:fill="365F91" w:val="clear"/>
          </w:tcPr>
          <w:p>
            <w:pPr>
              <w:pStyle w:val="Normal"/>
              <w:spacing w:lineRule="auto" w:line="240" w:before="79" w:after="0"/>
              <w:ind w:left="85" w:hanging="0"/>
              <w:rPr>
                <w:b/>
                <w:b/>
                <w:sz w:val="20"/>
              </w:rPr>
            </w:pPr>
            <w:r>
              <w:rPr>
                <w:b/>
                <w:color w:val="FFFFFF"/>
                <w:sz w:val="20"/>
                <w:lang w:val="en-US"/>
              </w:rPr>
              <w:t>Título</w:t>
            </w:r>
          </w:p>
        </w:tc>
        <w:tc>
          <w:tcPr>
            <w:tcW w:w="1181" w:type="dxa"/>
            <w:tcBorders/>
            <w:shd w:color="auto" w:fill="365F91" w:val="clear"/>
          </w:tcPr>
          <w:p>
            <w:pPr>
              <w:pStyle w:val="Normal"/>
              <w:spacing w:lineRule="auto" w:line="240" w:before="79" w:after="0"/>
              <w:ind w:left="106" w:right="111" w:hanging="0"/>
              <w:jc w:val="center"/>
              <w:rPr>
                <w:b/>
                <w:b/>
                <w:sz w:val="20"/>
              </w:rPr>
            </w:pPr>
            <w:r>
              <w:rPr>
                <w:b/>
                <w:color w:val="FFFFFF"/>
                <w:sz w:val="20"/>
                <w:lang w:val="en-US"/>
              </w:rPr>
              <w:t>Escala</w:t>
            </w:r>
          </w:p>
        </w:tc>
      </w:tr>
      <w:tr>
        <w:trPr>
          <w:trHeight w:val="341" w:hRule="atLeast"/>
        </w:trPr>
        <w:tc>
          <w:tcPr>
            <w:tcW w:w="3432" w:type="dxa"/>
            <w:tcBorders/>
            <w:shd w:color="auto" w:fill="DBE4F0" w:val="clear"/>
          </w:tcPr>
          <w:p>
            <w:pPr>
              <w:pStyle w:val="Normal"/>
              <w:spacing w:lineRule="auto" w:line="240" w:before="58" w:after="0"/>
              <w:ind w:left="209" w:right="210" w:hanging="0"/>
              <w:jc w:val="center"/>
              <w:rPr>
                <w:sz w:val="20"/>
                <w:lang w:val="pt-BR"/>
              </w:rPr>
            </w:pPr>
            <w:r>
              <w:rPr>
                <w:sz w:val="20"/>
                <w:lang w:val="pt-BR"/>
              </w:rPr>
              <w:t>TIPO1-ARQ-IMP-GER0-01_R02</w:t>
            </w:r>
          </w:p>
        </w:tc>
        <w:tc>
          <w:tcPr>
            <w:tcW w:w="4695" w:type="dxa"/>
            <w:tcBorders/>
            <w:shd w:color="auto" w:fill="DBE4F0" w:val="clear"/>
          </w:tcPr>
          <w:p>
            <w:pPr>
              <w:pStyle w:val="Normal"/>
              <w:spacing w:lineRule="auto" w:line="240" w:before="58" w:after="0"/>
              <w:ind w:left="85" w:hanging="0"/>
              <w:rPr>
                <w:sz w:val="20"/>
              </w:rPr>
            </w:pPr>
            <w:r>
              <w:rPr>
                <w:sz w:val="20"/>
                <w:lang w:val="en-US"/>
              </w:rPr>
              <w:t>Implantação</w:t>
            </w:r>
          </w:p>
        </w:tc>
        <w:tc>
          <w:tcPr>
            <w:tcW w:w="1181" w:type="dxa"/>
            <w:tcBorders/>
            <w:shd w:color="auto" w:fill="DBE4F0" w:val="clear"/>
          </w:tcPr>
          <w:p>
            <w:pPr>
              <w:pStyle w:val="Normal"/>
              <w:spacing w:lineRule="auto" w:line="240" w:before="58" w:after="0"/>
              <w:ind w:left="106" w:right="109" w:hanging="0"/>
              <w:jc w:val="center"/>
              <w:rPr>
                <w:sz w:val="20"/>
              </w:rPr>
            </w:pPr>
            <w:r>
              <w:rPr>
                <w:sz w:val="20"/>
                <w:lang w:val="en-US"/>
              </w:rPr>
              <w:t>1:125</w:t>
            </w:r>
          </w:p>
        </w:tc>
      </w:tr>
      <w:tr>
        <w:trPr>
          <w:trHeight w:val="341" w:hRule="atLeast"/>
        </w:trPr>
        <w:tc>
          <w:tcPr>
            <w:tcW w:w="3432" w:type="dxa"/>
            <w:tcBorders/>
            <w:shd w:color="auto" w:fill="F1F1F1" w:val="clear"/>
          </w:tcPr>
          <w:p>
            <w:pPr>
              <w:pStyle w:val="Normal"/>
              <w:spacing w:lineRule="auto" w:line="240" w:before="58" w:after="0"/>
              <w:ind w:left="209" w:right="210" w:hanging="0"/>
              <w:jc w:val="center"/>
              <w:rPr>
                <w:sz w:val="20"/>
                <w:lang w:val="pt-BR"/>
              </w:rPr>
            </w:pPr>
            <w:r>
              <w:rPr>
                <w:sz w:val="20"/>
                <w:lang w:val="pt-BR"/>
              </w:rPr>
              <w:t>TIPO1-ARQ-PLB-GER0-02_R02</w:t>
            </w:r>
          </w:p>
        </w:tc>
        <w:tc>
          <w:tcPr>
            <w:tcW w:w="4695" w:type="dxa"/>
            <w:tcBorders/>
            <w:shd w:color="auto" w:fill="F1F1F1" w:val="clear"/>
          </w:tcPr>
          <w:p>
            <w:pPr>
              <w:pStyle w:val="Normal"/>
              <w:spacing w:lineRule="auto" w:line="240" w:before="58" w:after="0"/>
              <w:ind w:left="85" w:hanging="0"/>
              <w:rPr>
                <w:sz w:val="20"/>
              </w:rPr>
            </w:pPr>
            <w:r>
              <w:rPr>
                <w:sz w:val="20"/>
                <w:lang w:val="en-US"/>
              </w:rPr>
              <w:t>Planta Baixa</w:t>
            </w:r>
          </w:p>
        </w:tc>
        <w:tc>
          <w:tcPr>
            <w:tcW w:w="1181" w:type="dxa"/>
            <w:tcBorders/>
            <w:shd w:color="auto" w:fill="F1F1F1" w:val="clear"/>
          </w:tcPr>
          <w:p>
            <w:pPr>
              <w:pStyle w:val="Normal"/>
              <w:spacing w:lineRule="auto" w:line="240" w:before="58" w:after="0"/>
              <w:ind w:left="106" w:right="112" w:hanging="0"/>
              <w:jc w:val="center"/>
              <w:rPr>
                <w:sz w:val="20"/>
              </w:rPr>
            </w:pPr>
            <w:r>
              <w:rPr>
                <w:sz w:val="20"/>
                <w:lang w:val="en-US"/>
              </w:rPr>
              <w:t>1:75</w:t>
            </w:r>
          </w:p>
        </w:tc>
      </w:tr>
      <w:tr>
        <w:trPr>
          <w:trHeight w:val="341" w:hRule="atLeast"/>
        </w:trPr>
        <w:tc>
          <w:tcPr>
            <w:tcW w:w="3432" w:type="dxa"/>
            <w:tcBorders/>
            <w:shd w:color="auto" w:fill="DBE4F0" w:val="clear"/>
          </w:tcPr>
          <w:p>
            <w:pPr>
              <w:pStyle w:val="Normal"/>
              <w:spacing w:lineRule="auto" w:line="240" w:before="58" w:after="0"/>
              <w:ind w:left="209" w:right="210" w:hanging="0"/>
              <w:jc w:val="center"/>
              <w:rPr>
                <w:sz w:val="20"/>
                <w:lang w:val="pt-BR"/>
              </w:rPr>
            </w:pPr>
            <w:r>
              <w:rPr>
                <w:sz w:val="20"/>
                <w:lang w:val="pt-BR"/>
              </w:rPr>
              <w:t>TIPO1-ARQ-LYT-GER0-03_R02</w:t>
            </w:r>
          </w:p>
        </w:tc>
        <w:tc>
          <w:tcPr>
            <w:tcW w:w="4695" w:type="dxa"/>
            <w:tcBorders/>
            <w:shd w:color="auto" w:fill="DBE4F0" w:val="clear"/>
          </w:tcPr>
          <w:p>
            <w:pPr>
              <w:pStyle w:val="Normal"/>
              <w:spacing w:lineRule="auto" w:line="240" w:before="58" w:after="0"/>
              <w:ind w:left="85" w:hanging="0"/>
              <w:rPr>
                <w:sz w:val="20"/>
              </w:rPr>
            </w:pPr>
            <w:r>
              <w:rPr>
                <w:sz w:val="20"/>
                <w:lang w:val="en-US"/>
              </w:rPr>
              <w:t>Planta de Layout – Mobiliário</w:t>
            </w:r>
          </w:p>
        </w:tc>
        <w:tc>
          <w:tcPr>
            <w:tcW w:w="1181" w:type="dxa"/>
            <w:tcBorders/>
            <w:shd w:color="auto" w:fill="DBE4F0" w:val="clear"/>
          </w:tcPr>
          <w:p>
            <w:pPr>
              <w:pStyle w:val="Normal"/>
              <w:spacing w:lineRule="auto" w:line="240" w:before="58" w:after="0"/>
              <w:ind w:left="106" w:right="112" w:hanging="0"/>
              <w:jc w:val="center"/>
              <w:rPr>
                <w:sz w:val="20"/>
              </w:rPr>
            </w:pPr>
            <w:r>
              <w:rPr>
                <w:sz w:val="20"/>
                <w:lang w:val="en-US"/>
              </w:rPr>
              <w:t>1:75</w:t>
            </w:r>
          </w:p>
        </w:tc>
      </w:tr>
      <w:tr>
        <w:trPr>
          <w:trHeight w:val="339" w:hRule="atLeast"/>
        </w:trPr>
        <w:tc>
          <w:tcPr>
            <w:tcW w:w="3432" w:type="dxa"/>
            <w:tcBorders/>
            <w:shd w:color="auto" w:fill="F1F1F1" w:val="clear"/>
          </w:tcPr>
          <w:p>
            <w:pPr>
              <w:pStyle w:val="Normal"/>
              <w:spacing w:lineRule="auto" w:line="240" w:before="58" w:after="0"/>
              <w:ind w:left="209" w:right="210" w:hanging="0"/>
              <w:jc w:val="center"/>
              <w:rPr>
                <w:sz w:val="20"/>
                <w:lang w:val="pt-BR"/>
              </w:rPr>
            </w:pPr>
            <w:r>
              <w:rPr>
                <w:sz w:val="20"/>
                <w:lang w:val="pt-BR"/>
              </w:rPr>
              <w:t>TIPO1-ARQ-LYT-GER0-04_R02</w:t>
            </w:r>
          </w:p>
        </w:tc>
        <w:tc>
          <w:tcPr>
            <w:tcW w:w="4695" w:type="dxa"/>
            <w:tcBorders/>
            <w:shd w:color="auto" w:fill="F1F1F1" w:val="clear"/>
          </w:tcPr>
          <w:p>
            <w:pPr>
              <w:pStyle w:val="Normal"/>
              <w:spacing w:lineRule="auto" w:line="240" w:before="58" w:after="0"/>
              <w:ind w:left="85" w:hanging="0"/>
              <w:rPr>
                <w:sz w:val="20"/>
              </w:rPr>
            </w:pPr>
            <w:r>
              <w:rPr>
                <w:sz w:val="20"/>
                <w:lang w:val="en-US"/>
              </w:rPr>
              <w:t>Planta de Layout - Equipamento</w:t>
            </w:r>
          </w:p>
        </w:tc>
        <w:tc>
          <w:tcPr>
            <w:tcW w:w="1181" w:type="dxa"/>
            <w:tcBorders/>
            <w:shd w:color="auto" w:fill="F1F1F1" w:val="clear"/>
          </w:tcPr>
          <w:p>
            <w:pPr>
              <w:pStyle w:val="Normal"/>
              <w:spacing w:lineRule="auto" w:line="240" w:before="58" w:after="0"/>
              <w:ind w:left="106" w:right="112" w:hanging="0"/>
              <w:jc w:val="center"/>
              <w:rPr>
                <w:sz w:val="20"/>
              </w:rPr>
            </w:pPr>
            <w:r>
              <w:rPr>
                <w:sz w:val="20"/>
                <w:lang w:val="en-US"/>
              </w:rPr>
              <w:t>1:75</w:t>
            </w:r>
          </w:p>
        </w:tc>
      </w:tr>
      <w:tr>
        <w:trPr>
          <w:trHeight w:val="342" w:hRule="atLeast"/>
        </w:trPr>
        <w:tc>
          <w:tcPr>
            <w:tcW w:w="3432" w:type="dxa"/>
            <w:tcBorders/>
            <w:shd w:color="auto" w:fill="DBE4F0" w:val="clear"/>
          </w:tcPr>
          <w:p>
            <w:pPr>
              <w:pStyle w:val="Normal"/>
              <w:spacing w:lineRule="auto" w:line="240" w:before="61" w:after="0"/>
              <w:ind w:left="209" w:right="209" w:hanging="0"/>
              <w:jc w:val="center"/>
              <w:rPr>
                <w:sz w:val="20"/>
                <w:lang w:val="pt-BR"/>
              </w:rPr>
            </w:pPr>
            <w:r>
              <w:rPr>
                <w:sz w:val="20"/>
                <w:lang w:val="pt-BR"/>
              </w:rPr>
              <w:t>TIPO1-ARQ-CRT-GER0-05_R02</w:t>
            </w:r>
          </w:p>
        </w:tc>
        <w:tc>
          <w:tcPr>
            <w:tcW w:w="4695" w:type="dxa"/>
            <w:tcBorders/>
            <w:shd w:color="auto" w:fill="DBE4F0" w:val="clear"/>
          </w:tcPr>
          <w:p>
            <w:pPr>
              <w:pStyle w:val="Normal"/>
              <w:spacing w:lineRule="auto" w:line="240" w:before="61" w:after="0"/>
              <w:ind w:left="85" w:hanging="0"/>
              <w:rPr>
                <w:sz w:val="20"/>
                <w:lang w:val="pt-BR"/>
              </w:rPr>
            </w:pPr>
            <w:r>
              <w:rPr>
                <w:sz w:val="20"/>
                <w:lang w:val="pt-BR"/>
              </w:rPr>
              <w:t>Cortes AA, BB e CC</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1:75</w:t>
            </w:r>
          </w:p>
        </w:tc>
      </w:tr>
      <w:tr>
        <w:trPr>
          <w:trHeight w:val="341" w:hRule="atLeast"/>
        </w:trPr>
        <w:tc>
          <w:tcPr>
            <w:tcW w:w="3432" w:type="dxa"/>
            <w:tcBorders/>
            <w:shd w:color="auto" w:fill="F1F1F1" w:val="clear"/>
          </w:tcPr>
          <w:p>
            <w:pPr>
              <w:pStyle w:val="Normal"/>
              <w:spacing w:lineRule="auto" w:line="240" w:before="61" w:after="0"/>
              <w:ind w:left="209" w:right="209" w:hanging="0"/>
              <w:jc w:val="center"/>
              <w:rPr>
                <w:sz w:val="20"/>
                <w:lang w:val="pt-BR"/>
              </w:rPr>
            </w:pPr>
            <w:r>
              <w:rPr>
                <w:sz w:val="20"/>
                <w:lang w:val="pt-BR"/>
              </w:rPr>
              <w:t>TIPO1-ARQ-CRT-GER0-06_R02</w:t>
            </w:r>
          </w:p>
        </w:tc>
        <w:tc>
          <w:tcPr>
            <w:tcW w:w="4695" w:type="dxa"/>
            <w:tcBorders/>
            <w:shd w:color="auto" w:fill="F1F1F1" w:val="clear"/>
          </w:tcPr>
          <w:p>
            <w:pPr>
              <w:pStyle w:val="Normal"/>
              <w:spacing w:lineRule="auto" w:line="240" w:before="61" w:after="0"/>
              <w:ind w:left="85" w:hanging="0"/>
              <w:rPr>
                <w:sz w:val="20"/>
                <w:lang w:val="pt-BR"/>
              </w:rPr>
            </w:pPr>
            <w:r>
              <w:rPr>
                <w:sz w:val="20"/>
                <w:lang w:val="pt-BR"/>
              </w:rPr>
              <w:t>Cortes DD e EE e Ampliações</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TIPO1-ARQ-FCH-GER0-07_R02</w:t>
            </w:r>
          </w:p>
        </w:tc>
        <w:tc>
          <w:tcPr>
            <w:tcW w:w="4695" w:type="dxa"/>
            <w:tcBorders/>
            <w:shd w:color="auto" w:fill="DBE4F0" w:val="clear"/>
          </w:tcPr>
          <w:p>
            <w:pPr>
              <w:pStyle w:val="Normal"/>
              <w:spacing w:lineRule="auto" w:line="240" w:before="61" w:after="0"/>
              <w:ind w:left="85" w:hanging="0"/>
              <w:rPr>
                <w:sz w:val="20"/>
              </w:rPr>
            </w:pPr>
            <w:r>
              <w:rPr>
                <w:sz w:val="20"/>
                <w:lang w:val="en-US"/>
              </w:rPr>
              <w:t>Fachadas 01 e 02 e Detalhes</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TIPO1-ARQ-FCH-GER0-08_R02</w:t>
            </w:r>
          </w:p>
        </w:tc>
        <w:tc>
          <w:tcPr>
            <w:tcW w:w="4695" w:type="dxa"/>
            <w:tcBorders/>
            <w:shd w:color="auto" w:fill="F1F1F1" w:val="clear"/>
          </w:tcPr>
          <w:p>
            <w:pPr>
              <w:pStyle w:val="Normal"/>
              <w:spacing w:lineRule="auto" w:line="240" w:before="61" w:after="0"/>
              <w:ind w:left="85" w:hanging="0"/>
              <w:rPr>
                <w:sz w:val="20"/>
              </w:rPr>
            </w:pPr>
            <w:r>
              <w:rPr>
                <w:sz w:val="20"/>
                <w:lang w:val="en-US"/>
              </w:rPr>
              <w:t>Fachadas 03, 04, 05 e 06 e Detalhes</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TIPO1-ARQ-PGP-GER0-09_R02</w:t>
            </w:r>
          </w:p>
        </w:tc>
        <w:tc>
          <w:tcPr>
            <w:tcW w:w="4695" w:type="dxa"/>
            <w:tcBorders/>
            <w:shd w:color="auto" w:fill="DBE4F0" w:val="clear"/>
          </w:tcPr>
          <w:p>
            <w:pPr>
              <w:pStyle w:val="Normal"/>
              <w:spacing w:lineRule="auto" w:line="240" w:before="61" w:after="0"/>
              <w:ind w:left="85" w:hanging="0"/>
              <w:rPr>
                <w:sz w:val="20"/>
              </w:rPr>
            </w:pPr>
            <w:r>
              <w:rPr>
                <w:sz w:val="20"/>
                <w:lang w:val="en-US"/>
              </w:rPr>
              <w:t>Paginação de Piso</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1:75</w:t>
            </w:r>
          </w:p>
        </w:tc>
      </w:tr>
      <w:tr>
        <w:trPr>
          <w:trHeight w:val="341"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TIPO1-ARQ-FOR-GER0-10_R02</w:t>
            </w:r>
          </w:p>
        </w:tc>
        <w:tc>
          <w:tcPr>
            <w:tcW w:w="4695" w:type="dxa"/>
            <w:tcBorders/>
            <w:shd w:color="auto" w:fill="F1F1F1" w:val="clear"/>
          </w:tcPr>
          <w:p>
            <w:pPr>
              <w:pStyle w:val="Normal"/>
              <w:spacing w:lineRule="auto" w:line="240" w:before="61" w:after="0"/>
              <w:ind w:left="85" w:hanging="0"/>
              <w:rPr>
                <w:sz w:val="20"/>
              </w:rPr>
            </w:pPr>
            <w:r>
              <w:rPr>
                <w:sz w:val="20"/>
                <w:lang w:val="en-US"/>
              </w:rPr>
              <w:t>Planta de Forro</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TIPO1-ARQ-COB-GER0-11_R02</w:t>
            </w:r>
          </w:p>
        </w:tc>
        <w:tc>
          <w:tcPr>
            <w:tcW w:w="4695" w:type="dxa"/>
            <w:tcBorders/>
            <w:shd w:color="auto" w:fill="DBE4F0" w:val="clear"/>
          </w:tcPr>
          <w:p>
            <w:pPr>
              <w:pStyle w:val="Normal"/>
              <w:spacing w:lineRule="auto" w:line="240" w:before="61" w:after="0"/>
              <w:ind w:left="85" w:hanging="0"/>
              <w:rPr>
                <w:sz w:val="20"/>
              </w:rPr>
            </w:pPr>
            <w:r>
              <w:rPr>
                <w:sz w:val="20"/>
                <w:lang w:val="en-US"/>
              </w:rPr>
              <w:t>Planta de Cobertura</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1:75</w:t>
            </w:r>
          </w:p>
        </w:tc>
      </w:tr>
      <w:tr>
        <w:trPr>
          <w:trHeight w:val="341"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TIPO1-ARQ-ESQ-GER0-12_R02</w:t>
            </w:r>
          </w:p>
        </w:tc>
        <w:tc>
          <w:tcPr>
            <w:tcW w:w="4695" w:type="dxa"/>
            <w:tcBorders/>
            <w:shd w:color="auto" w:fill="F1F1F1" w:val="clear"/>
          </w:tcPr>
          <w:p>
            <w:pPr>
              <w:pStyle w:val="Normal"/>
              <w:spacing w:lineRule="auto" w:line="240" w:before="61" w:after="0"/>
              <w:ind w:left="85" w:hanging="0"/>
              <w:rPr>
                <w:sz w:val="20"/>
              </w:rPr>
            </w:pPr>
            <w:r>
              <w:rPr>
                <w:sz w:val="20"/>
                <w:lang w:val="en-US"/>
              </w:rPr>
              <w:t>Detalhamento de Esquadrais – Portas</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2"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TIPO1-ARQ-ESQ-GER0-13_R02</w:t>
            </w:r>
          </w:p>
        </w:tc>
        <w:tc>
          <w:tcPr>
            <w:tcW w:w="4695" w:type="dxa"/>
            <w:tcBorders/>
            <w:shd w:color="auto" w:fill="DBE4F0" w:val="clear"/>
          </w:tcPr>
          <w:p>
            <w:pPr>
              <w:pStyle w:val="Normal"/>
              <w:spacing w:lineRule="auto" w:line="240" w:before="61" w:after="0"/>
              <w:ind w:left="85" w:hanging="0"/>
              <w:rPr>
                <w:sz w:val="20"/>
              </w:rPr>
            </w:pPr>
            <w:r>
              <w:rPr>
                <w:sz w:val="20"/>
                <w:lang w:val="en-US"/>
              </w:rPr>
              <w:t>Detalhamento de Esquadrais – Portas</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TIPO1-ARQ-ESQ-GER0-14_R02</w:t>
            </w:r>
          </w:p>
        </w:tc>
        <w:tc>
          <w:tcPr>
            <w:tcW w:w="4695" w:type="dxa"/>
            <w:tcBorders/>
            <w:shd w:color="auto" w:fill="F1F1F1" w:val="clear"/>
          </w:tcPr>
          <w:p>
            <w:pPr>
              <w:pStyle w:val="Normal"/>
              <w:spacing w:lineRule="auto" w:line="240" w:before="61" w:after="0"/>
              <w:ind w:left="85" w:hanging="0"/>
              <w:rPr>
                <w:sz w:val="20"/>
              </w:rPr>
            </w:pPr>
            <w:r>
              <w:rPr>
                <w:sz w:val="20"/>
                <w:lang w:val="en-US"/>
              </w:rPr>
              <w:t>Detalhamento de Esquadrais – Janelas</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TIPO1-ARQ-ESQ-GER0-15_R02</w:t>
            </w:r>
          </w:p>
        </w:tc>
        <w:tc>
          <w:tcPr>
            <w:tcW w:w="4695" w:type="dxa"/>
            <w:tcBorders/>
            <w:shd w:color="auto" w:fill="DBE4F0" w:val="clear"/>
          </w:tcPr>
          <w:p>
            <w:pPr>
              <w:pStyle w:val="Normal"/>
              <w:spacing w:lineRule="auto" w:line="240" w:before="61" w:after="0"/>
              <w:ind w:left="85" w:hanging="0"/>
              <w:rPr>
                <w:sz w:val="20"/>
              </w:rPr>
            </w:pPr>
            <w:r>
              <w:rPr>
                <w:sz w:val="20"/>
                <w:lang w:val="en-US"/>
              </w:rPr>
              <w:t>Detalhamento de Esquadrais – Janelas</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TIPO1-ARQ-PCD-GER0-16_R02</w:t>
            </w:r>
          </w:p>
        </w:tc>
        <w:tc>
          <w:tcPr>
            <w:tcW w:w="4695" w:type="dxa"/>
            <w:tcBorders/>
            <w:shd w:color="auto" w:fill="F1F1F1" w:val="clear"/>
          </w:tcPr>
          <w:p>
            <w:pPr>
              <w:pStyle w:val="Normal"/>
              <w:spacing w:lineRule="auto" w:line="240" w:before="61" w:after="0"/>
              <w:ind w:left="85" w:hanging="0"/>
              <w:rPr>
                <w:sz w:val="20"/>
                <w:lang w:val="pt-BR"/>
              </w:rPr>
            </w:pPr>
            <w:r>
              <w:rPr>
                <w:sz w:val="20"/>
                <w:lang w:val="pt-BR"/>
              </w:rPr>
              <w:t>Detalhamento Mastros para Bandeiras e Rampa</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indicada</w:t>
            </w:r>
          </w:p>
        </w:tc>
      </w:tr>
      <w:tr>
        <w:trPr>
          <w:trHeight w:val="341" w:hRule="atLeast"/>
        </w:trPr>
        <w:tc>
          <w:tcPr>
            <w:tcW w:w="3432" w:type="dxa"/>
            <w:tcBorders/>
            <w:shd w:color="auto" w:fill="DBE4F0" w:val="clear"/>
          </w:tcPr>
          <w:p>
            <w:pPr>
              <w:pStyle w:val="Normal"/>
              <w:spacing w:lineRule="auto" w:line="240" w:before="61" w:after="0"/>
              <w:ind w:left="209" w:right="210" w:hanging="0"/>
              <w:jc w:val="center"/>
              <w:rPr>
                <w:sz w:val="20"/>
                <w:lang w:val="pt-BR"/>
              </w:rPr>
            </w:pPr>
            <w:r>
              <w:rPr>
                <w:sz w:val="20"/>
                <w:lang w:val="pt-BR"/>
              </w:rPr>
              <w:t>TIPO1-ARQ-PLE-PRT0-17_R02</w:t>
            </w:r>
          </w:p>
        </w:tc>
        <w:tc>
          <w:tcPr>
            <w:tcW w:w="4695" w:type="dxa"/>
            <w:tcBorders/>
            <w:shd w:color="auto" w:fill="DBE4F0" w:val="clear"/>
          </w:tcPr>
          <w:p>
            <w:pPr>
              <w:pStyle w:val="Normal"/>
              <w:spacing w:lineRule="auto" w:line="240" w:before="61" w:after="0"/>
              <w:ind w:left="85" w:hanging="0"/>
              <w:rPr>
                <w:sz w:val="20"/>
                <w:lang w:val="pt-BR"/>
              </w:rPr>
            </w:pPr>
            <w:r>
              <w:rPr>
                <w:sz w:val="20"/>
                <w:lang w:val="pt-BR"/>
              </w:rPr>
              <w:t>Portão e Muros – Planta e Elevação</w:t>
            </w:r>
          </w:p>
        </w:tc>
        <w:tc>
          <w:tcPr>
            <w:tcW w:w="1181" w:type="dxa"/>
            <w:tcBorders/>
            <w:shd w:color="auto" w:fill="DBE4F0" w:val="clear"/>
          </w:tcPr>
          <w:p>
            <w:pPr>
              <w:pStyle w:val="Normal"/>
              <w:spacing w:lineRule="auto" w:line="240" w:before="61" w:after="0"/>
              <w:ind w:left="106" w:right="112" w:hanging="0"/>
              <w:jc w:val="center"/>
              <w:rPr>
                <w:sz w:val="20"/>
              </w:rPr>
            </w:pPr>
            <w:r>
              <w:rPr>
                <w:sz w:val="20"/>
                <w:lang w:val="en-US"/>
              </w:rPr>
              <w:t>indicada</w:t>
            </w:r>
          </w:p>
        </w:tc>
      </w:tr>
      <w:tr>
        <w:trPr>
          <w:trHeight w:val="342" w:hRule="atLeast"/>
        </w:trPr>
        <w:tc>
          <w:tcPr>
            <w:tcW w:w="3432" w:type="dxa"/>
            <w:tcBorders/>
            <w:shd w:color="auto" w:fill="F1F1F1" w:val="clear"/>
          </w:tcPr>
          <w:p>
            <w:pPr>
              <w:pStyle w:val="Normal"/>
              <w:spacing w:lineRule="auto" w:line="240" w:before="61" w:after="0"/>
              <w:ind w:left="209" w:right="210" w:hanging="0"/>
              <w:jc w:val="center"/>
              <w:rPr>
                <w:sz w:val="20"/>
                <w:lang w:val="pt-BR"/>
              </w:rPr>
            </w:pPr>
            <w:r>
              <w:rPr>
                <w:sz w:val="20"/>
                <w:lang w:val="pt-BR"/>
              </w:rPr>
              <w:t>TIPO1-ARQ-PCD-RFR0-18_R02</w:t>
            </w:r>
          </w:p>
        </w:tc>
        <w:tc>
          <w:tcPr>
            <w:tcW w:w="4695" w:type="dxa"/>
            <w:tcBorders/>
            <w:shd w:color="auto" w:fill="F1F1F1" w:val="clear"/>
          </w:tcPr>
          <w:p>
            <w:pPr>
              <w:pStyle w:val="Normal"/>
              <w:spacing w:lineRule="auto" w:line="240" w:before="61" w:after="0"/>
              <w:ind w:left="85" w:hanging="0"/>
              <w:rPr>
                <w:sz w:val="20"/>
              </w:rPr>
            </w:pPr>
            <w:r>
              <w:rPr>
                <w:sz w:val="20"/>
                <w:lang w:val="en-US"/>
              </w:rPr>
              <w:t>Complemento para Regiões Frias</w:t>
            </w:r>
          </w:p>
        </w:tc>
        <w:tc>
          <w:tcPr>
            <w:tcW w:w="1181" w:type="dxa"/>
            <w:tcBorders/>
            <w:shd w:color="auto" w:fill="F1F1F1" w:val="clear"/>
          </w:tcPr>
          <w:p>
            <w:pPr>
              <w:pStyle w:val="Normal"/>
              <w:spacing w:lineRule="auto" w:line="240" w:before="61" w:after="0"/>
              <w:ind w:left="106" w:right="112" w:hanging="0"/>
              <w:jc w:val="center"/>
              <w:rPr>
                <w:sz w:val="20"/>
              </w:rPr>
            </w:pPr>
            <w:r>
              <w:rPr>
                <w:sz w:val="20"/>
                <w:lang w:val="en-US"/>
              </w:rPr>
              <w:t>1:75</w:t>
            </w:r>
          </w:p>
        </w:tc>
      </w:tr>
      <w:tr>
        <w:trPr>
          <w:trHeight w:val="342" w:hRule="atLeast"/>
        </w:trPr>
        <w:tc>
          <w:tcPr>
            <w:tcW w:w="3432" w:type="dxa"/>
            <w:tcBorders/>
            <w:shd w:color="auto" w:fill="DBE4F0" w:val="clear"/>
          </w:tcPr>
          <w:p>
            <w:pPr>
              <w:pStyle w:val="TableParagraph"/>
              <w:spacing w:lineRule="auto" w:line="240" w:before="59" w:after="0"/>
              <w:ind w:left="209" w:right="210" w:hanging="0"/>
              <w:rPr>
                <w:sz w:val="20"/>
                <w:lang w:val="pt-BR"/>
              </w:rPr>
            </w:pPr>
            <w:r>
              <w:rPr>
                <w:sz w:val="20"/>
                <w:lang w:val="pt-BR"/>
              </w:rPr>
              <w:t>TIPO1-ARQ-AMP-BLCA-19_R02</w:t>
            </w:r>
          </w:p>
        </w:tc>
        <w:tc>
          <w:tcPr>
            <w:tcW w:w="4695" w:type="dxa"/>
            <w:tcBorders/>
            <w:shd w:color="auto" w:fill="DBE4F0" w:val="clear"/>
          </w:tcPr>
          <w:p>
            <w:pPr>
              <w:pStyle w:val="TableParagraph"/>
              <w:spacing w:lineRule="auto" w:line="240" w:before="59" w:after="0"/>
              <w:ind w:left="85" w:hanging="0"/>
              <w:jc w:val="left"/>
              <w:rPr>
                <w:sz w:val="20"/>
              </w:rPr>
            </w:pPr>
            <w:r>
              <w:rPr>
                <w:sz w:val="20"/>
                <w:lang w:val="en-US"/>
              </w:rPr>
              <w:t>Ampliação Bloco A - Fraldário</w:t>
            </w:r>
          </w:p>
        </w:tc>
        <w:tc>
          <w:tcPr>
            <w:tcW w:w="1181" w:type="dxa"/>
            <w:tcBorders/>
            <w:shd w:color="auto" w:fill="DBE4F0" w:val="clear"/>
          </w:tcPr>
          <w:p>
            <w:pPr>
              <w:pStyle w:val="TableParagraph"/>
              <w:spacing w:lineRule="auto" w:line="240" w:before="59" w:after="0"/>
              <w:ind w:left="106" w:right="112" w:hanging="0"/>
              <w:rPr>
                <w:sz w:val="20"/>
              </w:rPr>
            </w:pPr>
            <w:r>
              <w:rPr>
                <w:sz w:val="20"/>
                <w:lang w:val="en-US"/>
              </w:rPr>
              <w:t>indicada</w:t>
            </w:r>
          </w:p>
        </w:tc>
      </w:tr>
      <w:tr>
        <w:trPr>
          <w:trHeight w:val="339" w:hRule="atLeast"/>
        </w:trPr>
        <w:tc>
          <w:tcPr>
            <w:tcW w:w="3432" w:type="dxa"/>
            <w:tcBorders/>
            <w:shd w:color="auto" w:fill="F1F1F1" w:val="clear"/>
          </w:tcPr>
          <w:p>
            <w:pPr>
              <w:pStyle w:val="TableParagraph"/>
              <w:spacing w:lineRule="auto" w:line="240" w:before="58" w:after="0"/>
              <w:ind w:left="209" w:right="210" w:hanging="0"/>
              <w:rPr>
                <w:sz w:val="20"/>
                <w:lang w:val="pt-BR"/>
              </w:rPr>
            </w:pPr>
            <w:r>
              <w:rPr>
                <w:sz w:val="20"/>
                <w:lang w:val="pt-BR"/>
              </w:rPr>
              <w:t>TIPO1-ARQ-AMP-BLCA-20_R02</w:t>
            </w:r>
          </w:p>
        </w:tc>
        <w:tc>
          <w:tcPr>
            <w:tcW w:w="4695" w:type="dxa"/>
            <w:tcBorders/>
            <w:shd w:color="auto" w:fill="F1F1F1" w:val="clear"/>
          </w:tcPr>
          <w:p>
            <w:pPr>
              <w:pStyle w:val="TableParagraph"/>
              <w:spacing w:lineRule="auto" w:line="240" w:before="58" w:after="0"/>
              <w:ind w:left="85" w:hanging="0"/>
              <w:jc w:val="left"/>
              <w:rPr>
                <w:sz w:val="20"/>
                <w:lang w:val="pt-BR"/>
              </w:rPr>
            </w:pPr>
            <w:r>
              <w:rPr>
                <w:sz w:val="20"/>
                <w:lang w:val="pt-BR"/>
              </w:rPr>
              <w:t>Ampliação Bloco A – Lactário e lava mãos</w:t>
            </w:r>
          </w:p>
        </w:tc>
        <w:tc>
          <w:tcPr>
            <w:tcW w:w="1181" w:type="dxa"/>
            <w:tcBorders/>
            <w:shd w:color="auto" w:fill="F1F1F1" w:val="clear"/>
          </w:tcPr>
          <w:p>
            <w:pPr>
              <w:pStyle w:val="TableParagraph"/>
              <w:spacing w:lineRule="auto" w:line="240" w:before="58"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61" w:after="0"/>
              <w:ind w:left="209" w:right="210" w:hanging="0"/>
              <w:rPr>
                <w:sz w:val="20"/>
                <w:lang w:val="pt-BR"/>
              </w:rPr>
            </w:pPr>
            <w:r>
              <w:rPr>
                <w:sz w:val="20"/>
                <w:lang w:val="pt-BR"/>
              </w:rPr>
              <w:t>TIPO1-ARQ-AMP-BLCA-21_R02</w:t>
            </w:r>
          </w:p>
        </w:tc>
        <w:tc>
          <w:tcPr>
            <w:tcW w:w="4695" w:type="dxa"/>
            <w:tcBorders/>
            <w:shd w:color="auto" w:fill="DBE4F0" w:val="clear"/>
          </w:tcPr>
          <w:p>
            <w:pPr>
              <w:pStyle w:val="TableParagraph"/>
              <w:spacing w:lineRule="auto" w:line="240" w:before="61" w:after="0"/>
              <w:ind w:left="85" w:hanging="0"/>
              <w:jc w:val="left"/>
              <w:rPr>
                <w:sz w:val="20"/>
                <w:lang w:val="pt-BR"/>
              </w:rPr>
            </w:pPr>
            <w:r>
              <w:rPr>
                <w:sz w:val="20"/>
                <w:lang w:val="pt-BR"/>
              </w:rPr>
              <w:t>Ampliação Bloco A – Solários e Almoxarifado</w:t>
            </w:r>
          </w:p>
        </w:tc>
        <w:tc>
          <w:tcPr>
            <w:tcW w:w="1181" w:type="dxa"/>
            <w:tcBorders/>
            <w:shd w:color="auto" w:fill="DBE4F0" w:val="clear"/>
          </w:tcPr>
          <w:p>
            <w:pPr>
              <w:pStyle w:val="TableParagraph"/>
              <w:spacing w:lineRule="auto" w:line="240" w:before="61" w:after="0"/>
              <w:ind w:left="106" w:right="112" w:hanging="0"/>
              <w:rPr>
                <w:sz w:val="20"/>
              </w:rPr>
            </w:pPr>
            <w:r>
              <w:rPr>
                <w:sz w:val="20"/>
                <w:lang w:val="en-US"/>
              </w:rPr>
              <w:t>1:25</w:t>
            </w:r>
          </w:p>
        </w:tc>
      </w:tr>
      <w:tr>
        <w:trPr>
          <w:trHeight w:val="607" w:hRule="atLeast"/>
        </w:trPr>
        <w:tc>
          <w:tcPr>
            <w:tcW w:w="3432" w:type="dxa"/>
            <w:tcBorders/>
            <w:shd w:color="auto" w:fill="F1F1F1" w:val="clear"/>
          </w:tcPr>
          <w:p>
            <w:pPr>
              <w:pStyle w:val="TableParagraph"/>
              <w:spacing w:lineRule="auto" w:line="240" w:before="193" w:after="0"/>
              <w:ind w:left="209" w:right="210" w:hanging="0"/>
              <w:rPr>
                <w:sz w:val="20"/>
                <w:lang w:val="pt-BR"/>
              </w:rPr>
            </w:pPr>
            <w:r>
              <w:rPr>
                <w:sz w:val="20"/>
                <w:lang w:val="pt-BR"/>
              </w:rPr>
              <w:t>TIPO1-ARQ-AMP-BLCA-22_R02</w:t>
            </w:r>
          </w:p>
        </w:tc>
        <w:tc>
          <w:tcPr>
            <w:tcW w:w="4695" w:type="dxa"/>
            <w:tcBorders/>
            <w:shd w:color="auto" w:fill="F1F1F1" w:val="clear"/>
          </w:tcPr>
          <w:p>
            <w:pPr>
              <w:pStyle w:val="TableParagraph"/>
              <w:spacing w:lineRule="auto" w:line="276" w:before="61" w:after="0"/>
              <w:ind w:left="85" w:right="175" w:hanging="0"/>
              <w:jc w:val="left"/>
              <w:rPr>
                <w:sz w:val="20"/>
                <w:lang w:val="pt-BR"/>
              </w:rPr>
            </w:pPr>
            <w:r>
              <w:rPr>
                <w:sz w:val="20"/>
                <w:lang w:val="pt-BR"/>
              </w:rPr>
              <w:t>Ampliação Bloco A – Sanitários PCD infantil e adulto</w:t>
            </w:r>
          </w:p>
        </w:tc>
        <w:tc>
          <w:tcPr>
            <w:tcW w:w="1181" w:type="dxa"/>
            <w:tcBorders/>
            <w:shd w:color="auto" w:fill="F1F1F1" w:val="clear"/>
          </w:tcPr>
          <w:p>
            <w:pPr>
              <w:pStyle w:val="TableParagraph"/>
              <w:spacing w:lineRule="auto" w:line="240" w:before="193" w:after="0"/>
              <w:ind w:left="106" w:right="112" w:hanging="0"/>
              <w:rPr>
                <w:sz w:val="20"/>
              </w:rPr>
            </w:pPr>
            <w:r>
              <w:rPr>
                <w:sz w:val="20"/>
                <w:lang w:val="en-US"/>
              </w:rPr>
              <w:t>1:25</w:t>
            </w:r>
          </w:p>
        </w:tc>
      </w:tr>
      <w:tr>
        <w:trPr>
          <w:trHeight w:val="605" w:hRule="atLeast"/>
        </w:trPr>
        <w:tc>
          <w:tcPr>
            <w:tcW w:w="3432" w:type="dxa"/>
            <w:tcBorders/>
            <w:shd w:color="auto" w:fill="DBE4F0" w:val="clear"/>
          </w:tcPr>
          <w:p>
            <w:pPr>
              <w:pStyle w:val="TableParagraph"/>
              <w:spacing w:lineRule="auto" w:line="240" w:before="190" w:after="0"/>
              <w:ind w:left="209" w:right="210" w:hanging="0"/>
              <w:rPr>
                <w:sz w:val="20"/>
                <w:lang w:val="pt-BR"/>
              </w:rPr>
            </w:pPr>
            <w:r>
              <w:rPr>
                <w:sz w:val="20"/>
                <w:lang w:val="pt-BR"/>
              </w:rPr>
              <w:t>TIPO1-ARQ-AMP-BLCA-23_R02</w:t>
            </w:r>
          </w:p>
        </w:tc>
        <w:tc>
          <w:tcPr>
            <w:tcW w:w="4695" w:type="dxa"/>
            <w:tcBorders/>
            <w:shd w:color="auto" w:fill="DBE4F0" w:val="clear"/>
          </w:tcPr>
          <w:p>
            <w:pPr>
              <w:pStyle w:val="TableParagraph"/>
              <w:spacing w:lineRule="auto" w:line="276" w:before="58" w:after="0"/>
              <w:ind w:left="85" w:right="175" w:hanging="0"/>
              <w:jc w:val="left"/>
              <w:rPr>
                <w:sz w:val="20"/>
                <w:lang w:val="pt-BR"/>
              </w:rPr>
            </w:pPr>
            <w:r>
              <w:rPr>
                <w:sz w:val="20"/>
                <w:lang w:val="pt-BR"/>
              </w:rPr>
              <w:t>Ampliação Bloco A – Creche I-1e2 e Amamentação</w:t>
            </w:r>
          </w:p>
        </w:tc>
        <w:tc>
          <w:tcPr>
            <w:tcW w:w="1181" w:type="dxa"/>
            <w:tcBorders/>
            <w:shd w:color="auto" w:fill="DBE4F0" w:val="clear"/>
          </w:tcPr>
          <w:p>
            <w:pPr>
              <w:pStyle w:val="TableParagraph"/>
              <w:spacing w:lineRule="auto" w:line="240" w:before="190" w:after="0"/>
              <w:ind w:left="106" w:right="112" w:hanging="0"/>
              <w:rPr>
                <w:sz w:val="20"/>
              </w:rPr>
            </w:pPr>
            <w:r>
              <w:rPr>
                <w:sz w:val="20"/>
                <w:lang w:val="en-US"/>
              </w:rPr>
              <w:t>1:25</w:t>
            </w:r>
          </w:p>
        </w:tc>
      </w:tr>
      <w:tr>
        <w:trPr>
          <w:trHeight w:val="341" w:hRule="atLeast"/>
        </w:trPr>
        <w:tc>
          <w:tcPr>
            <w:tcW w:w="3432" w:type="dxa"/>
            <w:tcBorders/>
            <w:shd w:color="auto" w:fill="F1F1F1" w:val="clear"/>
          </w:tcPr>
          <w:p>
            <w:pPr>
              <w:pStyle w:val="TableParagraph"/>
              <w:spacing w:lineRule="auto" w:line="240" w:before="58" w:after="0"/>
              <w:ind w:left="209" w:right="210" w:hanging="0"/>
              <w:rPr>
                <w:sz w:val="20"/>
                <w:lang w:val="pt-BR"/>
              </w:rPr>
            </w:pPr>
            <w:r>
              <w:rPr>
                <w:sz w:val="20"/>
                <w:lang w:val="pt-BR"/>
              </w:rPr>
              <w:t>TIPO1-ARQ-AMP-BLCA-24_R02</w:t>
            </w:r>
          </w:p>
        </w:tc>
        <w:tc>
          <w:tcPr>
            <w:tcW w:w="4695" w:type="dxa"/>
            <w:tcBorders/>
            <w:shd w:color="auto" w:fill="F1F1F1" w:val="clear"/>
          </w:tcPr>
          <w:p>
            <w:pPr>
              <w:pStyle w:val="TableParagraph"/>
              <w:spacing w:lineRule="auto" w:line="240" w:before="58" w:after="0"/>
              <w:ind w:left="85" w:hanging="0"/>
              <w:jc w:val="left"/>
              <w:rPr>
                <w:sz w:val="20"/>
              </w:rPr>
            </w:pPr>
            <w:r>
              <w:rPr>
                <w:sz w:val="20"/>
                <w:lang w:val="en-US"/>
              </w:rPr>
              <w:t>Ampliação Bloco A - Cozinha</w:t>
            </w:r>
          </w:p>
        </w:tc>
        <w:tc>
          <w:tcPr>
            <w:tcW w:w="1181" w:type="dxa"/>
            <w:tcBorders/>
            <w:shd w:color="auto" w:fill="F1F1F1" w:val="clear"/>
          </w:tcPr>
          <w:p>
            <w:pPr>
              <w:pStyle w:val="TableParagraph"/>
              <w:spacing w:lineRule="auto" w:line="240" w:before="58" w:after="0"/>
              <w:ind w:left="106" w:right="112" w:hanging="0"/>
              <w:rPr>
                <w:sz w:val="20"/>
              </w:rPr>
            </w:pPr>
            <w:r>
              <w:rPr>
                <w:sz w:val="20"/>
                <w:lang w:val="en-US"/>
              </w:rPr>
              <w:t>1:25</w:t>
            </w:r>
          </w:p>
        </w:tc>
      </w:tr>
      <w:tr>
        <w:trPr>
          <w:trHeight w:val="342" w:hRule="atLeast"/>
        </w:trPr>
        <w:tc>
          <w:tcPr>
            <w:tcW w:w="3432" w:type="dxa"/>
            <w:tcBorders/>
            <w:shd w:color="auto" w:fill="DBE4F0" w:val="clear"/>
          </w:tcPr>
          <w:p>
            <w:pPr>
              <w:pStyle w:val="TableParagraph"/>
              <w:spacing w:lineRule="auto" w:line="240" w:before="59" w:after="0"/>
              <w:ind w:left="209" w:right="210" w:hanging="0"/>
              <w:rPr>
                <w:sz w:val="20"/>
                <w:lang w:val="pt-BR"/>
              </w:rPr>
            </w:pPr>
            <w:r>
              <w:rPr>
                <w:sz w:val="20"/>
                <w:lang w:val="pt-BR"/>
              </w:rPr>
              <w:t>TIPO1-ARQ-AMP-BLCA-25_R02</w:t>
            </w:r>
          </w:p>
        </w:tc>
        <w:tc>
          <w:tcPr>
            <w:tcW w:w="4695" w:type="dxa"/>
            <w:tcBorders/>
            <w:shd w:color="auto" w:fill="DBE4F0" w:val="clear"/>
          </w:tcPr>
          <w:p>
            <w:pPr>
              <w:pStyle w:val="TableParagraph"/>
              <w:spacing w:lineRule="auto" w:line="240" w:before="59" w:after="0"/>
              <w:ind w:left="85" w:hanging="0"/>
              <w:jc w:val="left"/>
              <w:rPr>
                <w:sz w:val="20"/>
              </w:rPr>
            </w:pPr>
            <w:r>
              <w:rPr>
                <w:sz w:val="20"/>
                <w:lang w:val="en-US"/>
              </w:rPr>
              <w:t>Ampliação Bloco A - Cozinha</w:t>
            </w:r>
          </w:p>
        </w:tc>
        <w:tc>
          <w:tcPr>
            <w:tcW w:w="1181" w:type="dxa"/>
            <w:tcBorders/>
            <w:shd w:color="auto" w:fill="DBE4F0" w:val="clear"/>
          </w:tcPr>
          <w:p>
            <w:pPr>
              <w:pStyle w:val="TableParagraph"/>
              <w:spacing w:lineRule="auto" w:line="240" w:before="59" w:after="0"/>
              <w:ind w:left="106" w:right="112" w:hanging="0"/>
              <w:rPr>
                <w:sz w:val="20"/>
              </w:rPr>
            </w:pPr>
            <w:r>
              <w:rPr>
                <w:sz w:val="20"/>
                <w:lang w:val="en-US"/>
              </w:rPr>
              <w:t>indicada</w:t>
            </w:r>
          </w:p>
        </w:tc>
      </w:tr>
      <w:tr>
        <w:trPr>
          <w:trHeight w:val="341" w:hRule="atLeast"/>
        </w:trPr>
        <w:tc>
          <w:tcPr>
            <w:tcW w:w="3432" w:type="dxa"/>
            <w:tcBorders/>
            <w:shd w:color="auto" w:fill="F1F1F1" w:val="clear"/>
          </w:tcPr>
          <w:p>
            <w:pPr>
              <w:pStyle w:val="TableParagraph"/>
              <w:spacing w:lineRule="auto" w:line="240" w:before="58" w:after="0"/>
              <w:ind w:left="209" w:right="210" w:hanging="0"/>
              <w:rPr>
                <w:sz w:val="20"/>
                <w:lang w:val="pt-BR"/>
              </w:rPr>
            </w:pPr>
            <w:r>
              <w:rPr>
                <w:sz w:val="20"/>
                <w:lang w:val="pt-BR"/>
              </w:rPr>
              <w:t>TIPO1-ARQ-AMP-BLCA-26_R02</w:t>
            </w:r>
          </w:p>
        </w:tc>
        <w:tc>
          <w:tcPr>
            <w:tcW w:w="4695" w:type="dxa"/>
            <w:tcBorders/>
            <w:shd w:color="auto" w:fill="F1F1F1" w:val="clear"/>
          </w:tcPr>
          <w:p>
            <w:pPr>
              <w:pStyle w:val="TableParagraph"/>
              <w:spacing w:lineRule="auto" w:line="240" w:before="58" w:after="0"/>
              <w:ind w:left="85" w:hanging="0"/>
              <w:jc w:val="left"/>
              <w:rPr>
                <w:sz w:val="20"/>
                <w:lang w:val="pt-BR"/>
              </w:rPr>
            </w:pPr>
            <w:r>
              <w:rPr>
                <w:sz w:val="20"/>
                <w:lang w:val="pt-BR"/>
              </w:rPr>
              <w:t>Ampliação Bloco A – Despensa, Rouparia e DML</w:t>
            </w:r>
          </w:p>
        </w:tc>
        <w:tc>
          <w:tcPr>
            <w:tcW w:w="1181" w:type="dxa"/>
            <w:tcBorders/>
            <w:shd w:color="auto" w:fill="F1F1F1" w:val="clear"/>
          </w:tcPr>
          <w:p>
            <w:pPr>
              <w:pStyle w:val="TableParagraph"/>
              <w:spacing w:lineRule="auto" w:line="240" w:before="58"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58" w:after="0"/>
              <w:ind w:left="209" w:right="210" w:hanging="0"/>
              <w:rPr>
                <w:sz w:val="20"/>
                <w:lang w:val="pt-BR"/>
              </w:rPr>
            </w:pPr>
            <w:r>
              <w:rPr>
                <w:sz w:val="20"/>
                <w:lang w:val="pt-BR"/>
              </w:rPr>
              <w:t>TIPO1-ARQ-AMP-BLCA-27_R02</w:t>
            </w:r>
          </w:p>
        </w:tc>
        <w:tc>
          <w:tcPr>
            <w:tcW w:w="4695" w:type="dxa"/>
            <w:tcBorders/>
            <w:shd w:color="auto" w:fill="DBE4F0" w:val="clear"/>
          </w:tcPr>
          <w:p>
            <w:pPr>
              <w:pStyle w:val="TableParagraph"/>
              <w:spacing w:lineRule="auto" w:line="240" w:before="58" w:after="0"/>
              <w:ind w:left="85" w:hanging="0"/>
              <w:jc w:val="left"/>
              <w:rPr>
                <w:sz w:val="20"/>
                <w:lang w:val="pt-BR"/>
              </w:rPr>
            </w:pPr>
            <w:r>
              <w:rPr>
                <w:sz w:val="20"/>
                <w:lang w:val="pt-BR"/>
              </w:rPr>
              <w:t>Ampliação Bloco A – Lavanderia e Vestiários</w:t>
            </w:r>
          </w:p>
        </w:tc>
        <w:tc>
          <w:tcPr>
            <w:tcW w:w="1181" w:type="dxa"/>
            <w:tcBorders/>
            <w:shd w:color="auto" w:fill="DBE4F0" w:val="clear"/>
          </w:tcPr>
          <w:p>
            <w:pPr>
              <w:pStyle w:val="TableParagraph"/>
              <w:spacing w:lineRule="auto" w:line="240" w:before="58" w:after="0"/>
              <w:ind w:left="106" w:right="112" w:hanging="0"/>
              <w:rPr>
                <w:sz w:val="20"/>
              </w:rPr>
            </w:pPr>
            <w:r>
              <w:rPr>
                <w:sz w:val="20"/>
                <w:lang w:val="en-US"/>
              </w:rPr>
              <w:t>indicada</w:t>
            </w:r>
          </w:p>
        </w:tc>
      </w:tr>
      <w:tr>
        <w:trPr>
          <w:trHeight w:val="339" w:hRule="atLeast"/>
        </w:trPr>
        <w:tc>
          <w:tcPr>
            <w:tcW w:w="3432" w:type="dxa"/>
            <w:tcBorders/>
            <w:shd w:color="auto" w:fill="F1F1F1" w:val="clear"/>
          </w:tcPr>
          <w:p>
            <w:pPr>
              <w:pStyle w:val="TableParagraph"/>
              <w:spacing w:lineRule="auto" w:line="240" w:before="58" w:after="0"/>
              <w:ind w:left="209" w:right="210" w:hanging="0"/>
              <w:rPr>
                <w:sz w:val="20"/>
                <w:lang w:val="pt-BR"/>
              </w:rPr>
            </w:pPr>
            <w:r>
              <w:rPr>
                <w:sz w:val="20"/>
                <w:lang w:val="pt-BR"/>
              </w:rPr>
              <w:t>TIPO1-ARQ-AMP-BLCB-28_R02</w:t>
            </w:r>
          </w:p>
        </w:tc>
        <w:tc>
          <w:tcPr>
            <w:tcW w:w="4695" w:type="dxa"/>
            <w:tcBorders/>
            <w:shd w:color="auto" w:fill="F1F1F1" w:val="clear"/>
          </w:tcPr>
          <w:p>
            <w:pPr>
              <w:pStyle w:val="TableParagraph"/>
              <w:spacing w:lineRule="auto" w:line="240" w:before="58" w:after="0"/>
              <w:ind w:left="85" w:hanging="0"/>
              <w:jc w:val="left"/>
              <w:rPr>
                <w:sz w:val="20"/>
                <w:lang w:val="pt-BR"/>
              </w:rPr>
            </w:pPr>
            <w:r>
              <w:rPr>
                <w:sz w:val="20"/>
                <w:lang w:val="pt-BR"/>
              </w:rPr>
              <w:t>Ampliação Bloco B – Sanitários Infantis 1 e 2</w:t>
            </w:r>
          </w:p>
        </w:tc>
        <w:tc>
          <w:tcPr>
            <w:tcW w:w="1181" w:type="dxa"/>
            <w:tcBorders/>
            <w:shd w:color="auto" w:fill="F1F1F1" w:val="clear"/>
          </w:tcPr>
          <w:p>
            <w:pPr>
              <w:pStyle w:val="TableParagraph"/>
              <w:spacing w:lineRule="auto" w:line="240" w:before="58" w:after="0"/>
              <w:ind w:left="106" w:right="112" w:hanging="0"/>
              <w:rPr>
                <w:sz w:val="20"/>
              </w:rPr>
            </w:pPr>
            <w:r>
              <w:rPr>
                <w:sz w:val="20"/>
                <w:lang w:val="en-US"/>
              </w:rPr>
              <w:t>indicada</w:t>
            </w:r>
          </w:p>
        </w:tc>
      </w:tr>
      <w:tr>
        <w:trPr>
          <w:trHeight w:val="341" w:hRule="atLeast"/>
        </w:trPr>
        <w:tc>
          <w:tcPr>
            <w:tcW w:w="3432" w:type="dxa"/>
            <w:tcBorders/>
            <w:shd w:color="auto" w:fill="DBE4F0" w:val="clear"/>
          </w:tcPr>
          <w:p>
            <w:pPr>
              <w:pStyle w:val="TableParagraph"/>
              <w:spacing w:lineRule="auto" w:line="240" w:before="61" w:after="0"/>
              <w:ind w:left="209" w:right="210" w:hanging="0"/>
              <w:rPr>
                <w:sz w:val="20"/>
                <w:lang w:val="pt-BR"/>
              </w:rPr>
            </w:pPr>
            <w:r>
              <w:rPr>
                <w:sz w:val="20"/>
                <w:lang w:val="pt-BR"/>
              </w:rPr>
              <w:t>TIPO1-ARQ-AMP-BLCB-29_R02</w:t>
            </w:r>
          </w:p>
        </w:tc>
        <w:tc>
          <w:tcPr>
            <w:tcW w:w="4695" w:type="dxa"/>
            <w:tcBorders/>
            <w:shd w:color="auto" w:fill="DBE4F0" w:val="clear"/>
          </w:tcPr>
          <w:p>
            <w:pPr>
              <w:pStyle w:val="TableParagraph"/>
              <w:spacing w:lineRule="auto" w:line="240" w:before="61" w:after="0"/>
              <w:ind w:left="85" w:hanging="0"/>
              <w:jc w:val="left"/>
              <w:rPr>
                <w:sz w:val="20"/>
                <w:lang w:val="pt-BR"/>
              </w:rPr>
            </w:pPr>
            <w:r>
              <w:rPr>
                <w:sz w:val="20"/>
                <w:lang w:val="pt-BR"/>
              </w:rPr>
              <w:t>Ampliação Bloco B – Sanitários Infantis 3 e 4</w:t>
            </w:r>
          </w:p>
        </w:tc>
        <w:tc>
          <w:tcPr>
            <w:tcW w:w="1181" w:type="dxa"/>
            <w:tcBorders/>
            <w:shd w:color="auto" w:fill="DBE4F0" w:val="clear"/>
          </w:tcPr>
          <w:p>
            <w:pPr>
              <w:pStyle w:val="TableParagraph"/>
              <w:spacing w:lineRule="auto" w:line="240" w:before="61" w:after="0"/>
              <w:ind w:left="106" w:right="112" w:hanging="0"/>
              <w:rPr>
                <w:sz w:val="20"/>
              </w:rPr>
            </w:pPr>
            <w:r>
              <w:rPr>
                <w:sz w:val="20"/>
                <w:lang w:val="en-US"/>
              </w:rPr>
              <w:t>indicada</w:t>
            </w:r>
          </w:p>
        </w:tc>
      </w:tr>
      <w:tr>
        <w:trPr>
          <w:trHeight w:val="607" w:hRule="atLeast"/>
        </w:trPr>
        <w:tc>
          <w:tcPr>
            <w:tcW w:w="3432" w:type="dxa"/>
            <w:tcBorders/>
            <w:shd w:color="auto" w:fill="F1F1F1" w:val="clear"/>
          </w:tcPr>
          <w:p>
            <w:pPr>
              <w:pStyle w:val="TableParagraph"/>
              <w:spacing w:lineRule="auto" w:line="240" w:before="193" w:after="0"/>
              <w:ind w:left="209" w:right="210" w:hanging="0"/>
              <w:rPr>
                <w:sz w:val="20"/>
                <w:lang w:val="pt-BR"/>
              </w:rPr>
            </w:pPr>
            <w:r>
              <w:rPr>
                <w:sz w:val="20"/>
                <w:lang w:val="pt-BR"/>
              </w:rPr>
              <w:t>TIPO1-ARQ-AMP-BLCB-30_R02</w:t>
            </w:r>
          </w:p>
        </w:tc>
        <w:tc>
          <w:tcPr>
            <w:tcW w:w="4695" w:type="dxa"/>
            <w:tcBorders/>
            <w:shd w:color="auto" w:fill="F1F1F1" w:val="clear"/>
          </w:tcPr>
          <w:p>
            <w:pPr>
              <w:pStyle w:val="TableParagraph"/>
              <w:spacing w:lineRule="auto" w:line="276" w:before="61" w:after="0"/>
              <w:ind w:left="85" w:right="175" w:hanging="0"/>
              <w:jc w:val="left"/>
              <w:rPr>
                <w:sz w:val="20"/>
                <w:lang w:val="pt-BR"/>
              </w:rPr>
            </w:pPr>
            <w:r>
              <w:rPr>
                <w:sz w:val="20"/>
                <w:lang w:val="pt-BR"/>
              </w:rPr>
              <w:t>Ampliação Bloco B – Sanitários PCD e professores</w:t>
            </w:r>
          </w:p>
        </w:tc>
        <w:tc>
          <w:tcPr>
            <w:tcW w:w="1181" w:type="dxa"/>
            <w:tcBorders/>
            <w:shd w:color="auto" w:fill="F1F1F1" w:val="clear"/>
          </w:tcPr>
          <w:p>
            <w:pPr>
              <w:pStyle w:val="TableParagraph"/>
              <w:spacing w:lineRule="auto" w:line="240" w:before="193"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58" w:after="0"/>
              <w:ind w:left="209" w:right="210" w:hanging="0"/>
              <w:rPr>
                <w:sz w:val="20"/>
                <w:lang w:val="pt-BR"/>
              </w:rPr>
            </w:pPr>
            <w:r>
              <w:rPr>
                <w:sz w:val="20"/>
                <w:lang w:val="pt-BR"/>
              </w:rPr>
              <w:t>TIPO1-ARQ-AMP-BLCB-31_R02</w:t>
            </w:r>
          </w:p>
        </w:tc>
        <w:tc>
          <w:tcPr>
            <w:tcW w:w="4695" w:type="dxa"/>
            <w:tcBorders/>
            <w:shd w:color="auto" w:fill="DBE4F0" w:val="clear"/>
          </w:tcPr>
          <w:p>
            <w:pPr>
              <w:pStyle w:val="TableParagraph"/>
              <w:spacing w:lineRule="auto" w:line="240" w:before="58" w:after="0"/>
              <w:ind w:left="85" w:hanging="0"/>
              <w:jc w:val="left"/>
              <w:rPr>
                <w:sz w:val="20"/>
              </w:rPr>
            </w:pPr>
            <w:r>
              <w:rPr>
                <w:sz w:val="20"/>
                <w:lang w:val="en-US"/>
              </w:rPr>
              <w:t>Ampliação Bloco B – Solários</w:t>
            </w:r>
          </w:p>
        </w:tc>
        <w:tc>
          <w:tcPr>
            <w:tcW w:w="1181" w:type="dxa"/>
            <w:tcBorders/>
            <w:shd w:color="auto" w:fill="DBE4F0" w:val="clear"/>
          </w:tcPr>
          <w:p>
            <w:pPr>
              <w:pStyle w:val="TableParagraph"/>
              <w:spacing w:lineRule="auto" w:line="240" w:before="58" w:after="0"/>
              <w:ind w:left="106" w:right="112" w:hanging="0"/>
              <w:rPr>
                <w:sz w:val="20"/>
              </w:rPr>
            </w:pPr>
            <w:r>
              <w:rPr>
                <w:sz w:val="20"/>
                <w:lang w:val="en-US"/>
              </w:rPr>
              <w:t>1:25</w:t>
            </w:r>
          </w:p>
        </w:tc>
      </w:tr>
      <w:tr>
        <w:trPr>
          <w:trHeight w:val="339" w:hRule="atLeast"/>
        </w:trPr>
        <w:tc>
          <w:tcPr>
            <w:tcW w:w="3432" w:type="dxa"/>
            <w:tcBorders/>
            <w:shd w:color="auto" w:fill="F1F1F1" w:val="clear"/>
          </w:tcPr>
          <w:p>
            <w:pPr>
              <w:pStyle w:val="TableParagraph"/>
              <w:spacing w:lineRule="auto" w:line="240" w:before="58" w:after="0"/>
              <w:ind w:left="209" w:right="210" w:hanging="0"/>
              <w:rPr>
                <w:sz w:val="20"/>
                <w:lang w:val="pt-BR"/>
              </w:rPr>
            </w:pPr>
            <w:r>
              <w:rPr>
                <w:sz w:val="20"/>
                <w:lang w:val="pt-BR"/>
              </w:rPr>
              <w:t>TIPO1-ARQ-AMP-BLCB-32_R02</w:t>
            </w:r>
          </w:p>
        </w:tc>
        <w:tc>
          <w:tcPr>
            <w:tcW w:w="4695" w:type="dxa"/>
            <w:tcBorders/>
            <w:shd w:color="auto" w:fill="F1F1F1" w:val="clear"/>
          </w:tcPr>
          <w:p>
            <w:pPr>
              <w:pStyle w:val="TableParagraph"/>
              <w:spacing w:lineRule="auto" w:line="240" w:before="58" w:after="0"/>
              <w:ind w:left="85" w:hanging="0"/>
              <w:jc w:val="left"/>
              <w:rPr>
                <w:sz w:val="20"/>
                <w:lang w:val="pt-BR"/>
              </w:rPr>
            </w:pPr>
            <w:r>
              <w:rPr>
                <w:sz w:val="20"/>
                <w:lang w:val="pt-BR"/>
              </w:rPr>
              <w:t>Ampliação Bloco B – Creches II-1</w:t>
            </w:r>
          </w:p>
        </w:tc>
        <w:tc>
          <w:tcPr>
            <w:tcW w:w="1181" w:type="dxa"/>
            <w:tcBorders/>
            <w:shd w:color="auto" w:fill="F1F1F1" w:val="clear"/>
          </w:tcPr>
          <w:p>
            <w:pPr>
              <w:pStyle w:val="TableParagraph"/>
              <w:spacing w:lineRule="auto" w:line="240" w:before="58"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61" w:after="0"/>
              <w:ind w:left="209" w:right="210" w:hanging="0"/>
              <w:rPr>
                <w:sz w:val="20"/>
                <w:lang w:val="pt-BR"/>
              </w:rPr>
            </w:pPr>
            <w:r>
              <w:rPr>
                <w:sz w:val="20"/>
                <w:lang w:val="pt-BR"/>
              </w:rPr>
              <w:t>TIPO1-ARQ-AMP-BLCB-33_R02</w:t>
            </w:r>
          </w:p>
        </w:tc>
        <w:tc>
          <w:tcPr>
            <w:tcW w:w="4695" w:type="dxa"/>
            <w:tcBorders/>
            <w:shd w:color="auto" w:fill="DBE4F0" w:val="clear"/>
          </w:tcPr>
          <w:p>
            <w:pPr>
              <w:pStyle w:val="TableParagraph"/>
              <w:spacing w:lineRule="auto" w:line="240" w:before="61" w:after="0"/>
              <w:ind w:left="85" w:hanging="0"/>
              <w:jc w:val="left"/>
              <w:rPr>
                <w:sz w:val="20"/>
                <w:lang w:val="pt-BR"/>
              </w:rPr>
            </w:pPr>
            <w:r>
              <w:rPr>
                <w:sz w:val="20"/>
                <w:lang w:val="pt-BR"/>
              </w:rPr>
              <w:t>Ampliação Bloco B – Creches II-2</w:t>
            </w:r>
          </w:p>
        </w:tc>
        <w:tc>
          <w:tcPr>
            <w:tcW w:w="1181" w:type="dxa"/>
            <w:tcBorders/>
            <w:shd w:color="auto" w:fill="DBE4F0" w:val="clear"/>
          </w:tcPr>
          <w:p>
            <w:pPr>
              <w:pStyle w:val="TableParagraph"/>
              <w:spacing w:lineRule="auto" w:line="240" w:before="61" w:after="0"/>
              <w:ind w:left="106" w:right="112" w:hanging="0"/>
              <w:rPr>
                <w:sz w:val="20"/>
              </w:rPr>
            </w:pPr>
            <w:r>
              <w:rPr>
                <w:sz w:val="20"/>
                <w:lang w:val="en-US"/>
              </w:rPr>
              <w:t>1:25</w:t>
            </w:r>
          </w:p>
        </w:tc>
      </w:tr>
      <w:tr>
        <w:trPr>
          <w:trHeight w:val="341" w:hRule="atLeast"/>
        </w:trPr>
        <w:tc>
          <w:tcPr>
            <w:tcW w:w="3432" w:type="dxa"/>
            <w:tcBorders/>
            <w:shd w:color="auto" w:fill="F1F1F1" w:val="clear"/>
          </w:tcPr>
          <w:p>
            <w:pPr>
              <w:pStyle w:val="TableParagraph"/>
              <w:spacing w:lineRule="auto" w:line="240" w:before="61" w:after="0"/>
              <w:ind w:left="209" w:right="210" w:hanging="0"/>
              <w:rPr>
                <w:sz w:val="20"/>
                <w:lang w:val="pt-BR"/>
              </w:rPr>
            </w:pPr>
            <w:r>
              <w:rPr>
                <w:sz w:val="20"/>
                <w:lang w:val="pt-BR"/>
              </w:rPr>
              <w:t>TIPO1-ARQ-AMP-BLCB-34_R02</w:t>
            </w:r>
          </w:p>
        </w:tc>
        <w:tc>
          <w:tcPr>
            <w:tcW w:w="4695" w:type="dxa"/>
            <w:tcBorders/>
            <w:shd w:color="auto" w:fill="F1F1F1" w:val="clear"/>
          </w:tcPr>
          <w:p>
            <w:pPr>
              <w:pStyle w:val="TableParagraph"/>
              <w:spacing w:lineRule="auto" w:line="240" w:before="61" w:after="0"/>
              <w:ind w:left="85" w:hanging="0"/>
              <w:jc w:val="left"/>
              <w:rPr>
                <w:sz w:val="20"/>
                <w:lang w:val="pt-BR"/>
              </w:rPr>
            </w:pPr>
            <w:r>
              <w:rPr>
                <w:sz w:val="20"/>
                <w:lang w:val="pt-BR"/>
              </w:rPr>
              <w:t>Ampliação Bloco B – Creches III-1</w:t>
            </w:r>
          </w:p>
        </w:tc>
        <w:tc>
          <w:tcPr>
            <w:tcW w:w="1181" w:type="dxa"/>
            <w:tcBorders/>
            <w:shd w:color="auto" w:fill="F1F1F1" w:val="clear"/>
          </w:tcPr>
          <w:p>
            <w:pPr>
              <w:pStyle w:val="TableParagraph"/>
              <w:spacing w:lineRule="auto" w:line="240" w:before="61"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61" w:after="0"/>
              <w:ind w:left="209" w:right="210" w:hanging="0"/>
              <w:rPr>
                <w:sz w:val="20"/>
                <w:lang w:val="pt-BR"/>
              </w:rPr>
            </w:pPr>
            <w:r>
              <w:rPr>
                <w:sz w:val="20"/>
                <w:lang w:val="pt-BR"/>
              </w:rPr>
              <w:t>TIPO1-ARQ-AMP-BLCB-35_R02</w:t>
            </w:r>
          </w:p>
        </w:tc>
        <w:tc>
          <w:tcPr>
            <w:tcW w:w="4695" w:type="dxa"/>
            <w:tcBorders/>
            <w:shd w:color="auto" w:fill="DBE4F0" w:val="clear"/>
          </w:tcPr>
          <w:p>
            <w:pPr>
              <w:pStyle w:val="TableParagraph"/>
              <w:spacing w:lineRule="auto" w:line="240" w:before="61" w:after="0"/>
              <w:ind w:left="85" w:hanging="0"/>
              <w:jc w:val="left"/>
              <w:rPr>
                <w:sz w:val="20"/>
                <w:lang w:val="pt-BR"/>
              </w:rPr>
            </w:pPr>
            <w:r>
              <w:rPr>
                <w:sz w:val="20"/>
                <w:lang w:val="pt-BR"/>
              </w:rPr>
              <w:t>Ampliação Bloco B – Creches III-2</w:t>
            </w:r>
          </w:p>
        </w:tc>
        <w:tc>
          <w:tcPr>
            <w:tcW w:w="1181" w:type="dxa"/>
            <w:tcBorders/>
            <w:shd w:color="auto" w:fill="DBE4F0" w:val="clear"/>
          </w:tcPr>
          <w:p>
            <w:pPr>
              <w:pStyle w:val="TableParagraph"/>
              <w:spacing w:lineRule="auto" w:line="240" w:before="61" w:after="0"/>
              <w:ind w:left="106" w:right="112" w:hanging="0"/>
              <w:rPr>
                <w:sz w:val="20"/>
              </w:rPr>
            </w:pPr>
            <w:r>
              <w:rPr>
                <w:sz w:val="20"/>
                <w:lang w:val="en-US"/>
              </w:rPr>
              <w:t>1:25</w:t>
            </w:r>
          </w:p>
        </w:tc>
      </w:tr>
      <w:tr>
        <w:trPr>
          <w:trHeight w:val="341" w:hRule="atLeast"/>
        </w:trPr>
        <w:tc>
          <w:tcPr>
            <w:tcW w:w="3432" w:type="dxa"/>
            <w:tcBorders/>
            <w:shd w:color="auto" w:fill="F1F1F1" w:val="clear"/>
          </w:tcPr>
          <w:p>
            <w:pPr>
              <w:pStyle w:val="TableParagraph"/>
              <w:spacing w:lineRule="auto" w:line="240" w:before="61" w:after="0"/>
              <w:ind w:left="209" w:right="210" w:hanging="0"/>
              <w:rPr>
                <w:sz w:val="20"/>
                <w:lang w:val="pt-BR"/>
              </w:rPr>
            </w:pPr>
            <w:r>
              <w:rPr>
                <w:sz w:val="20"/>
                <w:lang w:val="pt-BR"/>
              </w:rPr>
              <w:t>TIPO1-ARQ-AMP-BLCB-36_R02</w:t>
            </w:r>
          </w:p>
        </w:tc>
        <w:tc>
          <w:tcPr>
            <w:tcW w:w="4695" w:type="dxa"/>
            <w:tcBorders/>
            <w:shd w:color="auto" w:fill="F1F1F1" w:val="clear"/>
          </w:tcPr>
          <w:p>
            <w:pPr>
              <w:pStyle w:val="TableParagraph"/>
              <w:spacing w:lineRule="auto" w:line="240" w:before="61" w:after="0"/>
              <w:ind w:left="85" w:hanging="0"/>
              <w:jc w:val="left"/>
              <w:rPr>
                <w:sz w:val="20"/>
                <w:lang w:val="pt-BR"/>
              </w:rPr>
            </w:pPr>
            <w:r>
              <w:rPr>
                <w:sz w:val="20"/>
                <w:lang w:val="pt-BR"/>
              </w:rPr>
              <w:t>Ampliação Bloco B – Pré-escola 2 e 3</w:t>
            </w:r>
          </w:p>
        </w:tc>
        <w:tc>
          <w:tcPr>
            <w:tcW w:w="1181" w:type="dxa"/>
            <w:tcBorders/>
            <w:shd w:color="auto" w:fill="F1F1F1" w:val="clear"/>
          </w:tcPr>
          <w:p>
            <w:pPr>
              <w:pStyle w:val="TableParagraph"/>
              <w:spacing w:lineRule="auto" w:line="240" w:before="61" w:after="0"/>
              <w:ind w:left="106" w:right="112" w:hanging="0"/>
              <w:rPr>
                <w:sz w:val="20"/>
              </w:rPr>
            </w:pPr>
            <w:r>
              <w:rPr>
                <w:sz w:val="20"/>
                <w:lang w:val="en-US"/>
              </w:rPr>
              <w:t>1:25</w:t>
            </w:r>
          </w:p>
        </w:tc>
      </w:tr>
      <w:tr>
        <w:trPr>
          <w:trHeight w:val="341" w:hRule="atLeast"/>
        </w:trPr>
        <w:tc>
          <w:tcPr>
            <w:tcW w:w="3432" w:type="dxa"/>
            <w:tcBorders/>
            <w:shd w:color="auto" w:fill="DBE4F0" w:val="clear"/>
          </w:tcPr>
          <w:p>
            <w:pPr>
              <w:pStyle w:val="TableParagraph"/>
              <w:spacing w:lineRule="auto" w:line="240" w:before="61" w:after="0"/>
              <w:ind w:left="209" w:right="210" w:hanging="0"/>
              <w:rPr>
                <w:sz w:val="20"/>
                <w:lang w:val="pt-BR"/>
              </w:rPr>
            </w:pPr>
            <w:r>
              <w:rPr>
                <w:sz w:val="20"/>
                <w:lang w:val="pt-BR"/>
              </w:rPr>
              <w:t>TIPO1-ARQ-AMP-BLCB-37_R02</w:t>
            </w:r>
          </w:p>
        </w:tc>
        <w:tc>
          <w:tcPr>
            <w:tcW w:w="4695" w:type="dxa"/>
            <w:tcBorders/>
            <w:shd w:color="auto" w:fill="DBE4F0" w:val="clear"/>
          </w:tcPr>
          <w:p>
            <w:pPr>
              <w:pStyle w:val="TableParagraph"/>
              <w:spacing w:lineRule="auto" w:line="240" w:before="61" w:after="0"/>
              <w:ind w:left="85" w:hanging="0"/>
              <w:jc w:val="left"/>
              <w:rPr>
                <w:sz w:val="20"/>
                <w:lang w:val="pt-BR"/>
              </w:rPr>
            </w:pPr>
            <w:r>
              <w:rPr>
                <w:sz w:val="20"/>
                <w:lang w:val="pt-BR"/>
              </w:rPr>
              <w:t>Ampliação Bloco B – Pré-escola 1 e 4</w:t>
            </w:r>
          </w:p>
        </w:tc>
        <w:tc>
          <w:tcPr>
            <w:tcW w:w="1181" w:type="dxa"/>
            <w:tcBorders/>
            <w:shd w:color="auto" w:fill="DBE4F0" w:val="clear"/>
          </w:tcPr>
          <w:p>
            <w:pPr>
              <w:pStyle w:val="TableParagraph"/>
              <w:spacing w:lineRule="auto" w:line="240" w:before="61" w:after="0"/>
              <w:ind w:left="106" w:right="112" w:hanging="0"/>
              <w:rPr>
                <w:sz w:val="20"/>
              </w:rPr>
            </w:pPr>
            <w:r>
              <w:rPr>
                <w:sz w:val="20"/>
                <w:lang w:val="en-US"/>
              </w:rPr>
              <w:t>1:25</w:t>
            </w:r>
          </w:p>
        </w:tc>
      </w:tr>
      <w:tr>
        <w:trPr>
          <w:trHeight w:val="342" w:hRule="atLeast"/>
        </w:trPr>
        <w:tc>
          <w:tcPr>
            <w:tcW w:w="3432" w:type="dxa"/>
            <w:tcBorders/>
            <w:shd w:color="auto" w:fill="F1F1F1" w:val="clear"/>
          </w:tcPr>
          <w:p>
            <w:pPr>
              <w:pStyle w:val="TableParagraph"/>
              <w:spacing w:lineRule="auto" w:line="240" w:before="61" w:after="0"/>
              <w:ind w:left="209" w:right="210" w:hanging="0"/>
              <w:rPr>
                <w:sz w:val="20"/>
                <w:lang w:val="pt-BR"/>
              </w:rPr>
            </w:pPr>
            <w:r>
              <w:rPr>
                <w:sz w:val="20"/>
                <w:lang w:val="pt-BR"/>
              </w:rPr>
              <w:t>TIPO1-ARQ-AMP-BLCB-38_R02</w:t>
            </w:r>
          </w:p>
        </w:tc>
        <w:tc>
          <w:tcPr>
            <w:tcW w:w="4695" w:type="dxa"/>
            <w:tcBorders/>
            <w:shd w:color="auto" w:fill="F1F1F1" w:val="clear"/>
          </w:tcPr>
          <w:p>
            <w:pPr>
              <w:pStyle w:val="TableParagraph"/>
              <w:spacing w:lineRule="auto" w:line="240" w:before="61" w:after="0"/>
              <w:ind w:left="85" w:hanging="0"/>
              <w:jc w:val="left"/>
              <w:rPr>
                <w:sz w:val="20"/>
              </w:rPr>
            </w:pPr>
            <w:r>
              <w:rPr>
                <w:sz w:val="20"/>
                <w:lang w:val="en-US"/>
              </w:rPr>
              <w:t>Ampliação Bloco B – Multiuso</w:t>
            </w:r>
          </w:p>
        </w:tc>
        <w:tc>
          <w:tcPr>
            <w:tcW w:w="1181" w:type="dxa"/>
            <w:tcBorders/>
            <w:shd w:color="auto" w:fill="F1F1F1" w:val="clear"/>
          </w:tcPr>
          <w:p>
            <w:pPr>
              <w:pStyle w:val="TableParagraph"/>
              <w:spacing w:lineRule="auto" w:line="240" w:before="61" w:after="0"/>
              <w:ind w:left="106" w:right="112" w:hanging="0"/>
              <w:rPr>
                <w:sz w:val="20"/>
              </w:rPr>
            </w:pPr>
            <w:r>
              <w:rPr>
                <w:sz w:val="20"/>
                <w:lang w:val="en-US"/>
              </w:rPr>
              <w:t>1:25</w:t>
            </w:r>
          </w:p>
        </w:tc>
      </w:tr>
    </w:tbl>
    <w:p>
      <w:pPr>
        <w:pStyle w:val="Normal"/>
        <w:spacing w:before="92" w:after="0"/>
        <w:ind w:left="1522" w:hanging="0"/>
        <w:rPr>
          <w:b/>
          <w:b/>
          <w:color w:val="1F487C"/>
          <w:sz w:val="20"/>
        </w:rPr>
      </w:pPr>
      <w:r>
        <w:rPr>
          <w:b/>
          <w:color w:val="1F487C"/>
          <w:sz w:val="20"/>
        </w:rPr>
      </w:r>
    </w:p>
    <w:p>
      <w:pPr>
        <w:pStyle w:val="Normal"/>
        <w:spacing w:before="92" w:after="0"/>
        <w:ind w:left="1522" w:hanging="0"/>
        <w:rPr>
          <w:b/>
          <w:b/>
          <w:sz w:val="20"/>
        </w:rPr>
      </w:pPr>
      <w:r>
        <w:rPr>
          <w:b/>
          <w:color w:val="1F487C"/>
          <w:sz w:val="20"/>
        </w:rPr>
        <w:t>LISTAGEM DE PRODUTOS GRÁFICOS – ESTRUTURAL – 34 PRANCHAS</w:t>
      </w:r>
    </w:p>
    <w:p>
      <w:pPr>
        <w:pStyle w:val="Normal"/>
        <w:spacing w:before="34" w:after="0"/>
        <w:ind w:left="1522" w:hanging="0"/>
        <w:rPr>
          <w:b/>
          <w:b/>
          <w:color w:val="1F487C"/>
          <w:sz w:val="20"/>
        </w:rPr>
      </w:pPr>
      <w:r>
        <w:rPr>
          <w:b/>
          <w:color w:val="1F487C"/>
          <w:sz w:val="20"/>
        </w:rPr>
        <w:t>Estrutura de Concreto – 19 pranchas</w:t>
      </w:r>
    </w:p>
    <w:p>
      <w:pPr>
        <w:pStyle w:val="Normal"/>
        <w:spacing w:before="34" w:after="0"/>
        <w:ind w:left="1522" w:hanging="0"/>
        <w:rPr>
          <w:b/>
          <w:b/>
          <w:sz w:val="20"/>
        </w:rPr>
      </w:pPr>
      <w:r>
        <w:rPr>
          <w:b/>
          <w:sz w:val="20"/>
        </w:rPr>
      </w:r>
    </w:p>
    <w:tbl>
      <w:tblPr>
        <w:tblStyle w:val="TableNormal"/>
        <w:tblW w:w="9416" w:type="dxa"/>
        <w:jc w:val="left"/>
        <w:tblInd w:w="1435" w:type="dxa"/>
        <w:tblBorders/>
        <w:tblCellMar>
          <w:top w:w="0" w:type="dxa"/>
          <w:left w:w="108" w:type="dxa"/>
          <w:bottom w:w="0" w:type="dxa"/>
          <w:right w:w="108" w:type="dxa"/>
        </w:tblCellMar>
        <w:tblLook w:val="01e0"/>
      </w:tblPr>
      <w:tblGrid>
        <w:gridCol w:w="3246"/>
        <w:gridCol w:w="4785"/>
        <w:gridCol w:w="1385"/>
      </w:tblGrid>
      <w:tr>
        <w:trPr>
          <w:trHeight w:val="383" w:hRule="atLeast"/>
        </w:trPr>
        <w:tc>
          <w:tcPr>
            <w:tcW w:w="3246" w:type="dxa"/>
            <w:tcBorders/>
            <w:shd w:color="auto" w:fill="365F91" w:val="clear"/>
          </w:tcPr>
          <w:p>
            <w:pPr>
              <w:pStyle w:val="TableParagraph"/>
              <w:spacing w:lineRule="auto" w:line="240" w:before="79" w:after="0"/>
              <w:ind w:left="205" w:right="210" w:hanging="0"/>
              <w:rPr>
                <w:b/>
                <w:b/>
                <w:sz w:val="20"/>
              </w:rPr>
            </w:pPr>
            <w:r>
              <w:rPr>
                <w:b/>
                <w:color w:val="FFFFFF"/>
                <w:sz w:val="20"/>
                <w:lang w:val="en-US"/>
              </w:rPr>
              <w:t>Nome do arquivo</w:t>
            </w:r>
          </w:p>
        </w:tc>
        <w:tc>
          <w:tcPr>
            <w:tcW w:w="4785" w:type="dxa"/>
            <w:tcBorders/>
            <w:shd w:color="auto" w:fill="365F91" w:val="clear"/>
          </w:tcPr>
          <w:p>
            <w:pPr>
              <w:pStyle w:val="TableParagraph"/>
              <w:spacing w:lineRule="auto" w:line="240" w:before="79" w:after="0"/>
              <w:ind w:left="2010" w:right="2014" w:hanging="0"/>
              <w:rPr>
                <w:b/>
                <w:b/>
                <w:sz w:val="20"/>
              </w:rPr>
            </w:pPr>
            <w:r>
              <w:rPr>
                <w:b/>
                <w:color w:val="FFFFFF"/>
                <w:sz w:val="20"/>
                <w:lang w:val="en-US"/>
              </w:rPr>
              <w:t>Título</w:t>
            </w:r>
          </w:p>
        </w:tc>
        <w:tc>
          <w:tcPr>
            <w:tcW w:w="1385" w:type="dxa"/>
            <w:tcBorders/>
            <w:shd w:color="auto" w:fill="365F91" w:val="clear"/>
          </w:tcPr>
          <w:p>
            <w:pPr>
              <w:pStyle w:val="TableParagraph"/>
              <w:spacing w:lineRule="auto" w:line="240" w:before="79" w:after="0"/>
              <w:ind w:left="210" w:right="211" w:hanging="0"/>
              <w:rPr>
                <w:b/>
                <w:b/>
                <w:sz w:val="20"/>
              </w:rPr>
            </w:pPr>
            <w:r>
              <w:rPr>
                <w:b/>
                <w:color w:val="FFFFFF"/>
                <w:sz w:val="20"/>
                <w:lang w:val="en-US"/>
              </w:rPr>
              <w:t>Escala</w:t>
            </w:r>
          </w:p>
        </w:tc>
      </w:tr>
      <w:tr>
        <w:trPr>
          <w:trHeight w:val="869" w:hRule="atLeast"/>
        </w:trPr>
        <w:tc>
          <w:tcPr>
            <w:tcW w:w="3246" w:type="dxa"/>
            <w:tcBorders/>
            <w:shd w:color="auto" w:fill="DBE4F0" w:val="clear"/>
          </w:tcPr>
          <w:p>
            <w:pPr>
              <w:pStyle w:val="TableParagraph"/>
              <w:spacing w:lineRule="auto" w:line="240" w:before="3" w:after="0"/>
              <w:jc w:val="left"/>
              <w:rPr>
                <w:b/>
                <w:b/>
                <w:sz w:val="28"/>
                <w:lang w:val="en-US"/>
              </w:rPr>
            </w:pPr>
            <w:r>
              <w:rPr>
                <w:b/>
                <w:sz w:val="28"/>
                <w:lang w:val="en-US"/>
              </w:rPr>
            </w:r>
          </w:p>
          <w:p>
            <w:pPr>
              <w:pStyle w:val="TableParagraph"/>
              <w:spacing w:lineRule="auto" w:line="240" w:before="0" w:after="0"/>
              <w:ind w:left="209" w:right="210" w:hanging="0"/>
              <w:rPr>
                <w:sz w:val="20"/>
                <w:lang w:val="pt-BR"/>
              </w:rPr>
            </w:pPr>
            <w:r>
              <w:rPr>
                <w:sz w:val="20"/>
                <w:lang w:val="en-US"/>
              </w:rPr>
              <w:t>TIPO1-SFN-PLD-GER0-01_R02</w:t>
            </w:r>
          </w:p>
        </w:tc>
        <w:tc>
          <w:tcPr>
            <w:tcW w:w="4785" w:type="dxa"/>
            <w:tcBorders/>
            <w:shd w:color="auto" w:fill="DBE4F0" w:val="clear"/>
          </w:tcPr>
          <w:p>
            <w:pPr>
              <w:pStyle w:val="TableParagraph"/>
              <w:spacing w:lineRule="auto" w:line="276" w:before="61" w:after="0"/>
              <w:ind w:left="82" w:hanging="0"/>
              <w:jc w:val="left"/>
              <w:rPr>
                <w:sz w:val="20"/>
                <w:lang w:val="pt-BR"/>
              </w:rPr>
            </w:pPr>
            <w:r>
              <w:rPr>
                <w:sz w:val="20"/>
                <w:lang w:val="pt-BR"/>
              </w:rPr>
              <w:t>Fundação indireta - Opção 1: Fundação blocos sobre estacas - Locação de obra e planta de cargas</w:t>
            </w:r>
          </w:p>
        </w:tc>
        <w:tc>
          <w:tcPr>
            <w:tcW w:w="1385" w:type="dxa"/>
            <w:tcBorders/>
            <w:shd w:color="auto" w:fill="DBE4F0" w:val="clear"/>
          </w:tcPr>
          <w:p>
            <w:pPr>
              <w:pStyle w:val="TableParagraph"/>
              <w:spacing w:lineRule="auto" w:line="240" w:before="3" w:after="0"/>
              <w:jc w:val="left"/>
              <w:rPr>
                <w:b/>
                <w:b/>
                <w:sz w:val="28"/>
                <w:lang w:val="en-US"/>
              </w:rPr>
            </w:pPr>
            <w:r>
              <w:rPr>
                <w:b/>
                <w:sz w:val="28"/>
                <w:lang w:val="en-US"/>
              </w:rPr>
            </w:r>
          </w:p>
          <w:p>
            <w:pPr>
              <w:pStyle w:val="TableParagraph"/>
              <w:spacing w:lineRule="auto" w:line="240" w:before="0" w:after="0"/>
              <w:ind w:left="210" w:right="212" w:hanging="0"/>
              <w:rPr>
                <w:sz w:val="20"/>
              </w:rPr>
            </w:pPr>
            <w:r>
              <w:rPr>
                <w:sz w:val="20"/>
                <w:lang w:val="en-US"/>
              </w:rPr>
              <w:t>indicada</w:t>
            </w:r>
          </w:p>
        </w:tc>
      </w:tr>
      <w:tr>
        <w:trPr>
          <w:trHeight w:val="605" w:hRule="atLeast"/>
        </w:trPr>
        <w:tc>
          <w:tcPr>
            <w:tcW w:w="3246" w:type="dxa"/>
            <w:tcBorders/>
            <w:shd w:color="auto" w:fill="F1F1F1" w:val="clear"/>
          </w:tcPr>
          <w:p>
            <w:pPr>
              <w:pStyle w:val="TableParagraph"/>
              <w:spacing w:lineRule="auto" w:line="240" w:before="193" w:after="0"/>
              <w:ind w:left="209" w:right="210" w:hanging="0"/>
              <w:rPr>
                <w:sz w:val="20"/>
                <w:lang w:val="pt-BR"/>
              </w:rPr>
            </w:pPr>
            <w:r>
              <w:rPr>
                <w:sz w:val="20"/>
                <w:lang w:val="pt-BR"/>
              </w:rPr>
              <w:t>TIPO1-SFN-PLD-GER0-02_R02</w:t>
            </w:r>
          </w:p>
        </w:tc>
        <w:tc>
          <w:tcPr>
            <w:tcW w:w="4785" w:type="dxa"/>
            <w:tcBorders/>
            <w:shd w:color="auto" w:fill="F1F1F1" w:val="clear"/>
          </w:tcPr>
          <w:p>
            <w:pPr>
              <w:pStyle w:val="TableParagraph"/>
              <w:spacing w:lineRule="auto" w:line="276" w:before="61" w:after="0"/>
              <w:ind w:left="82" w:hanging="0"/>
              <w:jc w:val="left"/>
              <w:rPr>
                <w:sz w:val="20"/>
                <w:lang w:val="pt-BR"/>
              </w:rPr>
            </w:pPr>
            <w:r>
              <w:rPr>
                <w:sz w:val="20"/>
                <w:lang w:val="pt-BR"/>
              </w:rPr>
              <w:t>Fundação indireta – Opção 1: Fundação blocos sobre estacas – Detalhamento das blocos</w:t>
            </w:r>
          </w:p>
        </w:tc>
        <w:tc>
          <w:tcPr>
            <w:tcW w:w="1385" w:type="dxa"/>
            <w:tcBorders/>
            <w:shd w:color="auto" w:fill="F1F1F1" w:val="clear"/>
          </w:tcPr>
          <w:p>
            <w:pPr>
              <w:pStyle w:val="TableParagraph"/>
              <w:spacing w:lineRule="auto" w:line="240" w:before="193" w:after="0"/>
              <w:ind w:left="210" w:right="212" w:hanging="0"/>
              <w:rPr>
                <w:sz w:val="20"/>
              </w:rPr>
            </w:pPr>
            <w:r>
              <w:rPr>
                <w:sz w:val="20"/>
                <w:lang w:val="en-US"/>
              </w:rPr>
              <w:t>indicada</w:t>
            </w:r>
          </w:p>
        </w:tc>
      </w:tr>
      <w:tr>
        <w:trPr>
          <w:trHeight w:val="606" w:hRule="atLeast"/>
        </w:trPr>
        <w:tc>
          <w:tcPr>
            <w:tcW w:w="3246" w:type="dxa"/>
            <w:tcBorders/>
            <w:shd w:color="auto" w:fill="DBE4F0" w:val="clear"/>
          </w:tcPr>
          <w:p>
            <w:pPr>
              <w:pStyle w:val="TableParagraph"/>
              <w:spacing w:lineRule="auto" w:line="240" w:before="193" w:after="0"/>
              <w:ind w:left="209" w:right="210" w:hanging="0"/>
              <w:rPr>
                <w:sz w:val="20"/>
                <w:lang w:val="pt-BR"/>
              </w:rPr>
            </w:pPr>
            <w:r>
              <w:rPr>
                <w:sz w:val="20"/>
                <w:lang w:val="pt-BR"/>
              </w:rPr>
              <w:t>TIPO1-SFS-PLD-GER0-03_R02</w:t>
            </w:r>
          </w:p>
        </w:tc>
        <w:tc>
          <w:tcPr>
            <w:tcW w:w="4785" w:type="dxa"/>
            <w:tcBorders/>
            <w:shd w:color="auto" w:fill="DBE4F0" w:val="clear"/>
          </w:tcPr>
          <w:p>
            <w:pPr>
              <w:pStyle w:val="TableParagraph"/>
              <w:spacing w:lineRule="auto" w:line="276" w:before="61" w:after="0"/>
              <w:ind w:left="82" w:hanging="0"/>
              <w:jc w:val="left"/>
              <w:rPr>
                <w:sz w:val="20"/>
                <w:lang w:val="pt-BR"/>
              </w:rPr>
            </w:pPr>
            <w:r>
              <w:rPr>
                <w:sz w:val="20"/>
                <w:lang w:val="pt-BR"/>
              </w:rPr>
              <w:t>Fundação direta - Opção 2: Fundação sapatas – Locação de obra e planta de cargas</w:t>
            </w:r>
          </w:p>
        </w:tc>
        <w:tc>
          <w:tcPr>
            <w:tcW w:w="1385" w:type="dxa"/>
            <w:tcBorders/>
            <w:shd w:color="auto" w:fill="DBE4F0" w:val="clear"/>
          </w:tcPr>
          <w:p>
            <w:pPr>
              <w:pStyle w:val="TableParagraph"/>
              <w:spacing w:lineRule="auto" w:line="240" w:before="193" w:after="0"/>
              <w:ind w:left="210" w:right="212" w:hanging="0"/>
              <w:rPr>
                <w:sz w:val="20"/>
              </w:rPr>
            </w:pPr>
            <w:r>
              <w:rPr>
                <w:sz w:val="20"/>
                <w:lang w:val="en-US"/>
              </w:rPr>
              <w:t>1:75</w:t>
            </w:r>
          </w:p>
        </w:tc>
      </w:tr>
      <w:tr>
        <w:trPr>
          <w:trHeight w:val="607" w:hRule="atLeast"/>
        </w:trPr>
        <w:tc>
          <w:tcPr>
            <w:tcW w:w="3246" w:type="dxa"/>
            <w:tcBorders/>
            <w:shd w:color="auto" w:fill="F1F1F1" w:val="clear"/>
          </w:tcPr>
          <w:p>
            <w:pPr>
              <w:pStyle w:val="TableParagraph"/>
              <w:spacing w:lineRule="auto" w:line="240" w:before="193" w:after="0"/>
              <w:ind w:left="209" w:right="210" w:hanging="0"/>
              <w:rPr>
                <w:sz w:val="20"/>
                <w:lang w:val="pt-BR"/>
              </w:rPr>
            </w:pPr>
            <w:r>
              <w:rPr>
                <w:sz w:val="20"/>
                <w:lang w:val="pt-BR"/>
              </w:rPr>
              <w:t>TIPO1-SFS-PLD-GER0-04_R02</w:t>
            </w:r>
          </w:p>
        </w:tc>
        <w:tc>
          <w:tcPr>
            <w:tcW w:w="4785" w:type="dxa"/>
            <w:tcBorders/>
            <w:shd w:color="auto" w:fill="F1F1F1" w:val="clear"/>
          </w:tcPr>
          <w:p>
            <w:pPr>
              <w:pStyle w:val="TableParagraph"/>
              <w:spacing w:lineRule="auto" w:line="276" w:before="61" w:after="0"/>
              <w:ind w:left="82" w:hanging="0"/>
              <w:jc w:val="left"/>
              <w:rPr>
                <w:sz w:val="20"/>
                <w:lang w:val="pt-BR"/>
              </w:rPr>
            </w:pPr>
            <w:r>
              <w:rPr>
                <w:sz w:val="20"/>
                <w:lang w:val="pt-BR"/>
              </w:rPr>
              <w:t>Fundação direta - Opção 2: Fundação sapatas – Detalhamento das sapatas</w:t>
            </w:r>
          </w:p>
        </w:tc>
        <w:tc>
          <w:tcPr>
            <w:tcW w:w="1385" w:type="dxa"/>
            <w:tcBorders/>
            <w:shd w:color="auto" w:fill="F1F1F1" w:val="clear"/>
          </w:tcPr>
          <w:p>
            <w:pPr>
              <w:pStyle w:val="TableParagraph"/>
              <w:spacing w:lineRule="auto" w:line="240" w:before="193" w:after="0"/>
              <w:ind w:left="210" w:right="212" w:hanging="0"/>
              <w:rPr>
                <w:sz w:val="20"/>
              </w:rPr>
            </w:pPr>
            <w:r>
              <w:rPr>
                <w:sz w:val="20"/>
                <w:lang w:val="en-US"/>
              </w:rPr>
              <w:t>indicada</w:t>
            </w:r>
          </w:p>
        </w:tc>
      </w:tr>
      <w:tr>
        <w:trPr>
          <w:trHeight w:val="605" w:hRule="atLeast"/>
        </w:trPr>
        <w:tc>
          <w:tcPr>
            <w:tcW w:w="3246" w:type="dxa"/>
            <w:tcBorders/>
            <w:shd w:color="auto" w:fill="DBE4F0" w:val="clear"/>
          </w:tcPr>
          <w:p>
            <w:pPr>
              <w:pStyle w:val="TableParagraph"/>
              <w:spacing w:lineRule="auto" w:line="240" w:before="190" w:after="0"/>
              <w:ind w:left="209" w:right="210" w:hanging="0"/>
              <w:rPr>
                <w:sz w:val="20"/>
                <w:lang w:val="pt-BR"/>
              </w:rPr>
            </w:pPr>
            <w:r>
              <w:rPr>
                <w:sz w:val="20"/>
                <w:lang w:val="pt-BR"/>
              </w:rPr>
              <w:t>TIPO1-SFS-PLD-GER0-05_R02</w:t>
            </w:r>
          </w:p>
        </w:tc>
        <w:tc>
          <w:tcPr>
            <w:tcW w:w="4785" w:type="dxa"/>
            <w:tcBorders/>
            <w:shd w:color="auto" w:fill="DBE4F0" w:val="clear"/>
          </w:tcPr>
          <w:p>
            <w:pPr>
              <w:pStyle w:val="TableParagraph"/>
              <w:spacing w:lineRule="auto" w:line="276" w:before="58" w:after="0"/>
              <w:ind w:left="82" w:hanging="0"/>
              <w:jc w:val="left"/>
              <w:rPr>
                <w:sz w:val="20"/>
                <w:lang w:val="pt-BR"/>
              </w:rPr>
            </w:pPr>
            <w:r>
              <w:rPr>
                <w:sz w:val="20"/>
                <w:lang w:val="pt-BR"/>
              </w:rPr>
              <w:t>Fundação direta - Opção 2: Fundação sapatas – Detalhamento das sapatas</w:t>
            </w:r>
          </w:p>
        </w:tc>
        <w:tc>
          <w:tcPr>
            <w:tcW w:w="1385" w:type="dxa"/>
            <w:tcBorders/>
            <w:shd w:color="auto" w:fill="DBE4F0" w:val="clear"/>
          </w:tcPr>
          <w:p>
            <w:pPr>
              <w:pStyle w:val="TableParagraph"/>
              <w:spacing w:lineRule="auto" w:line="240" w:before="190"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58" w:after="0"/>
              <w:ind w:left="209" w:right="210" w:hanging="0"/>
              <w:rPr>
                <w:sz w:val="20"/>
                <w:lang w:val="pt-BR"/>
              </w:rPr>
            </w:pPr>
            <w:r>
              <w:rPr>
                <w:sz w:val="20"/>
                <w:lang w:val="pt-BR"/>
              </w:rPr>
              <w:t>TIPO1-SCF-PLB-N000-06_R02</w:t>
            </w:r>
          </w:p>
        </w:tc>
        <w:tc>
          <w:tcPr>
            <w:tcW w:w="4785" w:type="dxa"/>
            <w:tcBorders/>
            <w:shd w:color="auto" w:fill="F1F1F1" w:val="clear"/>
          </w:tcPr>
          <w:p>
            <w:pPr>
              <w:pStyle w:val="TableParagraph"/>
              <w:spacing w:lineRule="auto" w:line="240" w:before="58" w:after="0"/>
              <w:ind w:left="82" w:hanging="0"/>
              <w:jc w:val="left"/>
              <w:rPr>
                <w:sz w:val="20"/>
              </w:rPr>
            </w:pPr>
            <w:r>
              <w:rPr>
                <w:sz w:val="20"/>
                <w:lang w:val="en-US"/>
              </w:rPr>
              <w:t>Planta de formas – Nível 0,00</w:t>
            </w:r>
          </w:p>
        </w:tc>
        <w:tc>
          <w:tcPr>
            <w:tcW w:w="1385" w:type="dxa"/>
            <w:tcBorders/>
            <w:shd w:color="auto" w:fill="F1F1F1" w:val="clear"/>
          </w:tcPr>
          <w:p>
            <w:pPr>
              <w:pStyle w:val="TableParagraph"/>
              <w:spacing w:lineRule="auto" w:line="240" w:before="58" w:after="0"/>
              <w:ind w:left="210" w:right="212" w:hanging="0"/>
              <w:rPr>
                <w:sz w:val="20"/>
              </w:rPr>
            </w:pPr>
            <w:r>
              <w:rPr>
                <w:sz w:val="20"/>
                <w:lang w:val="en-US"/>
              </w:rPr>
              <w:t>1:75</w:t>
            </w:r>
          </w:p>
        </w:tc>
      </w:tr>
      <w:tr>
        <w:trPr>
          <w:trHeight w:val="341" w:hRule="atLeast"/>
        </w:trPr>
        <w:tc>
          <w:tcPr>
            <w:tcW w:w="3246" w:type="dxa"/>
            <w:tcBorders/>
            <w:shd w:color="auto" w:fill="DBE4F0" w:val="clear"/>
          </w:tcPr>
          <w:p>
            <w:pPr>
              <w:pStyle w:val="TableParagraph"/>
              <w:spacing w:lineRule="auto" w:line="240" w:before="58" w:after="0"/>
              <w:ind w:left="209" w:right="210" w:hanging="0"/>
              <w:rPr>
                <w:sz w:val="20"/>
                <w:lang w:val="pt-BR"/>
              </w:rPr>
            </w:pPr>
            <w:r>
              <w:rPr>
                <w:sz w:val="20"/>
                <w:lang w:val="pt-BR"/>
              </w:rPr>
              <w:t>TIPO1-SCV-PLD-N000-07_R02</w:t>
            </w:r>
          </w:p>
        </w:tc>
        <w:tc>
          <w:tcPr>
            <w:tcW w:w="4785" w:type="dxa"/>
            <w:tcBorders/>
            <w:shd w:color="auto" w:fill="DBE4F0" w:val="clear"/>
          </w:tcPr>
          <w:p>
            <w:pPr>
              <w:pStyle w:val="TableParagraph"/>
              <w:spacing w:lineRule="auto" w:line="240" w:before="58" w:after="0"/>
              <w:ind w:left="82" w:hanging="0"/>
              <w:jc w:val="left"/>
              <w:rPr>
                <w:sz w:val="20"/>
                <w:lang w:val="pt-BR"/>
              </w:rPr>
            </w:pPr>
            <w:r>
              <w:rPr>
                <w:sz w:val="20"/>
                <w:lang w:val="pt-BR"/>
              </w:rPr>
              <w:t>Vigas nível 0,00 – Forma e armação</w:t>
            </w:r>
          </w:p>
        </w:tc>
        <w:tc>
          <w:tcPr>
            <w:tcW w:w="1385" w:type="dxa"/>
            <w:tcBorders/>
            <w:shd w:color="auto" w:fill="DBE4F0" w:val="clear"/>
          </w:tcPr>
          <w:p>
            <w:pPr>
              <w:pStyle w:val="TableParagraph"/>
              <w:spacing w:lineRule="auto" w:line="240" w:before="58"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58" w:after="0"/>
              <w:ind w:left="209" w:right="210" w:hanging="0"/>
              <w:rPr>
                <w:sz w:val="20"/>
                <w:lang w:val="pt-BR"/>
              </w:rPr>
            </w:pPr>
            <w:r>
              <w:rPr>
                <w:sz w:val="20"/>
                <w:lang w:val="pt-BR"/>
              </w:rPr>
              <w:t>TIPO1-SCV-PLD-N000-08_R02</w:t>
            </w:r>
          </w:p>
        </w:tc>
        <w:tc>
          <w:tcPr>
            <w:tcW w:w="4785" w:type="dxa"/>
            <w:tcBorders/>
            <w:shd w:color="auto" w:fill="F1F1F1" w:val="clear"/>
          </w:tcPr>
          <w:p>
            <w:pPr>
              <w:pStyle w:val="TableParagraph"/>
              <w:spacing w:lineRule="auto" w:line="240" w:before="58" w:after="0"/>
              <w:ind w:left="82" w:hanging="0"/>
              <w:jc w:val="left"/>
              <w:rPr>
                <w:sz w:val="20"/>
                <w:lang w:val="pt-BR"/>
              </w:rPr>
            </w:pPr>
            <w:r>
              <w:rPr>
                <w:sz w:val="20"/>
                <w:lang w:val="pt-BR"/>
              </w:rPr>
              <w:t>Vigas nível 0,00 – Forma e armação</w:t>
            </w:r>
          </w:p>
        </w:tc>
        <w:tc>
          <w:tcPr>
            <w:tcW w:w="1385" w:type="dxa"/>
            <w:tcBorders/>
            <w:shd w:color="auto" w:fill="F1F1F1" w:val="clear"/>
          </w:tcPr>
          <w:p>
            <w:pPr>
              <w:pStyle w:val="TableParagraph"/>
              <w:spacing w:lineRule="auto" w:line="240" w:before="58" w:after="0"/>
              <w:ind w:left="210" w:right="212" w:hanging="0"/>
              <w:rPr>
                <w:sz w:val="20"/>
              </w:rPr>
            </w:pPr>
            <w:r>
              <w:rPr>
                <w:sz w:val="20"/>
                <w:lang w:val="en-US"/>
              </w:rPr>
              <w:t>indicada</w:t>
            </w:r>
          </w:p>
        </w:tc>
      </w:tr>
      <w:tr>
        <w:trPr>
          <w:trHeight w:val="341" w:hRule="atLeast"/>
        </w:trPr>
        <w:tc>
          <w:tcPr>
            <w:tcW w:w="3246" w:type="dxa"/>
            <w:tcBorders/>
            <w:shd w:color="auto" w:fill="DBE4F0" w:val="clear"/>
          </w:tcPr>
          <w:p>
            <w:pPr>
              <w:pStyle w:val="TableParagraph"/>
              <w:spacing w:lineRule="auto" w:line="240" w:before="58" w:after="0"/>
              <w:ind w:left="209" w:right="210" w:hanging="0"/>
              <w:rPr>
                <w:sz w:val="20"/>
                <w:lang w:val="pt-BR"/>
              </w:rPr>
            </w:pPr>
            <w:r>
              <w:rPr>
                <w:sz w:val="20"/>
                <w:lang w:val="pt-BR"/>
              </w:rPr>
              <w:t>TIPO1-SCV-PLD-N000-09_R02</w:t>
            </w:r>
          </w:p>
        </w:tc>
        <w:tc>
          <w:tcPr>
            <w:tcW w:w="4785" w:type="dxa"/>
            <w:tcBorders/>
            <w:shd w:color="auto" w:fill="DBE4F0" w:val="clear"/>
          </w:tcPr>
          <w:p>
            <w:pPr>
              <w:pStyle w:val="TableParagraph"/>
              <w:spacing w:lineRule="auto" w:line="240" w:before="58" w:after="0"/>
              <w:ind w:left="82" w:hanging="0"/>
              <w:jc w:val="left"/>
              <w:rPr>
                <w:sz w:val="20"/>
                <w:lang w:val="pt-BR"/>
              </w:rPr>
            </w:pPr>
            <w:r>
              <w:rPr>
                <w:sz w:val="20"/>
                <w:lang w:val="pt-BR"/>
              </w:rPr>
              <w:t>Vigas nível 0,00 – Forma e armação</w:t>
            </w:r>
          </w:p>
        </w:tc>
        <w:tc>
          <w:tcPr>
            <w:tcW w:w="1385" w:type="dxa"/>
            <w:tcBorders/>
            <w:shd w:color="auto" w:fill="DBE4F0" w:val="clear"/>
          </w:tcPr>
          <w:p>
            <w:pPr>
              <w:pStyle w:val="TableParagraph"/>
              <w:spacing w:lineRule="auto" w:line="240" w:before="58" w:after="0"/>
              <w:ind w:left="210" w:right="212" w:hanging="0"/>
              <w:rPr>
                <w:sz w:val="20"/>
              </w:rPr>
            </w:pPr>
            <w:r>
              <w:rPr>
                <w:sz w:val="20"/>
                <w:lang w:val="en-US"/>
              </w:rPr>
              <w:t>indicada</w:t>
            </w:r>
          </w:p>
        </w:tc>
      </w:tr>
      <w:tr>
        <w:trPr>
          <w:trHeight w:val="339" w:hRule="atLeast"/>
        </w:trPr>
        <w:tc>
          <w:tcPr>
            <w:tcW w:w="3246" w:type="dxa"/>
            <w:tcBorders/>
            <w:shd w:color="auto" w:fill="F1F1F1" w:val="clear"/>
          </w:tcPr>
          <w:p>
            <w:pPr>
              <w:pStyle w:val="TableParagraph"/>
              <w:spacing w:lineRule="auto" w:line="240" w:before="58" w:after="0"/>
              <w:ind w:left="209" w:right="210" w:hanging="0"/>
              <w:rPr>
                <w:sz w:val="20"/>
                <w:lang w:val="pt-BR"/>
              </w:rPr>
            </w:pPr>
            <w:r>
              <w:rPr>
                <w:sz w:val="20"/>
                <w:lang w:val="pt-BR"/>
              </w:rPr>
              <w:t>TIPO1-SCV-PLD-N000-10_R02</w:t>
            </w:r>
          </w:p>
        </w:tc>
        <w:tc>
          <w:tcPr>
            <w:tcW w:w="4785" w:type="dxa"/>
            <w:tcBorders/>
            <w:shd w:color="auto" w:fill="F1F1F1" w:val="clear"/>
          </w:tcPr>
          <w:p>
            <w:pPr>
              <w:pStyle w:val="TableParagraph"/>
              <w:spacing w:lineRule="auto" w:line="240" w:before="58" w:after="0"/>
              <w:ind w:left="82" w:hanging="0"/>
              <w:jc w:val="left"/>
              <w:rPr>
                <w:sz w:val="20"/>
                <w:lang w:val="pt-BR"/>
              </w:rPr>
            </w:pPr>
            <w:r>
              <w:rPr>
                <w:sz w:val="20"/>
                <w:lang w:val="pt-BR"/>
              </w:rPr>
              <w:t>Vigas nível 0,00 – Forma e armação</w:t>
            </w:r>
          </w:p>
        </w:tc>
        <w:tc>
          <w:tcPr>
            <w:tcW w:w="1385" w:type="dxa"/>
            <w:tcBorders/>
            <w:shd w:color="auto" w:fill="F1F1F1" w:val="clear"/>
          </w:tcPr>
          <w:p>
            <w:pPr>
              <w:pStyle w:val="TableParagraph"/>
              <w:spacing w:lineRule="auto" w:line="240" w:before="58" w:after="0"/>
              <w:ind w:left="210" w:right="212" w:hanging="0"/>
              <w:rPr>
                <w:sz w:val="20"/>
              </w:rPr>
            </w:pPr>
            <w:r>
              <w:rPr>
                <w:sz w:val="20"/>
                <w:lang w:val="en-US"/>
              </w:rPr>
              <w:t>indicada</w:t>
            </w:r>
          </w:p>
        </w:tc>
      </w:tr>
      <w:tr>
        <w:trPr>
          <w:trHeight w:val="341" w:hRule="atLeast"/>
        </w:trPr>
        <w:tc>
          <w:tcPr>
            <w:tcW w:w="3246" w:type="dxa"/>
            <w:tcBorders/>
            <w:shd w:color="auto" w:fill="DBE4F0" w:val="clear"/>
          </w:tcPr>
          <w:p>
            <w:pPr>
              <w:pStyle w:val="TableParagraph"/>
              <w:spacing w:lineRule="auto" w:line="240" w:before="61" w:after="0"/>
              <w:ind w:left="209" w:right="210" w:hanging="0"/>
              <w:rPr>
                <w:sz w:val="20"/>
                <w:lang w:val="pt-BR"/>
              </w:rPr>
            </w:pPr>
            <w:r>
              <w:rPr>
                <w:sz w:val="20"/>
                <w:lang w:val="pt-BR"/>
              </w:rPr>
              <w:t>TIPO1-SCP-PLD-N000-11_R02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Pilares nível 0,00 – Forma e armação</w:t>
            </w:r>
          </w:p>
        </w:tc>
        <w:tc>
          <w:tcPr>
            <w:tcW w:w="1385" w:type="dxa"/>
            <w:tcBorders/>
            <w:shd w:color="auto" w:fill="DBE4F0"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61" w:after="0"/>
              <w:ind w:left="209" w:right="210" w:hanging="0"/>
              <w:rPr>
                <w:sz w:val="20"/>
                <w:lang w:val="pt-BR"/>
              </w:rPr>
            </w:pPr>
            <w:r>
              <w:rPr>
                <w:sz w:val="20"/>
                <w:lang w:val="pt-BR"/>
              </w:rPr>
              <w:t>TIPO1-SCF-PLB-N310-12_R02</w:t>
            </w:r>
          </w:p>
        </w:tc>
        <w:tc>
          <w:tcPr>
            <w:tcW w:w="4785" w:type="dxa"/>
            <w:tcBorders/>
            <w:shd w:color="auto" w:fill="F1F1F1" w:val="clear"/>
          </w:tcPr>
          <w:p>
            <w:pPr>
              <w:pStyle w:val="TableParagraph"/>
              <w:spacing w:lineRule="auto" w:line="240" w:before="61" w:after="0"/>
              <w:ind w:left="82" w:hanging="0"/>
              <w:jc w:val="left"/>
              <w:rPr>
                <w:sz w:val="20"/>
              </w:rPr>
            </w:pPr>
            <w:r>
              <w:rPr>
                <w:sz w:val="20"/>
                <w:lang w:val="en-US"/>
              </w:rPr>
              <w:t>Planta de formas – Nível 3,10</w:t>
            </w:r>
          </w:p>
        </w:tc>
        <w:tc>
          <w:tcPr>
            <w:tcW w:w="1385" w:type="dxa"/>
            <w:tcBorders/>
            <w:shd w:color="auto" w:fill="F1F1F1" w:val="clear"/>
          </w:tcPr>
          <w:p>
            <w:pPr>
              <w:pStyle w:val="TableParagraph"/>
              <w:spacing w:lineRule="auto" w:line="240" w:before="61" w:after="0"/>
              <w:ind w:left="210" w:right="212" w:hanging="0"/>
              <w:rPr>
                <w:sz w:val="20"/>
              </w:rPr>
            </w:pPr>
            <w:r>
              <w:rPr>
                <w:sz w:val="20"/>
                <w:lang w:val="en-US"/>
              </w:rPr>
              <w:t>1:75</w:t>
            </w:r>
          </w:p>
        </w:tc>
      </w:tr>
      <w:tr>
        <w:trPr>
          <w:trHeight w:val="341" w:hRule="atLeast"/>
        </w:trPr>
        <w:tc>
          <w:tcPr>
            <w:tcW w:w="3246" w:type="dxa"/>
            <w:tcBorders/>
            <w:shd w:color="auto" w:fill="DBE4F0" w:val="clear"/>
          </w:tcPr>
          <w:p>
            <w:pPr>
              <w:pStyle w:val="TableParagraph"/>
              <w:spacing w:lineRule="auto" w:line="240" w:before="61" w:after="0"/>
              <w:ind w:left="209" w:right="210" w:hanging="0"/>
              <w:rPr>
                <w:sz w:val="20"/>
                <w:lang w:val="pt-BR"/>
              </w:rPr>
            </w:pPr>
            <w:r>
              <w:rPr>
                <w:sz w:val="20"/>
                <w:lang w:val="pt-BR"/>
              </w:rPr>
              <w:t>TIPO1-SCV-PLD-N310-13_R02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Vigas nível 3,10 – Forma e armação</w:t>
            </w:r>
          </w:p>
        </w:tc>
        <w:tc>
          <w:tcPr>
            <w:tcW w:w="1385" w:type="dxa"/>
            <w:tcBorders/>
            <w:shd w:color="auto" w:fill="DBE4F0"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61" w:after="0"/>
              <w:ind w:left="209" w:right="210" w:hanging="0"/>
              <w:rPr>
                <w:sz w:val="20"/>
                <w:lang w:val="pt-BR"/>
              </w:rPr>
            </w:pPr>
            <w:r>
              <w:rPr>
                <w:sz w:val="20"/>
                <w:lang w:val="pt-BR"/>
              </w:rPr>
              <w:t>TIPO1-SCV-PLD-N310-14_R02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Vigas nível 3,10 – Forma e armação</w:t>
            </w:r>
          </w:p>
        </w:tc>
        <w:tc>
          <w:tcPr>
            <w:tcW w:w="1385" w:type="dxa"/>
            <w:tcBorders/>
            <w:shd w:color="auto" w:fill="F1F1F1"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DBE4F0" w:val="clear"/>
          </w:tcPr>
          <w:p>
            <w:pPr>
              <w:pStyle w:val="TableParagraph"/>
              <w:spacing w:lineRule="auto" w:line="240" w:before="61" w:after="0"/>
              <w:ind w:left="209" w:right="210" w:hanging="0"/>
              <w:rPr>
                <w:sz w:val="20"/>
                <w:lang w:val="pt-BR"/>
              </w:rPr>
            </w:pPr>
            <w:r>
              <w:rPr>
                <w:sz w:val="20"/>
                <w:lang w:val="pt-BR"/>
              </w:rPr>
              <w:t>TIPO1-SCV-PLD-N310-15_R02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Vigas nível 3,10 – Forma e armação</w:t>
            </w:r>
          </w:p>
        </w:tc>
        <w:tc>
          <w:tcPr>
            <w:tcW w:w="1385" w:type="dxa"/>
            <w:tcBorders/>
            <w:shd w:color="auto" w:fill="DBE4F0"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61" w:after="0"/>
              <w:ind w:left="209" w:right="210" w:hanging="0"/>
              <w:rPr>
                <w:sz w:val="20"/>
                <w:lang w:val="pt-BR"/>
              </w:rPr>
            </w:pPr>
            <w:r>
              <w:rPr>
                <w:sz w:val="20"/>
                <w:lang w:val="pt-BR"/>
              </w:rPr>
              <w:t>TIPO1-SCV-PLD-N310-16_R02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Vigas nível 3,10 – Forma e armação</w:t>
            </w:r>
          </w:p>
        </w:tc>
        <w:tc>
          <w:tcPr>
            <w:tcW w:w="1385" w:type="dxa"/>
            <w:tcBorders/>
            <w:shd w:color="auto" w:fill="F1F1F1"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DBE4F0" w:val="clear"/>
          </w:tcPr>
          <w:p>
            <w:pPr>
              <w:pStyle w:val="TableParagraph"/>
              <w:spacing w:lineRule="auto" w:line="240" w:before="61" w:after="0"/>
              <w:ind w:left="209" w:right="210" w:hanging="0"/>
              <w:rPr>
                <w:sz w:val="20"/>
                <w:lang w:val="pt-BR"/>
              </w:rPr>
            </w:pPr>
            <w:r>
              <w:rPr>
                <w:sz w:val="20"/>
                <w:lang w:val="pt-BR"/>
              </w:rPr>
              <w:t>TIPO1-SFN-PLD-RES0-17_R02</w:t>
            </w:r>
          </w:p>
        </w:tc>
        <w:tc>
          <w:tcPr>
            <w:tcW w:w="4785" w:type="dxa"/>
            <w:tcBorders/>
            <w:shd w:color="auto" w:fill="DBE4F0" w:val="clear"/>
          </w:tcPr>
          <w:p>
            <w:pPr>
              <w:pStyle w:val="TableParagraph"/>
              <w:spacing w:lineRule="auto" w:line="240" w:before="61" w:after="0"/>
              <w:ind w:left="82" w:hanging="0"/>
              <w:jc w:val="left"/>
              <w:rPr>
                <w:sz w:val="20"/>
              </w:rPr>
            </w:pPr>
            <w:r>
              <w:rPr>
                <w:sz w:val="20"/>
                <w:lang w:val="en-US"/>
              </w:rPr>
              <w:t>Reservatório – Detalhamento da fundação</w:t>
            </w:r>
          </w:p>
        </w:tc>
        <w:tc>
          <w:tcPr>
            <w:tcW w:w="1385" w:type="dxa"/>
            <w:tcBorders/>
            <w:shd w:color="auto" w:fill="DBE4F0" w:val="clear"/>
          </w:tcPr>
          <w:p>
            <w:pPr>
              <w:pStyle w:val="TableParagraph"/>
              <w:spacing w:lineRule="auto" w:line="240" w:before="61" w:after="0"/>
              <w:ind w:left="210" w:right="212" w:hanging="0"/>
              <w:rPr>
                <w:sz w:val="20"/>
              </w:rPr>
            </w:pPr>
            <w:r>
              <w:rPr>
                <w:sz w:val="20"/>
                <w:lang w:val="en-US"/>
              </w:rPr>
              <w:t>indicada</w:t>
            </w:r>
          </w:p>
        </w:tc>
      </w:tr>
      <w:tr>
        <w:trPr>
          <w:trHeight w:val="341" w:hRule="atLeast"/>
        </w:trPr>
        <w:tc>
          <w:tcPr>
            <w:tcW w:w="3246" w:type="dxa"/>
            <w:tcBorders/>
            <w:shd w:color="auto" w:fill="F1F1F1" w:val="clear"/>
          </w:tcPr>
          <w:p>
            <w:pPr>
              <w:pStyle w:val="TableParagraph"/>
              <w:spacing w:lineRule="auto" w:line="240" w:before="61" w:after="0"/>
              <w:ind w:left="209" w:right="210" w:hanging="0"/>
              <w:rPr>
                <w:sz w:val="20"/>
                <w:lang w:val="pt-BR"/>
              </w:rPr>
            </w:pPr>
            <w:r>
              <w:rPr>
                <w:sz w:val="20"/>
                <w:lang w:val="pt-BR"/>
              </w:rPr>
              <w:t>TIPO1-SCO-PLD-MUR0-18_R02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Muro frontal – Forma e armação</w:t>
            </w:r>
          </w:p>
        </w:tc>
        <w:tc>
          <w:tcPr>
            <w:tcW w:w="1385" w:type="dxa"/>
            <w:tcBorders/>
            <w:shd w:color="auto" w:fill="F1F1F1" w:val="clear"/>
          </w:tcPr>
          <w:p>
            <w:pPr>
              <w:pStyle w:val="TableParagraph"/>
              <w:spacing w:lineRule="auto" w:line="240" w:before="61" w:after="0"/>
              <w:ind w:left="210" w:right="212" w:hanging="0"/>
              <w:rPr>
                <w:sz w:val="20"/>
              </w:rPr>
            </w:pPr>
            <w:r>
              <w:rPr>
                <w:sz w:val="20"/>
                <w:lang w:val="en-US"/>
              </w:rPr>
              <w:t>indicada</w:t>
            </w:r>
          </w:p>
        </w:tc>
      </w:tr>
      <w:tr>
        <w:trPr>
          <w:trHeight w:val="342" w:hRule="atLeast"/>
        </w:trPr>
        <w:tc>
          <w:tcPr>
            <w:tcW w:w="3246" w:type="dxa"/>
            <w:tcBorders/>
            <w:shd w:color="auto" w:fill="DBE4F0" w:val="clear"/>
          </w:tcPr>
          <w:p>
            <w:pPr>
              <w:pStyle w:val="TableParagraph"/>
              <w:spacing w:lineRule="auto" w:line="240" w:before="61" w:after="0"/>
              <w:ind w:left="209" w:right="210" w:hanging="0"/>
              <w:rPr>
                <w:sz w:val="20"/>
                <w:lang w:val="pt-BR"/>
              </w:rPr>
            </w:pPr>
            <w:r>
              <w:rPr>
                <w:sz w:val="20"/>
                <w:lang w:val="pt-BR"/>
              </w:rPr>
              <w:t>TIPO1-SCO-PLD-GAS0-19_R02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Abrigo do gás – Forma e armação</w:t>
            </w:r>
          </w:p>
        </w:tc>
        <w:tc>
          <w:tcPr>
            <w:tcW w:w="1385" w:type="dxa"/>
            <w:tcBorders/>
            <w:shd w:color="auto" w:fill="DBE4F0" w:val="clear"/>
          </w:tcPr>
          <w:p>
            <w:pPr>
              <w:pStyle w:val="TableParagraph"/>
              <w:spacing w:lineRule="auto" w:line="240" w:before="61" w:after="0"/>
              <w:ind w:left="210" w:right="212" w:hanging="0"/>
              <w:rPr>
                <w:sz w:val="20"/>
              </w:rPr>
            </w:pPr>
            <w:r>
              <w:rPr>
                <w:sz w:val="20"/>
                <w:lang w:val="en-US"/>
              </w:rPr>
              <w:t>indicada</w:t>
            </w:r>
          </w:p>
        </w:tc>
      </w:tr>
    </w:tbl>
    <w:p>
      <w:pPr>
        <w:pStyle w:val="ListParagraph"/>
        <w:tabs>
          <w:tab w:val="left" w:pos="2314" w:leader="none"/>
        </w:tabs>
        <w:spacing w:before="94" w:after="0"/>
        <w:ind w:left="1701" w:firstLine="567"/>
        <w:rPr>
          <w:b/>
          <w:b/>
          <w:color w:val="365F91"/>
        </w:rPr>
      </w:pPr>
      <w:r>
        <w:rPr>
          <w:b/>
          <w:color w:val="365F91"/>
        </w:rPr>
      </w:r>
    </w:p>
    <w:p>
      <w:pPr>
        <w:pStyle w:val="Normal"/>
        <w:spacing w:before="93" w:after="0"/>
        <w:ind w:left="1522" w:hanging="0"/>
        <w:rPr>
          <w:b/>
          <w:b/>
          <w:color w:val="1F487C"/>
          <w:sz w:val="20"/>
        </w:rPr>
      </w:pPr>
      <w:r>
        <w:rPr>
          <w:b/>
          <w:color w:val="1F487C"/>
          <w:sz w:val="20"/>
        </w:rPr>
        <w:t>Estrutura Metálica – 15 pranchas</w:t>
      </w:r>
    </w:p>
    <w:p>
      <w:pPr>
        <w:pStyle w:val="Normal"/>
        <w:spacing w:before="93" w:after="0"/>
        <w:ind w:left="1522" w:hanging="0"/>
        <w:rPr>
          <w:b/>
          <w:b/>
          <w:sz w:val="20"/>
        </w:rPr>
      </w:pPr>
      <w:r>
        <w:rPr>
          <w:b/>
          <w:sz w:val="20"/>
        </w:rPr>
      </w:r>
    </w:p>
    <w:tbl>
      <w:tblPr>
        <w:tblStyle w:val="TableNormal"/>
        <w:tblW w:w="9416" w:type="dxa"/>
        <w:jc w:val="left"/>
        <w:tblInd w:w="1435" w:type="dxa"/>
        <w:tblBorders/>
        <w:tblCellMar>
          <w:top w:w="0" w:type="dxa"/>
          <w:left w:w="108" w:type="dxa"/>
          <w:bottom w:w="0" w:type="dxa"/>
          <w:right w:w="108" w:type="dxa"/>
        </w:tblCellMar>
        <w:tblLook w:val="01e0"/>
      </w:tblPr>
      <w:tblGrid>
        <w:gridCol w:w="3233"/>
        <w:gridCol w:w="4785"/>
        <w:gridCol w:w="1398"/>
      </w:tblGrid>
      <w:tr>
        <w:trPr>
          <w:trHeight w:val="342" w:hRule="atLeast"/>
        </w:trPr>
        <w:tc>
          <w:tcPr>
            <w:tcW w:w="3233" w:type="dxa"/>
            <w:tcBorders/>
            <w:shd w:color="auto" w:fill="365F91" w:val="clear"/>
          </w:tcPr>
          <w:p>
            <w:pPr>
              <w:pStyle w:val="TableParagraph"/>
              <w:spacing w:lineRule="auto" w:line="240" w:before="59" w:after="0"/>
              <w:ind w:left="205" w:right="210" w:hanging="0"/>
              <w:rPr>
                <w:b/>
                <w:b/>
                <w:sz w:val="20"/>
              </w:rPr>
            </w:pPr>
            <w:r>
              <w:rPr>
                <w:b/>
                <w:color w:val="FFFFFF"/>
                <w:sz w:val="20"/>
                <w:lang w:val="en-US"/>
              </w:rPr>
              <w:t>Nome do arquivo</w:t>
            </w:r>
          </w:p>
        </w:tc>
        <w:tc>
          <w:tcPr>
            <w:tcW w:w="4785" w:type="dxa"/>
            <w:tcBorders/>
            <w:shd w:color="auto" w:fill="365F91" w:val="clear"/>
          </w:tcPr>
          <w:p>
            <w:pPr>
              <w:pStyle w:val="TableParagraph"/>
              <w:spacing w:lineRule="auto" w:line="240" w:before="59" w:after="0"/>
              <w:ind w:left="2010" w:right="2014" w:hanging="0"/>
              <w:rPr>
                <w:b/>
                <w:b/>
                <w:sz w:val="20"/>
              </w:rPr>
            </w:pPr>
            <w:r>
              <w:rPr>
                <w:b/>
                <w:color w:val="FFFFFF"/>
                <w:sz w:val="20"/>
                <w:lang w:val="en-US"/>
              </w:rPr>
              <w:t>Título</w:t>
            </w:r>
          </w:p>
        </w:tc>
        <w:tc>
          <w:tcPr>
            <w:tcW w:w="1398" w:type="dxa"/>
            <w:tcBorders/>
            <w:shd w:color="auto" w:fill="365F91" w:val="clear"/>
          </w:tcPr>
          <w:p>
            <w:pPr>
              <w:pStyle w:val="TableParagraph"/>
              <w:spacing w:lineRule="auto" w:line="240" w:before="59" w:after="0"/>
              <w:ind w:left="210" w:right="211" w:hanging="0"/>
              <w:rPr>
                <w:b/>
                <w:b/>
                <w:sz w:val="20"/>
              </w:rPr>
            </w:pPr>
            <w:r>
              <w:rPr>
                <w:b/>
                <w:color w:val="FFFFFF"/>
                <w:sz w:val="20"/>
                <w:lang w:val="en-US"/>
              </w:rPr>
              <w:t>Escala</w:t>
            </w:r>
          </w:p>
        </w:tc>
      </w:tr>
      <w:tr>
        <w:trPr>
          <w:trHeight w:val="605" w:hRule="atLeast"/>
        </w:trPr>
        <w:tc>
          <w:tcPr>
            <w:tcW w:w="3233" w:type="dxa"/>
            <w:tcBorders/>
            <w:shd w:color="auto" w:fill="F1F1F1" w:val="clear"/>
          </w:tcPr>
          <w:p>
            <w:pPr>
              <w:pStyle w:val="TableParagraph"/>
              <w:spacing w:lineRule="auto" w:line="240" w:before="193" w:after="0"/>
              <w:ind w:left="209" w:right="210" w:hanging="0"/>
              <w:rPr>
                <w:sz w:val="20"/>
                <w:lang w:val="pt-BR"/>
              </w:rPr>
            </w:pPr>
            <w:r>
              <w:rPr>
                <w:sz w:val="20"/>
                <w:lang w:val="pt-BR"/>
              </w:rPr>
              <w:t>TIPO1-SMT-COB-GER0-01_R02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Planta da cobertura e notas – locação das bases</w:t>
            </w:r>
          </w:p>
          <w:p>
            <w:pPr>
              <w:pStyle w:val="TableParagraph"/>
              <w:spacing w:lineRule="auto" w:line="240" w:before="34" w:after="0"/>
              <w:ind w:left="82" w:hanging="0"/>
              <w:jc w:val="left"/>
              <w:rPr>
                <w:sz w:val="20"/>
                <w:lang w:val="pt-BR"/>
              </w:rPr>
            </w:pPr>
            <w:r>
              <w:rPr>
                <w:sz w:val="20"/>
                <w:lang w:val="pt-BR"/>
              </w:rPr>
              <w:t xml:space="preserve">– </w:t>
            </w:r>
            <w:r>
              <w:rPr>
                <w:sz w:val="20"/>
                <w:lang w:val="pt-BR"/>
              </w:rPr>
              <w:t>Bloco A e Bloco B</w:t>
            </w:r>
          </w:p>
        </w:tc>
        <w:tc>
          <w:tcPr>
            <w:tcW w:w="1398" w:type="dxa"/>
            <w:tcBorders/>
            <w:shd w:color="auto" w:fill="F1F1F1" w:val="clear"/>
          </w:tcPr>
          <w:p>
            <w:pPr>
              <w:pStyle w:val="TableParagraph"/>
              <w:spacing w:lineRule="auto" w:line="240" w:before="193" w:after="0"/>
              <w:ind w:left="210" w:right="212" w:hanging="0"/>
              <w:rPr>
                <w:sz w:val="20"/>
              </w:rPr>
            </w:pPr>
            <w:r>
              <w:rPr>
                <w:sz w:val="20"/>
                <w:lang w:val="en-US"/>
              </w:rPr>
              <w:t>1:75</w:t>
            </w:r>
          </w:p>
        </w:tc>
      </w:tr>
      <w:tr>
        <w:trPr>
          <w:trHeight w:val="341" w:hRule="atLeast"/>
        </w:trPr>
        <w:tc>
          <w:tcPr>
            <w:tcW w:w="3233" w:type="dxa"/>
            <w:tcBorders/>
            <w:shd w:color="auto" w:fill="DBE4F0" w:val="clear"/>
          </w:tcPr>
          <w:p>
            <w:pPr>
              <w:pStyle w:val="TableParagraph"/>
              <w:spacing w:lineRule="auto" w:line="240" w:before="61" w:after="0"/>
              <w:ind w:left="209" w:right="210" w:hanging="0"/>
              <w:rPr>
                <w:sz w:val="20"/>
                <w:lang w:val="pt-BR"/>
              </w:rPr>
            </w:pPr>
            <w:r>
              <w:rPr>
                <w:sz w:val="20"/>
                <w:lang w:val="pt-BR"/>
              </w:rPr>
              <w:t>TIPO1-SMT-PLE-BLCA-02_R02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Estrutura da cobertura e elevações – Bloco A</w:t>
            </w:r>
          </w:p>
        </w:tc>
        <w:tc>
          <w:tcPr>
            <w:tcW w:w="1398" w:type="dxa"/>
            <w:tcBorders/>
            <w:shd w:color="auto" w:fill="DBE4F0" w:val="clear"/>
          </w:tcPr>
          <w:p>
            <w:pPr>
              <w:pStyle w:val="TableParagraph"/>
              <w:spacing w:lineRule="auto" w:line="240" w:before="61" w:after="0"/>
              <w:ind w:left="210" w:right="212" w:hanging="0"/>
              <w:rPr>
                <w:sz w:val="20"/>
              </w:rPr>
            </w:pPr>
            <w:r>
              <w:rPr>
                <w:sz w:val="20"/>
                <w:lang w:val="en-US"/>
              </w:rPr>
              <w:t>1:75</w:t>
            </w:r>
          </w:p>
        </w:tc>
      </w:tr>
      <w:tr>
        <w:trPr>
          <w:trHeight w:val="341" w:hRule="atLeast"/>
        </w:trPr>
        <w:tc>
          <w:tcPr>
            <w:tcW w:w="3233" w:type="dxa"/>
            <w:tcBorders/>
            <w:shd w:color="auto" w:fill="F1F1F1" w:val="clear"/>
          </w:tcPr>
          <w:p>
            <w:pPr>
              <w:pStyle w:val="TableParagraph"/>
              <w:spacing w:lineRule="auto" w:line="240" w:before="61" w:after="0"/>
              <w:ind w:left="209" w:right="210" w:hanging="0"/>
              <w:rPr>
                <w:sz w:val="20"/>
                <w:lang w:val="pt-BR"/>
              </w:rPr>
            </w:pPr>
            <w:r>
              <w:rPr>
                <w:sz w:val="20"/>
                <w:lang w:val="pt-BR"/>
              </w:rPr>
              <w:t>TIPO1-SMT-FOR-BLCA-03_R02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Estrutura do forro – Bloco A</w:t>
            </w:r>
          </w:p>
        </w:tc>
        <w:tc>
          <w:tcPr>
            <w:tcW w:w="1398" w:type="dxa"/>
            <w:tcBorders/>
            <w:shd w:color="auto" w:fill="F1F1F1" w:val="clear"/>
          </w:tcPr>
          <w:p>
            <w:pPr>
              <w:pStyle w:val="TableParagraph"/>
              <w:spacing w:lineRule="auto" w:line="240" w:before="61" w:after="0"/>
              <w:ind w:left="210" w:right="212" w:hanging="0"/>
              <w:rPr>
                <w:sz w:val="20"/>
              </w:rPr>
            </w:pPr>
            <w:r>
              <w:rPr>
                <w:sz w:val="20"/>
                <w:lang w:val="en-US"/>
              </w:rPr>
              <w:t>1:75</w:t>
            </w:r>
          </w:p>
        </w:tc>
      </w:tr>
      <w:tr>
        <w:trPr>
          <w:trHeight w:val="341" w:hRule="atLeast"/>
        </w:trPr>
        <w:tc>
          <w:tcPr>
            <w:tcW w:w="3233" w:type="dxa"/>
            <w:tcBorders/>
            <w:shd w:color="auto" w:fill="DBE4F0" w:val="clear"/>
          </w:tcPr>
          <w:p>
            <w:pPr>
              <w:pStyle w:val="TableParagraph"/>
              <w:spacing w:lineRule="auto" w:line="240" w:before="61" w:after="0"/>
              <w:ind w:left="209" w:right="210" w:hanging="0"/>
              <w:rPr>
                <w:sz w:val="20"/>
                <w:lang w:val="pt-BR"/>
              </w:rPr>
            </w:pPr>
            <w:r>
              <w:rPr>
                <w:sz w:val="20"/>
                <w:lang w:val="pt-BR"/>
              </w:rPr>
              <w:t>TIPO1-SMT-PLE-BLCB-04_R02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Estrutura da cobertura e elevações – Bloco B</w:t>
            </w:r>
          </w:p>
        </w:tc>
        <w:tc>
          <w:tcPr>
            <w:tcW w:w="1398" w:type="dxa"/>
            <w:tcBorders/>
            <w:shd w:color="auto" w:fill="DBE4F0" w:val="clear"/>
          </w:tcPr>
          <w:p>
            <w:pPr>
              <w:pStyle w:val="TableParagraph"/>
              <w:spacing w:lineRule="auto" w:line="240" w:before="61" w:after="0"/>
              <w:ind w:left="210" w:right="212" w:hanging="0"/>
              <w:rPr>
                <w:sz w:val="20"/>
              </w:rPr>
            </w:pPr>
            <w:r>
              <w:rPr>
                <w:sz w:val="20"/>
                <w:lang w:val="en-US"/>
              </w:rPr>
              <w:t>1:75</w:t>
            </w:r>
          </w:p>
        </w:tc>
      </w:tr>
      <w:tr>
        <w:trPr>
          <w:trHeight w:val="341" w:hRule="atLeast"/>
        </w:trPr>
        <w:tc>
          <w:tcPr>
            <w:tcW w:w="3233" w:type="dxa"/>
            <w:tcBorders/>
            <w:shd w:color="auto" w:fill="F1F1F1" w:val="clear"/>
          </w:tcPr>
          <w:p>
            <w:pPr>
              <w:pStyle w:val="TableParagraph"/>
              <w:spacing w:lineRule="auto" w:line="240" w:before="61" w:after="0"/>
              <w:ind w:left="209" w:right="210" w:hanging="0"/>
              <w:rPr>
                <w:sz w:val="20"/>
                <w:lang w:val="pt-BR"/>
              </w:rPr>
            </w:pPr>
            <w:r>
              <w:rPr>
                <w:sz w:val="20"/>
                <w:lang w:val="pt-BR"/>
              </w:rPr>
              <w:t>TIPO1-SMT-FOR-BLCB-05_R02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Estrutura do forro – Bloco B</w:t>
            </w:r>
          </w:p>
        </w:tc>
        <w:tc>
          <w:tcPr>
            <w:tcW w:w="1398" w:type="dxa"/>
            <w:tcBorders/>
            <w:shd w:color="auto" w:fill="F1F1F1" w:val="clear"/>
          </w:tcPr>
          <w:p>
            <w:pPr>
              <w:pStyle w:val="TableParagraph"/>
              <w:spacing w:lineRule="auto" w:line="240" w:before="61" w:after="0"/>
              <w:ind w:left="210" w:right="212" w:hanging="0"/>
              <w:rPr>
                <w:sz w:val="20"/>
              </w:rPr>
            </w:pPr>
            <w:r>
              <w:rPr>
                <w:sz w:val="20"/>
                <w:lang w:val="en-US"/>
              </w:rPr>
              <w:t>1:75</w:t>
            </w:r>
          </w:p>
        </w:tc>
      </w:tr>
      <w:tr>
        <w:trPr>
          <w:trHeight w:val="605" w:hRule="atLeast"/>
        </w:trPr>
        <w:tc>
          <w:tcPr>
            <w:tcW w:w="3233" w:type="dxa"/>
            <w:tcBorders/>
            <w:shd w:color="auto" w:fill="DBE4F0" w:val="clear"/>
          </w:tcPr>
          <w:p>
            <w:pPr>
              <w:pStyle w:val="TableParagraph"/>
              <w:spacing w:lineRule="auto" w:line="240" w:before="193" w:after="0"/>
              <w:ind w:left="209" w:right="210" w:hanging="0"/>
              <w:rPr>
                <w:sz w:val="20"/>
                <w:lang w:val="pt-BR"/>
              </w:rPr>
            </w:pPr>
            <w:r>
              <w:rPr>
                <w:sz w:val="20"/>
                <w:lang w:val="pt-BR"/>
              </w:rPr>
              <w:t>TIPO1-SMT-PLE-BLCC-06_R02</w:t>
            </w:r>
          </w:p>
        </w:tc>
        <w:tc>
          <w:tcPr>
            <w:tcW w:w="4785" w:type="dxa"/>
            <w:tcBorders/>
            <w:shd w:color="auto" w:fill="DBE4F0" w:val="clear"/>
          </w:tcPr>
          <w:p>
            <w:pPr>
              <w:pStyle w:val="TableParagraph"/>
              <w:spacing w:lineRule="auto" w:line="276" w:before="61" w:after="0"/>
              <w:ind w:left="82" w:right="156" w:hanging="0"/>
              <w:jc w:val="left"/>
              <w:rPr>
                <w:sz w:val="20"/>
                <w:lang w:val="pt-BR"/>
              </w:rPr>
            </w:pPr>
            <w:r>
              <w:rPr>
                <w:sz w:val="20"/>
                <w:lang w:val="pt-BR"/>
              </w:rPr>
              <w:t>Estrutura da cobertura e elevações – Bloco C Pátio coberto</w:t>
            </w:r>
          </w:p>
        </w:tc>
        <w:tc>
          <w:tcPr>
            <w:tcW w:w="1398" w:type="dxa"/>
            <w:tcBorders/>
            <w:shd w:color="auto" w:fill="DBE4F0" w:val="clear"/>
          </w:tcPr>
          <w:p>
            <w:pPr>
              <w:pStyle w:val="TableParagraph"/>
              <w:spacing w:lineRule="auto" w:line="240" w:before="193" w:after="0"/>
              <w:ind w:left="210" w:right="214" w:hanging="0"/>
              <w:rPr>
                <w:sz w:val="20"/>
              </w:rPr>
            </w:pPr>
            <w:r>
              <w:rPr>
                <w:sz w:val="20"/>
                <w:lang w:val="en-US"/>
              </w:rPr>
              <w:t>Indicada</w:t>
            </w:r>
          </w:p>
        </w:tc>
      </w:tr>
      <w:tr>
        <w:trPr>
          <w:trHeight w:val="608" w:hRule="atLeast"/>
        </w:trPr>
        <w:tc>
          <w:tcPr>
            <w:tcW w:w="3233" w:type="dxa"/>
            <w:tcBorders/>
            <w:shd w:color="auto" w:fill="F1F1F1" w:val="clear"/>
          </w:tcPr>
          <w:p>
            <w:pPr>
              <w:pStyle w:val="TableParagraph"/>
              <w:spacing w:lineRule="auto" w:line="240" w:before="193" w:after="0"/>
              <w:ind w:left="209" w:right="210" w:hanging="0"/>
              <w:rPr>
                <w:sz w:val="20"/>
                <w:lang w:val="pt-BR"/>
              </w:rPr>
            </w:pPr>
            <w:r>
              <w:rPr>
                <w:sz w:val="20"/>
                <w:lang w:val="pt-BR"/>
              </w:rPr>
              <w:t>TIPO1-SMT-PLE-GER0-07_R02</w:t>
            </w:r>
          </w:p>
        </w:tc>
        <w:tc>
          <w:tcPr>
            <w:tcW w:w="4785" w:type="dxa"/>
            <w:tcBorders/>
            <w:shd w:color="auto" w:fill="F1F1F1" w:val="clear"/>
          </w:tcPr>
          <w:p>
            <w:pPr>
              <w:pStyle w:val="TableParagraph"/>
              <w:spacing w:lineRule="auto" w:line="276" w:before="61" w:after="0"/>
              <w:ind w:left="82" w:right="156" w:hanging="0"/>
              <w:jc w:val="left"/>
              <w:rPr>
                <w:sz w:val="20"/>
                <w:lang w:val="pt-BR"/>
              </w:rPr>
            </w:pPr>
            <w:r>
              <w:rPr>
                <w:sz w:val="20"/>
                <w:lang w:val="pt-BR"/>
              </w:rPr>
              <w:t>Planta da cobertura – Calhas – Bloco A, Bloco B e Bloco C</w:t>
            </w:r>
          </w:p>
        </w:tc>
        <w:tc>
          <w:tcPr>
            <w:tcW w:w="1398" w:type="dxa"/>
            <w:tcBorders/>
            <w:shd w:color="auto" w:fill="F1F1F1" w:val="clear"/>
          </w:tcPr>
          <w:p>
            <w:pPr>
              <w:pStyle w:val="TableParagraph"/>
              <w:spacing w:lineRule="auto" w:line="240" w:before="193" w:after="0"/>
              <w:ind w:left="210" w:right="212" w:hanging="0"/>
              <w:rPr>
                <w:sz w:val="20"/>
              </w:rPr>
            </w:pPr>
            <w:r>
              <w:rPr>
                <w:sz w:val="20"/>
                <w:lang w:val="en-US"/>
              </w:rPr>
              <w:t>1:75</w:t>
            </w:r>
          </w:p>
        </w:tc>
      </w:tr>
      <w:tr>
        <w:trPr>
          <w:trHeight w:val="605" w:hRule="atLeast"/>
        </w:trPr>
        <w:tc>
          <w:tcPr>
            <w:tcW w:w="3233" w:type="dxa"/>
            <w:tcBorders/>
            <w:shd w:color="auto" w:fill="DBE4F0" w:val="clear"/>
          </w:tcPr>
          <w:p>
            <w:pPr>
              <w:pStyle w:val="TableParagraph"/>
              <w:spacing w:lineRule="auto" w:line="240" w:before="190" w:after="0"/>
              <w:ind w:left="209" w:right="210" w:hanging="0"/>
              <w:rPr>
                <w:sz w:val="20"/>
                <w:lang w:val="pt-BR"/>
              </w:rPr>
            </w:pPr>
            <w:r>
              <w:rPr>
                <w:sz w:val="20"/>
                <w:lang w:val="pt-BR"/>
              </w:rPr>
              <w:t>TIPO1-SMT-AMP-GER0-08_R02</w:t>
            </w:r>
          </w:p>
        </w:tc>
        <w:tc>
          <w:tcPr>
            <w:tcW w:w="4785" w:type="dxa"/>
            <w:tcBorders/>
            <w:shd w:color="auto" w:fill="DBE4F0" w:val="clear"/>
          </w:tcPr>
          <w:p>
            <w:pPr>
              <w:pStyle w:val="TableParagraph"/>
              <w:spacing w:lineRule="auto" w:line="276" w:before="58" w:after="0"/>
              <w:ind w:left="82" w:right="156" w:hanging="0"/>
              <w:jc w:val="left"/>
              <w:rPr>
                <w:sz w:val="20"/>
                <w:lang w:val="pt-BR"/>
              </w:rPr>
            </w:pPr>
            <w:r>
              <w:rPr>
                <w:sz w:val="20"/>
                <w:lang w:val="pt-BR"/>
              </w:rPr>
              <w:t>Ampliações das tesouras – TS1, TS2, TS3, TS4 E TS5</w:t>
            </w:r>
          </w:p>
        </w:tc>
        <w:tc>
          <w:tcPr>
            <w:tcW w:w="1398" w:type="dxa"/>
            <w:tcBorders/>
            <w:shd w:color="auto" w:fill="DBE4F0" w:val="clear"/>
          </w:tcPr>
          <w:p>
            <w:pPr>
              <w:pStyle w:val="TableParagraph"/>
              <w:spacing w:lineRule="auto" w:line="240" w:before="190" w:after="0"/>
              <w:ind w:left="210" w:right="212" w:hanging="0"/>
              <w:rPr>
                <w:sz w:val="20"/>
              </w:rPr>
            </w:pPr>
            <w:r>
              <w:rPr>
                <w:sz w:val="20"/>
                <w:lang w:val="en-US"/>
              </w:rPr>
              <w:t>indicada</w:t>
            </w:r>
          </w:p>
        </w:tc>
      </w:tr>
      <w:tr>
        <w:trPr>
          <w:trHeight w:val="341" w:hRule="atLeast"/>
        </w:trPr>
        <w:tc>
          <w:tcPr>
            <w:tcW w:w="3233" w:type="dxa"/>
            <w:tcBorders/>
            <w:shd w:color="auto" w:fill="F1F1F1" w:val="clear"/>
          </w:tcPr>
          <w:p>
            <w:pPr>
              <w:pStyle w:val="TableParagraph"/>
              <w:spacing w:lineRule="auto" w:line="240" w:before="58" w:after="0"/>
              <w:ind w:left="209" w:right="210" w:hanging="0"/>
              <w:rPr>
                <w:sz w:val="20"/>
                <w:lang w:val="pt-BR"/>
              </w:rPr>
            </w:pPr>
            <w:r>
              <w:rPr>
                <w:sz w:val="20"/>
                <w:lang w:val="pt-BR"/>
              </w:rPr>
              <w:t>TIPO1-SMT-AMP-GER0-09_R02</w:t>
            </w:r>
          </w:p>
        </w:tc>
        <w:tc>
          <w:tcPr>
            <w:tcW w:w="4785" w:type="dxa"/>
            <w:tcBorders/>
            <w:shd w:color="auto" w:fill="F1F1F1" w:val="clear"/>
          </w:tcPr>
          <w:p>
            <w:pPr>
              <w:pStyle w:val="TableParagraph"/>
              <w:spacing w:lineRule="auto" w:line="240" w:before="58" w:after="0"/>
              <w:ind w:left="82" w:hanging="0"/>
              <w:jc w:val="left"/>
              <w:rPr>
                <w:sz w:val="20"/>
                <w:lang w:val="pt-BR"/>
              </w:rPr>
            </w:pPr>
            <w:r>
              <w:rPr>
                <w:sz w:val="20"/>
                <w:lang w:val="pt-BR"/>
              </w:rPr>
              <w:t>Ampliações das tesouras – TS6, TS7, TS8 E TS9</w:t>
            </w:r>
          </w:p>
        </w:tc>
        <w:tc>
          <w:tcPr>
            <w:tcW w:w="1398" w:type="dxa"/>
            <w:tcBorders/>
            <w:shd w:color="auto" w:fill="F1F1F1" w:val="clear"/>
          </w:tcPr>
          <w:p>
            <w:pPr>
              <w:pStyle w:val="TableParagraph"/>
              <w:spacing w:lineRule="auto" w:line="240" w:before="58" w:after="0"/>
              <w:ind w:left="210" w:right="212" w:hanging="0"/>
              <w:rPr>
                <w:sz w:val="20"/>
              </w:rPr>
            </w:pPr>
            <w:r>
              <w:rPr>
                <w:sz w:val="20"/>
                <w:lang w:val="en-US"/>
              </w:rPr>
              <w:t>indicada</w:t>
            </w:r>
          </w:p>
        </w:tc>
      </w:tr>
      <w:tr>
        <w:trPr>
          <w:trHeight w:val="341" w:hRule="atLeast"/>
        </w:trPr>
        <w:tc>
          <w:tcPr>
            <w:tcW w:w="3233" w:type="dxa"/>
            <w:tcBorders/>
            <w:shd w:color="auto" w:fill="DBE4F0" w:val="clear"/>
          </w:tcPr>
          <w:p>
            <w:pPr>
              <w:pStyle w:val="TableParagraph"/>
              <w:spacing w:lineRule="auto" w:line="240" w:before="58" w:after="0"/>
              <w:ind w:left="209" w:right="210" w:hanging="0"/>
              <w:rPr>
                <w:sz w:val="20"/>
                <w:lang w:val="pt-BR"/>
              </w:rPr>
            </w:pPr>
            <w:r>
              <w:rPr>
                <w:sz w:val="20"/>
                <w:lang w:val="pt-BR"/>
              </w:rPr>
              <w:t>TIPO1-SMT-DET-GER0-10_R02</w:t>
            </w:r>
          </w:p>
        </w:tc>
        <w:tc>
          <w:tcPr>
            <w:tcW w:w="4785" w:type="dxa"/>
            <w:tcBorders/>
            <w:shd w:color="auto" w:fill="DBE4F0" w:val="clear"/>
          </w:tcPr>
          <w:p>
            <w:pPr>
              <w:pStyle w:val="TableParagraph"/>
              <w:spacing w:lineRule="auto" w:line="240" w:before="58" w:after="0"/>
              <w:ind w:left="82" w:hanging="0"/>
              <w:jc w:val="left"/>
              <w:rPr>
                <w:sz w:val="20"/>
              </w:rPr>
            </w:pPr>
            <w:r>
              <w:rPr>
                <w:sz w:val="20"/>
                <w:lang w:val="en-US"/>
              </w:rPr>
              <w:t>Detalhes construtivos</w:t>
            </w:r>
          </w:p>
        </w:tc>
        <w:tc>
          <w:tcPr>
            <w:tcW w:w="1398" w:type="dxa"/>
            <w:tcBorders/>
            <w:shd w:color="auto" w:fill="DBE4F0" w:val="clear"/>
          </w:tcPr>
          <w:p>
            <w:pPr>
              <w:pStyle w:val="TableParagraph"/>
              <w:spacing w:lineRule="auto" w:line="240" w:before="58" w:after="0"/>
              <w:ind w:left="210" w:right="212" w:hanging="0"/>
              <w:rPr>
                <w:sz w:val="20"/>
              </w:rPr>
            </w:pPr>
            <w:r>
              <w:rPr>
                <w:sz w:val="20"/>
                <w:lang w:val="en-US"/>
              </w:rPr>
              <w:t>indicada</w:t>
            </w:r>
          </w:p>
        </w:tc>
      </w:tr>
      <w:tr>
        <w:trPr>
          <w:trHeight w:val="339" w:hRule="atLeast"/>
        </w:trPr>
        <w:tc>
          <w:tcPr>
            <w:tcW w:w="3233" w:type="dxa"/>
            <w:tcBorders/>
            <w:shd w:color="auto" w:fill="F1F1F1" w:val="clear"/>
          </w:tcPr>
          <w:p>
            <w:pPr>
              <w:pStyle w:val="TableParagraph"/>
              <w:spacing w:lineRule="auto" w:line="240" w:before="58" w:after="0"/>
              <w:ind w:left="209" w:right="210" w:hanging="0"/>
              <w:rPr>
                <w:sz w:val="20"/>
                <w:lang w:val="pt-BR"/>
              </w:rPr>
            </w:pPr>
            <w:r>
              <w:rPr>
                <w:sz w:val="20"/>
                <w:lang w:val="pt-BR"/>
              </w:rPr>
              <w:t>TIPO1-SMT-DET-GER0-11_R02</w:t>
            </w:r>
          </w:p>
        </w:tc>
        <w:tc>
          <w:tcPr>
            <w:tcW w:w="4785" w:type="dxa"/>
            <w:tcBorders/>
            <w:shd w:color="auto" w:fill="F1F1F1" w:val="clear"/>
          </w:tcPr>
          <w:p>
            <w:pPr>
              <w:pStyle w:val="TableParagraph"/>
              <w:spacing w:lineRule="auto" w:line="240" w:before="58" w:after="0"/>
              <w:ind w:left="82" w:hanging="0"/>
              <w:jc w:val="left"/>
              <w:rPr>
                <w:sz w:val="20"/>
              </w:rPr>
            </w:pPr>
            <w:r>
              <w:rPr>
                <w:sz w:val="20"/>
                <w:lang w:val="en-US"/>
              </w:rPr>
              <w:t>Detalhes construtivos</w:t>
            </w:r>
          </w:p>
        </w:tc>
        <w:tc>
          <w:tcPr>
            <w:tcW w:w="1398" w:type="dxa"/>
            <w:tcBorders/>
            <w:shd w:color="auto" w:fill="F1F1F1" w:val="clear"/>
          </w:tcPr>
          <w:p>
            <w:pPr>
              <w:pStyle w:val="TableParagraph"/>
              <w:spacing w:lineRule="auto" w:line="240" w:before="58" w:after="0"/>
              <w:ind w:left="210" w:right="212" w:hanging="0"/>
              <w:rPr>
                <w:sz w:val="20"/>
              </w:rPr>
            </w:pPr>
            <w:r>
              <w:rPr>
                <w:sz w:val="20"/>
                <w:lang w:val="en-US"/>
              </w:rPr>
              <w:t>indicada</w:t>
            </w:r>
          </w:p>
        </w:tc>
      </w:tr>
      <w:tr>
        <w:trPr>
          <w:trHeight w:val="341" w:hRule="atLeast"/>
        </w:trPr>
        <w:tc>
          <w:tcPr>
            <w:tcW w:w="3233" w:type="dxa"/>
            <w:tcBorders/>
            <w:shd w:color="auto" w:fill="DBE4F0" w:val="clear"/>
          </w:tcPr>
          <w:p>
            <w:pPr>
              <w:pStyle w:val="TableParagraph"/>
              <w:spacing w:lineRule="auto" w:line="240" w:before="61" w:after="0"/>
              <w:ind w:left="209" w:right="210" w:hanging="0"/>
              <w:rPr>
                <w:sz w:val="20"/>
                <w:lang w:val="pt-BR"/>
              </w:rPr>
            </w:pPr>
            <w:r>
              <w:rPr>
                <w:sz w:val="20"/>
                <w:lang w:val="pt-BR"/>
              </w:rPr>
              <w:t>TIPO1-SMT-COB-BLCA-12_R02</w:t>
            </w:r>
          </w:p>
        </w:tc>
        <w:tc>
          <w:tcPr>
            <w:tcW w:w="4785" w:type="dxa"/>
            <w:tcBorders/>
            <w:shd w:color="auto" w:fill="DBE4F0" w:val="clear"/>
          </w:tcPr>
          <w:p>
            <w:pPr>
              <w:pStyle w:val="TableParagraph"/>
              <w:spacing w:lineRule="auto" w:line="240" w:before="61" w:after="0"/>
              <w:ind w:left="82" w:hanging="0"/>
              <w:jc w:val="left"/>
              <w:rPr>
                <w:sz w:val="20"/>
                <w:lang w:val="pt-BR"/>
              </w:rPr>
            </w:pPr>
            <w:r>
              <w:rPr>
                <w:sz w:val="20"/>
                <w:lang w:val="pt-BR"/>
              </w:rPr>
              <w:t>Planta de telhas e elevações – Bloco A</w:t>
            </w:r>
          </w:p>
        </w:tc>
        <w:tc>
          <w:tcPr>
            <w:tcW w:w="1398" w:type="dxa"/>
            <w:tcBorders/>
            <w:shd w:color="auto" w:fill="DBE4F0" w:val="clear"/>
          </w:tcPr>
          <w:p>
            <w:pPr>
              <w:pStyle w:val="TableParagraph"/>
              <w:spacing w:lineRule="auto" w:line="240" w:before="61" w:after="0"/>
              <w:ind w:left="210" w:right="212" w:hanging="0"/>
              <w:rPr>
                <w:sz w:val="20"/>
              </w:rPr>
            </w:pPr>
            <w:r>
              <w:rPr>
                <w:sz w:val="20"/>
                <w:lang w:val="en-US"/>
              </w:rPr>
              <w:t>1:75</w:t>
            </w:r>
          </w:p>
        </w:tc>
      </w:tr>
      <w:tr>
        <w:trPr>
          <w:trHeight w:val="341" w:hRule="atLeast"/>
        </w:trPr>
        <w:tc>
          <w:tcPr>
            <w:tcW w:w="3233" w:type="dxa"/>
            <w:tcBorders/>
            <w:shd w:color="auto" w:fill="F1F1F1" w:val="clear"/>
          </w:tcPr>
          <w:p>
            <w:pPr>
              <w:pStyle w:val="TableParagraph"/>
              <w:spacing w:lineRule="auto" w:line="240" w:before="61" w:after="0"/>
              <w:ind w:left="209" w:right="210" w:hanging="0"/>
              <w:rPr>
                <w:sz w:val="20"/>
                <w:lang w:val="pt-BR"/>
              </w:rPr>
            </w:pPr>
            <w:r>
              <w:rPr>
                <w:sz w:val="20"/>
                <w:lang w:val="pt-BR"/>
              </w:rPr>
              <w:t>TIPO1-SMT-COB-BLCB-13_R02</w:t>
            </w:r>
          </w:p>
        </w:tc>
        <w:tc>
          <w:tcPr>
            <w:tcW w:w="4785" w:type="dxa"/>
            <w:tcBorders/>
            <w:shd w:color="auto" w:fill="F1F1F1" w:val="clear"/>
          </w:tcPr>
          <w:p>
            <w:pPr>
              <w:pStyle w:val="TableParagraph"/>
              <w:spacing w:lineRule="auto" w:line="240" w:before="61" w:after="0"/>
              <w:ind w:left="82" w:hanging="0"/>
              <w:jc w:val="left"/>
              <w:rPr>
                <w:sz w:val="20"/>
                <w:lang w:val="pt-BR"/>
              </w:rPr>
            </w:pPr>
            <w:r>
              <w:rPr>
                <w:sz w:val="20"/>
                <w:lang w:val="pt-BR"/>
              </w:rPr>
              <w:t>Planta de telhas e elevações – Bloco B</w:t>
            </w:r>
          </w:p>
        </w:tc>
        <w:tc>
          <w:tcPr>
            <w:tcW w:w="1398" w:type="dxa"/>
            <w:tcBorders/>
            <w:shd w:color="auto" w:fill="F1F1F1" w:val="clear"/>
          </w:tcPr>
          <w:p>
            <w:pPr>
              <w:pStyle w:val="TableParagraph"/>
              <w:spacing w:lineRule="auto" w:line="240" w:before="61" w:after="0"/>
              <w:ind w:left="210" w:right="212" w:hanging="0"/>
              <w:rPr>
                <w:sz w:val="20"/>
              </w:rPr>
            </w:pPr>
            <w:r>
              <w:rPr>
                <w:sz w:val="20"/>
                <w:lang w:val="en-US"/>
              </w:rPr>
              <w:t>1:75</w:t>
            </w:r>
          </w:p>
        </w:tc>
      </w:tr>
      <w:tr>
        <w:trPr>
          <w:trHeight w:val="608" w:hRule="atLeast"/>
        </w:trPr>
        <w:tc>
          <w:tcPr>
            <w:tcW w:w="3233" w:type="dxa"/>
            <w:tcBorders/>
            <w:shd w:color="auto" w:fill="DBE4F0" w:val="clear"/>
          </w:tcPr>
          <w:p>
            <w:pPr>
              <w:pStyle w:val="TableParagraph"/>
              <w:spacing w:lineRule="auto" w:line="240" w:before="193" w:after="0"/>
              <w:ind w:left="209" w:right="210" w:hanging="0"/>
              <w:rPr>
                <w:sz w:val="20"/>
                <w:lang w:val="pt-BR"/>
              </w:rPr>
            </w:pPr>
            <w:r>
              <w:rPr>
                <w:sz w:val="20"/>
                <w:lang w:val="pt-BR"/>
              </w:rPr>
              <w:t>TIPO1-SMT-COB-BLCC-14_R02</w:t>
            </w:r>
          </w:p>
        </w:tc>
        <w:tc>
          <w:tcPr>
            <w:tcW w:w="4785" w:type="dxa"/>
            <w:tcBorders/>
            <w:shd w:color="auto" w:fill="DBE4F0" w:val="clear"/>
          </w:tcPr>
          <w:p>
            <w:pPr>
              <w:pStyle w:val="TableParagraph"/>
              <w:spacing w:lineRule="auto" w:line="276" w:before="61" w:after="0"/>
              <w:ind w:left="82" w:hanging="0"/>
              <w:jc w:val="left"/>
              <w:rPr>
                <w:sz w:val="20"/>
                <w:lang w:val="pt-BR"/>
              </w:rPr>
            </w:pPr>
            <w:r>
              <w:rPr>
                <w:sz w:val="20"/>
                <w:lang w:val="pt-BR"/>
              </w:rPr>
              <w:t>Planta de telhas e elevações – Bloco C Pátio coberto</w:t>
            </w:r>
          </w:p>
        </w:tc>
        <w:tc>
          <w:tcPr>
            <w:tcW w:w="1398" w:type="dxa"/>
            <w:tcBorders/>
            <w:shd w:color="auto" w:fill="DBE4F0" w:val="clear"/>
          </w:tcPr>
          <w:p>
            <w:pPr>
              <w:pStyle w:val="TableParagraph"/>
              <w:spacing w:lineRule="auto" w:line="240" w:before="193" w:after="0"/>
              <w:ind w:left="210" w:right="212" w:hanging="0"/>
              <w:rPr>
                <w:sz w:val="20"/>
              </w:rPr>
            </w:pPr>
            <w:r>
              <w:rPr>
                <w:sz w:val="20"/>
                <w:lang w:val="en-US"/>
              </w:rPr>
              <w:t>1:50</w:t>
            </w:r>
          </w:p>
        </w:tc>
      </w:tr>
      <w:tr>
        <w:trPr>
          <w:trHeight w:val="340" w:hRule="atLeast"/>
        </w:trPr>
        <w:tc>
          <w:tcPr>
            <w:tcW w:w="3233" w:type="dxa"/>
            <w:tcBorders/>
            <w:shd w:color="auto" w:fill="F1F1F1" w:val="clear"/>
          </w:tcPr>
          <w:p>
            <w:pPr>
              <w:pStyle w:val="TableParagraph"/>
              <w:spacing w:lineRule="auto" w:line="240" w:before="58" w:after="0"/>
              <w:ind w:left="209" w:right="210" w:hanging="0"/>
              <w:rPr>
                <w:sz w:val="20"/>
                <w:lang w:val="pt-BR"/>
              </w:rPr>
            </w:pPr>
            <w:r>
              <w:rPr>
                <w:sz w:val="20"/>
                <w:lang w:val="pt-BR"/>
              </w:rPr>
              <w:t>TIPO1-SMT-DET-GER0-15_R02</w:t>
            </w:r>
          </w:p>
        </w:tc>
        <w:tc>
          <w:tcPr>
            <w:tcW w:w="4785" w:type="dxa"/>
            <w:tcBorders/>
            <w:shd w:color="auto" w:fill="F1F1F1" w:val="clear"/>
          </w:tcPr>
          <w:p>
            <w:pPr>
              <w:pStyle w:val="TableParagraph"/>
              <w:spacing w:lineRule="auto" w:line="240" w:before="58" w:after="0"/>
              <w:ind w:left="82" w:hanging="0"/>
              <w:jc w:val="left"/>
              <w:rPr>
                <w:sz w:val="20"/>
              </w:rPr>
            </w:pPr>
            <w:r>
              <w:rPr>
                <w:sz w:val="20"/>
                <w:lang w:val="en-US"/>
              </w:rPr>
              <w:t>Detalhes construtivos</w:t>
            </w:r>
          </w:p>
        </w:tc>
        <w:tc>
          <w:tcPr>
            <w:tcW w:w="1398" w:type="dxa"/>
            <w:tcBorders/>
            <w:shd w:color="auto" w:fill="F1F1F1" w:val="clear"/>
          </w:tcPr>
          <w:p>
            <w:pPr>
              <w:pStyle w:val="TableParagraph"/>
              <w:spacing w:lineRule="auto" w:line="240" w:before="58" w:after="0"/>
              <w:ind w:left="210" w:right="212" w:hanging="0"/>
              <w:rPr>
                <w:sz w:val="20"/>
              </w:rPr>
            </w:pPr>
            <w:r>
              <w:rPr>
                <w:sz w:val="20"/>
                <w:lang w:val="en-US"/>
              </w:rPr>
              <w:t>indicada</w:t>
            </w:r>
          </w:p>
        </w:tc>
      </w:tr>
    </w:tbl>
    <w:p>
      <w:pPr>
        <w:pStyle w:val="ListParagraph"/>
        <w:tabs>
          <w:tab w:val="left" w:pos="2314" w:leader="none"/>
        </w:tabs>
        <w:spacing w:before="94" w:after="0"/>
        <w:ind w:left="2950" w:hanging="0"/>
        <w:rPr>
          <w:b/>
          <w:b/>
        </w:rPr>
      </w:pPr>
      <w:r>
        <w:rPr>
          <w:b/>
        </w:rPr>
      </w:r>
    </w:p>
    <w:p>
      <w:pPr>
        <w:pStyle w:val="Normal"/>
        <w:spacing w:before="93" w:after="0"/>
        <w:ind w:left="1522" w:hanging="0"/>
        <w:rPr>
          <w:b/>
          <w:b/>
          <w:sz w:val="20"/>
        </w:rPr>
      </w:pPr>
      <w:r>
        <w:rPr>
          <w:b/>
          <w:color w:val="1F487C"/>
          <w:sz w:val="20"/>
        </w:rPr>
        <w:t>PRODUTOS GRÁFICOS – HIDRÁULICA – 27 pranchas</w:t>
      </w:r>
    </w:p>
    <w:p>
      <w:pPr>
        <w:pStyle w:val="Normal"/>
        <w:spacing w:before="113" w:after="0"/>
        <w:ind w:left="1522" w:hanging="0"/>
        <w:rPr>
          <w:b/>
          <w:b/>
          <w:color w:val="1F487C"/>
          <w:sz w:val="20"/>
        </w:rPr>
      </w:pPr>
      <w:r>
        <w:rPr>
          <w:b/>
          <w:color w:val="1F487C"/>
          <w:sz w:val="20"/>
        </w:rPr>
        <w:t>Instalação de Água Fria – 10 pranchas</w:t>
      </w:r>
    </w:p>
    <w:tbl>
      <w:tblPr>
        <w:tblStyle w:val="TableNormal"/>
        <w:tblW w:w="9247" w:type="dxa"/>
        <w:jc w:val="left"/>
        <w:tblInd w:w="1435" w:type="dxa"/>
        <w:tblBorders>
          <w:bottom w:val="single" w:sz="18" w:space="0" w:color="FFFFFF"/>
          <w:right w:val="single" w:sz="18" w:space="0" w:color="FFFFFF"/>
          <w:insideH w:val="single" w:sz="18" w:space="0" w:color="FFFFFF"/>
          <w:insideV w:val="single" w:sz="18" w:space="0" w:color="FFFFFF"/>
        </w:tblBorders>
        <w:tblCellMar>
          <w:top w:w="0" w:type="dxa"/>
          <w:left w:w="130" w:type="dxa"/>
          <w:bottom w:w="0" w:type="dxa"/>
          <w:right w:w="108" w:type="dxa"/>
        </w:tblCellMar>
        <w:tblLook w:val="01e0"/>
      </w:tblPr>
      <w:tblGrid>
        <w:gridCol w:w="3284"/>
        <w:gridCol w:w="4515"/>
        <w:gridCol w:w="1"/>
        <w:gridCol w:w="1447"/>
      </w:tblGrid>
      <w:tr>
        <w:trPr>
          <w:trHeight w:val="426" w:hRule="atLeast"/>
        </w:trPr>
        <w:tc>
          <w:tcPr>
            <w:tcW w:w="3284" w:type="dxa"/>
            <w:tcBorders>
              <w:bottom w:val="single" w:sz="18" w:space="0" w:color="FFFFFF"/>
              <w:right w:val="single" w:sz="18" w:space="0" w:color="FFFFFF"/>
              <w:insideH w:val="single" w:sz="18" w:space="0" w:color="FFFFFF"/>
              <w:insideV w:val="single" w:sz="18" w:space="0" w:color="FFFFFF"/>
            </w:tcBorders>
            <w:shd w:color="auto" w:fill="365F91" w:val="clear"/>
          </w:tcPr>
          <w:p>
            <w:pPr>
              <w:pStyle w:val="Normal"/>
              <w:spacing w:lineRule="auto" w:line="240" w:before="79" w:after="0"/>
              <w:ind w:left="255" w:right="257" w:hanging="0"/>
              <w:jc w:val="center"/>
              <w:rPr>
                <w:b/>
                <w:b/>
                <w:sz w:val="20"/>
              </w:rPr>
            </w:pPr>
            <w:r>
              <w:rPr>
                <w:b/>
                <w:color w:val="FFFFFF"/>
                <w:sz w:val="20"/>
                <w:lang w:val="en-US"/>
              </w:rPr>
              <w:t>Nome do arquivo</w:t>
            </w:r>
          </w:p>
        </w:tc>
        <w:tc>
          <w:tcPr>
            <w:tcW w:w="4516"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1878" w:right="1878" w:hanging="0"/>
              <w:jc w:val="center"/>
              <w:rPr>
                <w:b/>
                <w:b/>
                <w:sz w:val="20"/>
              </w:rPr>
            </w:pPr>
            <w:r>
              <w:rPr>
                <w:b/>
                <w:color w:val="FFFFFF"/>
                <w:sz w:val="20"/>
                <w:lang w:val="en-US"/>
              </w:rPr>
              <w:t>Título</w:t>
            </w:r>
          </w:p>
        </w:tc>
        <w:tc>
          <w:tcPr>
            <w:tcW w:w="1447"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242" w:right="243" w:hanging="0"/>
              <w:jc w:val="center"/>
              <w:rPr>
                <w:b/>
                <w:b/>
                <w:sz w:val="20"/>
              </w:rPr>
            </w:pPr>
            <w:r>
              <w:rPr>
                <w:b/>
                <w:color w:val="FFFFFF"/>
                <w:sz w:val="20"/>
                <w:lang w:val="en-US"/>
              </w:rPr>
              <w:t>Escala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TIPO1-HAG-PLB-GER0-01_R01</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lang w:val="pt-BR"/>
              </w:rPr>
            </w:pPr>
            <w:r>
              <w:rPr>
                <w:sz w:val="20"/>
                <w:lang w:val="pt-BR"/>
              </w:rPr>
              <w:t>Lançamento da rede – Planta baixa do térreo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7" w:hanging="0"/>
              <w:jc w:val="center"/>
              <w:rPr>
                <w:sz w:val="20"/>
                <w:lang w:val="pt-BR"/>
              </w:rPr>
            </w:pPr>
            <w:r>
              <w:rPr>
                <w:sz w:val="20"/>
                <w:lang w:val="pt-BR"/>
              </w:rPr>
              <w:t>TIPO1-HAG-PLB-GER0-02_R02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lang w:val="pt-BR"/>
              </w:rPr>
            </w:pPr>
            <w:r>
              <w:rPr>
                <w:sz w:val="20"/>
                <w:lang w:val="pt-BR"/>
              </w:rPr>
              <w:t>Lançamento da rede – Indicação isométricos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TIPO1-HAG-PLB-GER0-03_R02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lang w:val="pt-BR"/>
              </w:rPr>
            </w:pPr>
            <w:r>
              <w:rPr>
                <w:sz w:val="20"/>
                <w:lang w:val="pt-BR"/>
              </w:rPr>
              <w:t>Lançamento da rede – Indicação cortes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58" w:after="0"/>
              <w:ind w:left="256" w:right="257" w:hanging="0"/>
              <w:jc w:val="center"/>
              <w:rPr>
                <w:sz w:val="20"/>
                <w:lang w:val="pt-BR"/>
              </w:rPr>
            </w:pPr>
            <w:r>
              <w:rPr>
                <w:sz w:val="20"/>
                <w:lang w:val="pt-BR"/>
              </w:rPr>
              <w:t>TIPO1-HAG-MOD-GER0-04_R02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85" w:hanging="0"/>
              <w:rPr>
                <w:sz w:val="20"/>
              </w:rPr>
            </w:pPr>
            <w:r>
              <w:rPr>
                <w:sz w:val="20"/>
                <w:lang w:val="en-US"/>
              </w:rPr>
              <w:t>Detalhes Isométricos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242" w:right="244" w:hanging="0"/>
              <w:jc w:val="center"/>
              <w:rPr>
                <w:sz w:val="20"/>
              </w:rPr>
            </w:pPr>
            <w:r>
              <w:rPr>
                <w:sz w:val="20"/>
                <w:lang w:val="en-US"/>
              </w:rPr>
              <w:t>1:25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58" w:after="0"/>
              <w:ind w:left="255" w:right="257" w:hanging="0"/>
              <w:jc w:val="center"/>
              <w:rPr>
                <w:sz w:val="20"/>
                <w:lang w:val="pt-BR"/>
              </w:rPr>
            </w:pPr>
            <w:r>
              <w:rPr>
                <w:sz w:val="20"/>
                <w:lang w:val="pt-BR"/>
              </w:rPr>
              <w:t>TIPO1-HAG-MOD-GER0-05_R02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85" w:hanging="0"/>
              <w:rPr>
                <w:sz w:val="20"/>
              </w:rPr>
            </w:pPr>
            <w:r>
              <w:rPr>
                <w:sz w:val="20"/>
                <w:lang w:val="en-US"/>
              </w:rPr>
              <w:t>Detalhes Isométricos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58" w:after="0"/>
              <w:ind w:left="255" w:right="257" w:hanging="0"/>
              <w:jc w:val="center"/>
              <w:rPr>
                <w:sz w:val="20"/>
                <w:lang w:val="pt-BR"/>
              </w:rPr>
            </w:pPr>
            <w:r>
              <w:rPr>
                <w:sz w:val="20"/>
                <w:lang w:val="pt-BR"/>
              </w:rPr>
              <w:t>TIPO1-HAG-MOD-GER0-06_R02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85" w:hanging="0"/>
              <w:rPr>
                <w:sz w:val="20"/>
              </w:rPr>
            </w:pPr>
            <w:r>
              <w:rPr>
                <w:sz w:val="20"/>
                <w:lang w:val="en-US"/>
              </w:rPr>
              <w:t>Detalhes Isométricos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58" w:after="0"/>
              <w:ind w:left="255" w:right="257" w:hanging="0"/>
              <w:jc w:val="center"/>
              <w:rPr>
                <w:sz w:val="20"/>
                <w:lang w:val="pt-BR"/>
              </w:rPr>
            </w:pPr>
            <w:r>
              <w:rPr>
                <w:sz w:val="20"/>
                <w:lang w:val="pt-BR"/>
              </w:rPr>
              <w:t>TIPO1-HAG-MOD-GER0-07_R02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85" w:hanging="0"/>
              <w:rPr>
                <w:sz w:val="20"/>
              </w:rPr>
            </w:pPr>
            <w:r>
              <w:rPr>
                <w:sz w:val="20"/>
                <w:lang w:val="en-US"/>
              </w:rPr>
              <w:t>Detalhes Isométricos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242" w:right="244" w:hanging="0"/>
              <w:jc w:val="center"/>
              <w:rPr>
                <w:sz w:val="20"/>
              </w:rPr>
            </w:pPr>
            <w:r>
              <w:rPr>
                <w:sz w:val="20"/>
                <w:lang w:val="en-US"/>
              </w:rPr>
              <w:t>1:25</w:t>
            </w:r>
          </w:p>
        </w:tc>
      </w:tr>
      <w:tr>
        <w:trPr>
          <w:trHeight w:val="382"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58" w:after="0"/>
              <w:ind w:left="256" w:right="257" w:hanging="0"/>
              <w:jc w:val="center"/>
              <w:rPr>
                <w:sz w:val="20"/>
                <w:lang w:val="pt-BR"/>
              </w:rPr>
            </w:pPr>
            <w:r>
              <w:rPr>
                <w:sz w:val="20"/>
                <w:lang w:val="pt-BR"/>
              </w:rPr>
              <w:t>TIPO1-HAG-DET-GER0-08_R02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85" w:hanging="0"/>
              <w:rPr>
                <w:sz w:val="20"/>
              </w:rPr>
            </w:pPr>
            <w:r>
              <w:rPr>
                <w:sz w:val="20"/>
                <w:lang w:val="en-US"/>
              </w:rPr>
              <w:t>Detalhes - cortes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TIPO1-HAG-DET-GER0-09_R02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rPr>
            </w:pPr>
            <w:r>
              <w:rPr>
                <w:sz w:val="20"/>
                <w:lang w:val="en-US"/>
              </w:rPr>
              <w:t>Detalhes - cortes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7" w:hanging="0"/>
              <w:jc w:val="center"/>
              <w:rPr>
                <w:sz w:val="20"/>
                <w:lang w:val="pt-BR"/>
              </w:rPr>
            </w:pPr>
            <w:r>
              <w:rPr>
                <w:sz w:val="20"/>
                <w:lang w:val="pt-BR"/>
              </w:rPr>
              <w:t>TIPO1-HAG-DET-RES0-10_R02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rPr>
            </w:pPr>
            <w:r>
              <w:rPr>
                <w:sz w:val="20"/>
                <w:lang w:val="en-US"/>
              </w:rPr>
              <w:t>Detalhes – Castelo D’água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indicada</w:t>
            </w:r>
          </w:p>
        </w:tc>
      </w:tr>
      <w:tr>
        <w:trPr>
          <w:trHeight w:val="780" w:hRule="atLeast"/>
        </w:trPr>
        <w:tc>
          <w:tcPr>
            <w:tcW w:w="7799"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Normal"/>
              <w:spacing w:lineRule="auto" w:line="240" w:before="0" w:after="0"/>
              <w:rPr>
                <w:b/>
                <w:b/>
                <w:lang w:val="en-US"/>
              </w:rPr>
            </w:pPr>
            <w:r>
              <w:rPr>
                <w:b/>
                <w:lang w:val="en-US"/>
              </w:rPr>
            </w:r>
          </w:p>
          <w:p>
            <w:pPr>
              <w:pStyle w:val="Normal"/>
              <w:spacing w:lineRule="auto" w:line="240" w:before="133" w:after="0"/>
              <w:ind w:left="86" w:hanging="0"/>
              <w:rPr>
                <w:b/>
                <w:b/>
                <w:sz w:val="20"/>
                <w:lang w:val="pt-BR"/>
              </w:rPr>
            </w:pPr>
            <w:r>
              <w:rPr>
                <w:b/>
                <w:color w:val="1F487C"/>
                <w:sz w:val="20"/>
                <w:lang w:val="en-US"/>
              </w:rPr>
              <w:t>Instalação de Águas Pluviais – 4 pranchas</w:t>
            </w:r>
          </w:p>
        </w:tc>
        <w:tc>
          <w:tcPr>
            <w:tcW w:w="1448"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r>
      <w:tr>
        <w:trPr>
          <w:trHeight w:val="423"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Normal"/>
              <w:spacing w:lineRule="auto" w:line="240" w:before="79" w:after="0"/>
              <w:ind w:left="255" w:right="257" w:hanging="0"/>
              <w:jc w:val="center"/>
              <w:rPr>
                <w:b/>
                <w:b/>
                <w:sz w:val="20"/>
              </w:rPr>
            </w:pPr>
            <w:r>
              <w:rPr>
                <w:b/>
                <w:color w:val="FFFFFF"/>
                <w:sz w:val="20"/>
                <w:lang w:val="en-US"/>
              </w:rPr>
              <w:t>Nome do arquivo</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1878" w:right="1878" w:hanging="0"/>
              <w:jc w:val="center"/>
              <w:rPr>
                <w:b/>
                <w:b/>
                <w:sz w:val="20"/>
              </w:rPr>
            </w:pPr>
            <w:r>
              <w:rPr>
                <w:b/>
                <w:color w:val="FFFFFF"/>
                <w:sz w:val="20"/>
                <w:lang w:val="en-US"/>
              </w:rPr>
              <w:t>Título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242" w:right="243" w:hanging="0"/>
              <w:jc w:val="center"/>
              <w:rPr>
                <w:b/>
                <w:b/>
                <w:sz w:val="20"/>
              </w:rPr>
            </w:pPr>
            <w:r>
              <w:rPr>
                <w:b/>
                <w:color w:val="FFFFFF"/>
                <w:sz w:val="20"/>
                <w:lang w:val="en-US"/>
              </w:rPr>
              <w:t>Escala</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TIPO1-HAP-COB-GER0-01_R02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lang w:val="pt-BR"/>
              </w:rPr>
            </w:pPr>
            <w:r>
              <w:rPr>
                <w:sz w:val="20"/>
                <w:lang w:val="pt-BR"/>
              </w:rPr>
              <w:t>Pontos de coleta – Planta da Cobertura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6" w:hanging="0"/>
              <w:jc w:val="center"/>
              <w:rPr>
                <w:sz w:val="20"/>
                <w:lang w:val="pt-BR"/>
              </w:rPr>
            </w:pPr>
            <w:r>
              <w:rPr>
                <w:sz w:val="20"/>
                <w:lang w:val="pt-BR"/>
              </w:rPr>
              <w:t>TIPO1-HAP-PLB-GER0-02_R02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lang w:val="pt-BR"/>
              </w:rPr>
            </w:pPr>
            <w:r>
              <w:rPr>
                <w:sz w:val="20"/>
                <w:lang w:val="pt-BR"/>
              </w:rPr>
              <w:t>Pontos de coleta e Transposição –Cobertura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TIPO1-HAP-DET-GER0-03_R02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rPr>
            </w:pPr>
            <w:r>
              <w:rPr>
                <w:sz w:val="20"/>
                <w:lang w:val="en-US"/>
              </w:rPr>
              <w:t>Detalhes – Planta da Cobertura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6" w:hanging="0"/>
              <w:jc w:val="center"/>
              <w:rPr>
                <w:sz w:val="20"/>
                <w:lang w:val="pt-BR"/>
              </w:rPr>
            </w:pPr>
            <w:r>
              <w:rPr>
                <w:sz w:val="20"/>
                <w:lang w:val="pt-BR"/>
              </w:rPr>
              <w:t>TIPO1-HAP-PLB-GER0-04_R02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lang w:val="pt-BR"/>
              </w:rPr>
            </w:pPr>
            <w:r>
              <w:rPr>
                <w:sz w:val="20"/>
                <w:lang w:val="pt-BR"/>
              </w:rPr>
              <w:t>Pontos de coleta e Transposição – Térreo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777" w:hRule="atLeast"/>
        </w:trPr>
        <w:tc>
          <w:tcPr>
            <w:tcW w:w="7799"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Normal"/>
              <w:spacing w:lineRule="auto" w:line="240" w:before="0" w:after="0"/>
              <w:rPr>
                <w:b/>
                <w:b/>
                <w:lang w:val="en-US"/>
              </w:rPr>
            </w:pPr>
            <w:r>
              <w:rPr>
                <w:b/>
                <w:lang w:val="en-US"/>
              </w:rPr>
            </w:r>
          </w:p>
          <w:p>
            <w:pPr>
              <w:pStyle w:val="Normal"/>
              <w:spacing w:lineRule="auto" w:line="240" w:before="133" w:after="0"/>
              <w:ind w:left="86" w:hanging="0"/>
              <w:rPr>
                <w:b/>
                <w:b/>
                <w:color w:val="1F487C"/>
                <w:sz w:val="20"/>
                <w:lang w:val="en-US"/>
              </w:rPr>
            </w:pPr>
            <w:r>
              <w:rPr>
                <w:b/>
                <w:color w:val="1F487C"/>
                <w:sz w:val="20"/>
                <w:lang w:val="en-US"/>
              </w:rPr>
            </w:r>
          </w:p>
          <w:p>
            <w:pPr>
              <w:pStyle w:val="Normal"/>
              <w:spacing w:lineRule="auto" w:line="240" w:before="133" w:after="0"/>
              <w:ind w:left="86" w:hanging="0"/>
              <w:rPr>
                <w:b/>
                <w:b/>
                <w:color w:val="1F487C"/>
                <w:sz w:val="20"/>
                <w:lang w:val="en-US"/>
              </w:rPr>
            </w:pPr>
            <w:r>
              <w:rPr>
                <w:b/>
                <w:color w:val="1F487C"/>
                <w:sz w:val="20"/>
                <w:lang w:val="en-US"/>
              </w:rPr>
            </w:r>
          </w:p>
          <w:p>
            <w:pPr>
              <w:pStyle w:val="Normal"/>
              <w:spacing w:lineRule="auto" w:line="240" w:before="133" w:after="0"/>
              <w:rPr>
                <w:b/>
                <w:b/>
                <w:color w:val="1F487C"/>
                <w:sz w:val="20"/>
                <w:lang w:val="en-US"/>
              </w:rPr>
            </w:pPr>
            <w:r>
              <w:rPr>
                <w:b/>
                <w:color w:val="1F487C"/>
                <w:sz w:val="20"/>
                <w:lang w:val="en-US"/>
              </w:rPr>
            </w:r>
          </w:p>
          <w:p>
            <w:pPr>
              <w:pStyle w:val="Normal"/>
              <w:spacing w:lineRule="auto" w:line="240" w:before="133" w:after="0"/>
              <w:rPr>
                <w:b/>
                <w:b/>
                <w:color w:val="1F487C"/>
                <w:sz w:val="20"/>
                <w:lang w:val="pt-BR"/>
              </w:rPr>
            </w:pPr>
            <w:r>
              <w:rPr>
                <w:b/>
                <w:color w:val="1F487C"/>
                <w:sz w:val="20"/>
                <w:lang w:val="en-US"/>
              </w:rPr>
              <w:t>Instalação de Esgoto Sanitário – 7 pranchas</w:t>
            </w:r>
          </w:p>
          <w:p>
            <w:pPr>
              <w:pStyle w:val="Normal"/>
              <w:spacing w:lineRule="auto" w:line="240" w:before="133" w:after="0"/>
              <w:rPr>
                <w:b/>
                <w:b/>
                <w:sz w:val="20"/>
                <w:lang w:val="en-US"/>
              </w:rPr>
            </w:pPr>
            <w:r>
              <w:rPr>
                <w:b/>
                <w:sz w:val="20"/>
                <w:lang w:val="en-US"/>
              </w:rPr>
            </w:r>
          </w:p>
        </w:tc>
        <w:tc>
          <w:tcPr>
            <w:tcW w:w="1448"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r>
      <w:tr>
        <w:trPr>
          <w:trHeight w:val="426"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Normal"/>
              <w:spacing w:lineRule="auto" w:line="240" w:before="81" w:after="0"/>
              <w:ind w:left="256" w:right="256" w:hanging="0"/>
              <w:jc w:val="center"/>
              <w:rPr>
                <w:b/>
                <w:b/>
                <w:sz w:val="20"/>
              </w:rPr>
            </w:pPr>
            <w:r>
              <w:rPr>
                <w:b/>
                <w:color w:val="FFFFFF"/>
                <w:sz w:val="20"/>
                <w:lang w:val="en-US"/>
              </w:rPr>
              <w:t>Nome do arquivo</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81" w:after="0"/>
              <w:ind w:left="1878" w:right="1878" w:hanging="0"/>
              <w:jc w:val="center"/>
              <w:rPr>
                <w:b/>
                <w:b/>
                <w:sz w:val="20"/>
              </w:rPr>
            </w:pPr>
            <w:r>
              <w:rPr>
                <w:b/>
                <w:color w:val="FFFFFF"/>
                <w:sz w:val="20"/>
                <w:lang w:val="en-US"/>
              </w:rPr>
              <w:t>Título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81" w:after="0"/>
              <w:ind w:left="242" w:right="243" w:hanging="0"/>
              <w:jc w:val="center"/>
              <w:rPr>
                <w:b/>
                <w:b/>
                <w:sz w:val="20"/>
              </w:rPr>
            </w:pPr>
            <w:r>
              <w:rPr>
                <w:b/>
                <w:color w:val="FFFFFF"/>
                <w:sz w:val="20"/>
                <w:lang w:val="en-US"/>
              </w:rPr>
              <w:t>Escala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TIPO1-HEG-PLB-GER0-01_R02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lang w:val="pt-BR"/>
              </w:rPr>
            </w:pPr>
            <w:r>
              <w:rPr>
                <w:sz w:val="20"/>
                <w:lang w:val="pt-BR"/>
              </w:rPr>
              <w:t>Lançamento da Rede – Planta do Térreo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7" w:hanging="0"/>
              <w:jc w:val="center"/>
              <w:rPr>
                <w:sz w:val="20"/>
                <w:lang w:val="pt-BR"/>
              </w:rPr>
            </w:pPr>
            <w:r>
              <w:rPr>
                <w:sz w:val="20"/>
                <w:lang w:val="pt-BR"/>
              </w:rPr>
              <w:t>TIPO1-HEG-PLB-GER0-02_R02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rPr>
            </w:pPr>
            <w:r>
              <w:rPr>
                <w:sz w:val="20"/>
                <w:lang w:val="en-US"/>
              </w:rPr>
              <w:t>Lançamento da Rede – Detalhes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1:75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TIPO1-HEG-DET-GER0-03_R02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rPr>
            </w:pPr>
            <w:r>
              <w:rPr>
                <w:sz w:val="20"/>
                <w:lang w:val="en-US"/>
              </w:rPr>
              <w:t>Detalhes – S1 ao S8</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7" w:hanging="0"/>
              <w:jc w:val="center"/>
              <w:rPr>
                <w:sz w:val="20"/>
                <w:lang w:val="pt-BR"/>
              </w:rPr>
            </w:pPr>
            <w:r>
              <w:rPr>
                <w:sz w:val="20"/>
                <w:lang w:val="pt-BR"/>
              </w:rPr>
              <w:t>TIPO1-HEG-DET-GER0-04_R02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lang w:val="pt-BR"/>
              </w:rPr>
            </w:pPr>
            <w:r>
              <w:rPr>
                <w:sz w:val="20"/>
                <w:lang w:val="pt-BR"/>
              </w:rPr>
              <w:t>Detalhes – S9 ao S13 e Tanque Séptico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TIPO1-HEG-DET-GER0-05_R02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rPr>
            </w:pPr>
            <w:r>
              <w:rPr>
                <w:sz w:val="20"/>
                <w:lang w:val="en-US"/>
              </w:rPr>
              <w:t>Detalhes – S14 ao S16</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56" w:right="257" w:hanging="0"/>
              <w:jc w:val="center"/>
              <w:rPr>
                <w:sz w:val="20"/>
                <w:lang w:val="pt-BR"/>
              </w:rPr>
            </w:pPr>
            <w:r>
              <w:rPr>
                <w:sz w:val="20"/>
                <w:lang w:val="pt-BR"/>
              </w:rPr>
              <w:t>TIPO1-HEG-DET-GER0-06_R02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rPr>
            </w:pPr>
            <w:r>
              <w:rPr>
                <w:sz w:val="20"/>
                <w:lang w:val="en-US"/>
              </w:rPr>
              <w:t>Detalhes – S17 ao S21</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242" w:right="244" w:hanging="0"/>
              <w:jc w:val="center"/>
              <w:rPr>
                <w:sz w:val="20"/>
              </w:rPr>
            </w:pPr>
            <w:r>
              <w:rPr>
                <w:sz w:val="20"/>
                <w:lang w:val="en-US"/>
              </w:rPr>
              <w:t>1:25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56" w:right="257" w:hanging="0"/>
              <w:jc w:val="center"/>
              <w:rPr>
                <w:sz w:val="20"/>
                <w:lang w:val="pt-BR"/>
              </w:rPr>
            </w:pPr>
            <w:r>
              <w:rPr>
                <w:sz w:val="20"/>
                <w:lang w:val="pt-BR"/>
              </w:rPr>
              <w:t>TIPO1-HEG-PLB-GER0-07_R02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lang w:val="pt-BR"/>
              </w:rPr>
            </w:pPr>
            <w:r>
              <w:rPr>
                <w:sz w:val="20"/>
                <w:lang w:val="pt-BR"/>
              </w:rPr>
              <w:t>Pontos de Ventilação – Planta da Cobertura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242" w:right="244" w:hanging="0"/>
              <w:jc w:val="center"/>
              <w:rPr>
                <w:sz w:val="20"/>
              </w:rPr>
            </w:pPr>
            <w:r>
              <w:rPr>
                <w:sz w:val="20"/>
                <w:lang w:val="en-US"/>
              </w:rPr>
              <w:t>1:75</w:t>
            </w:r>
          </w:p>
        </w:tc>
      </w:tr>
    </w:tbl>
    <w:p>
      <w:pPr>
        <w:pStyle w:val="Normal"/>
        <w:spacing w:before="113" w:after="0"/>
        <w:ind w:left="1522" w:hanging="0"/>
        <w:rPr>
          <w:b/>
          <w:b/>
          <w:sz w:val="20"/>
        </w:rPr>
      </w:pPr>
      <w:r>
        <w:rPr>
          <w:b/>
          <w:sz w:val="20"/>
        </w:rPr>
      </w:r>
    </w:p>
    <w:p>
      <w:pPr>
        <w:pStyle w:val="Normal"/>
        <w:spacing w:before="93" w:after="0"/>
        <w:ind w:left="1522" w:hanging="0"/>
        <w:rPr>
          <w:b/>
          <w:b/>
          <w:sz w:val="20"/>
        </w:rPr>
      </w:pPr>
      <w:r>
        <w:rPr>
          <w:b/>
          <w:color w:val="1F487C"/>
          <w:sz w:val="20"/>
        </w:rPr>
        <w:t>Instalação de Gás Combustível – 1 prancha</w:t>
      </w:r>
    </w:p>
    <w:p>
      <w:pPr>
        <w:pStyle w:val="Corpodetexto"/>
        <w:rPr>
          <w:b/>
          <w:b/>
          <w:sz w:val="14"/>
        </w:rPr>
      </w:pPr>
      <w:r>
        <w:rPr>
          <w:b/>
          <w:sz w:val="14"/>
        </w:rPr>
      </w:r>
    </w:p>
    <w:p>
      <w:pPr>
        <w:pStyle w:val="Normal"/>
        <w:ind w:left="1522" w:hanging="0"/>
        <w:rPr>
          <w:b/>
          <w:b/>
          <w:color w:val="1F487C"/>
          <w:sz w:val="20"/>
        </w:rPr>
      </w:pPr>
      <w:r>
        <w:rPr>
          <w:b/>
          <w:color w:val="1F487C"/>
          <w:sz w:val="20"/>
        </w:rPr>
        <w:br/>
      </w:r>
      <w:r>
        <mc:AlternateContent>
          <mc:Choice Requires="wps">
            <w:drawing>
              <wp:anchor behindDoc="0" distT="0" distB="0" distL="89535" distR="89535" simplePos="0" locked="0" layoutInCell="1" allowOverlap="1" relativeHeight="27">
                <wp:simplePos x="0" y="0"/>
                <wp:positionH relativeFrom="column">
                  <wp:posOffset>-82550</wp:posOffset>
                </wp:positionH>
                <wp:positionV relativeFrom="paragraph">
                  <wp:posOffset>635</wp:posOffset>
                </wp:positionV>
                <wp:extent cx="5871845" cy="3219450"/>
                <wp:effectExtent l="0" t="0" r="0" b="0"/>
                <wp:wrapSquare wrapText="bothSides"/>
                <wp:docPr id="31" name="Quadro1"/>
                <a:graphic xmlns:a="http://schemas.openxmlformats.org/drawingml/2006/main">
                  <a:graphicData uri="http://schemas.microsoft.com/office/word/2010/wordprocessingShape">
                    <wps:wsp>
                      <wps:cNvSpPr txBox="1"/>
                      <wps:spPr>
                        <a:xfrm>
                          <a:off x="0" y="0"/>
                          <a:ext cx="5871845" cy="3219450"/>
                        </a:xfrm>
                        <a:prstGeom prst="rect"/>
                      </wps:spPr>
                      <wps:txbx>
                        <w:txbxContent>
                          <w:tbl>
                            <w:tblPr>
                              <w:tblStyle w:val="TableNormal"/>
                              <w:tblpPr w:bottomFromText="0" w:horzAnchor="text" w:leftFromText="141" w:rightFromText="141" w:tblpX="0" w:tblpY="1" w:topFromText="0" w:vertAnchor="text"/>
                              <w:tblW w:w="9247" w:type="dxa"/>
                              <w:jc w:val="left"/>
                              <w:tblInd w:w="130" w:type="dxa"/>
                              <w:tblBorders>
                                <w:bottom w:val="single" w:sz="18" w:space="0" w:color="FFFFFF"/>
                                <w:right w:val="single" w:sz="18" w:space="0" w:color="FFFFFF"/>
                                <w:insideH w:val="single" w:sz="18" w:space="0" w:color="FFFFFF"/>
                                <w:insideV w:val="single" w:sz="18" w:space="0" w:color="FFFFFF"/>
                              </w:tblBorders>
                              <w:tblCellMar>
                                <w:top w:w="0" w:type="dxa"/>
                                <w:left w:w="130" w:type="dxa"/>
                                <w:bottom w:w="0" w:type="dxa"/>
                                <w:right w:w="108" w:type="dxa"/>
                              </w:tblCellMar>
                              <w:tblLook w:val="01e0"/>
                            </w:tblPr>
                            <w:tblGrid>
                              <w:gridCol w:w="3284"/>
                              <w:gridCol w:w="4515"/>
                              <w:gridCol w:w="1"/>
                              <w:gridCol w:w="1447"/>
                            </w:tblGrid>
                            <w:tr>
                              <w:trPr>
                                <w:trHeight w:val="426" w:hRule="atLeast"/>
                              </w:trPr>
                              <w:tc>
                                <w:tcPr>
                                  <w:tcW w:w="3284" w:type="dxa"/>
                                  <w:tcBorders>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81" w:after="0"/>
                                    <w:ind w:left="256" w:right="256" w:hanging="0"/>
                                    <w:rPr>
                                      <w:lang w:val="en-US"/>
                                    </w:rPr>
                                  </w:pPr>
                                  <w:r>
                                    <w:rPr>
                                      <w:b/>
                                      <w:color w:val="FFFFFF"/>
                                      <w:sz w:val="20"/>
                                      <w:lang w:val="en-US"/>
                                    </w:rPr>
                                    <w:t>Nome do arquivo</w:t>
                                  </w:r>
                                </w:p>
                              </w:tc>
                              <w:tc>
                                <w:tcPr>
                                  <w:tcW w:w="4516"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1878" w:right="1878" w:hanging="0"/>
                                    <w:rPr>
                                      <w:lang w:val="en-US"/>
                                    </w:rPr>
                                  </w:pPr>
                                  <w:r>
                                    <w:rPr>
                                      <w:b/>
                                      <w:color w:val="FFFFFF"/>
                                      <w:sz w:val="20"/>
                                      <w:lang w:val="en-US"/>
                                    </w:rPr>
                                    <w:t>Título</w:t>
                                  </w:r>
                                </w:p>
                              </w:tc>
                              <w:tc>
                                <w:tcPr>
                                  <w:tcW w:w="1447"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242" w:right="243" w:hanging="0"/>
                                    <w:rPr>
                                      <w:lang w:val="en-US"/>
                                    </w:rPr>
                                  </w:pPr>
                                  <w:r>
                                    <w:rPr>
                                      <w:b/>
                                      <w:color w:val="FFFFFF"/>
                                      <w:sz w:val="20"/>
                                      <w:lang w:val="en-US"/>
                                    </w:rPr>
                                    <w:t>Escala</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7" w:hanging="0"/>
                                    <w:rPr/>
                                  </w:pPr>
                                  <w:r>
                                    <w:rPr>
                                      <w:sz w:val="20"/>
                                      <w:lang w:val="pt-BR"/>
                                    </w:rPr>
                                    <w:t>TIPO1-HGC-PLD-GER0-01_R02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Casa de Gás - Detalhamento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777" w:hRule="atLeast"/>
                              </w:trPr>
                              <w:tc>
                                <w:tcPr>
                                  <w:tcW w:w="7799"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TableParagraph"/>
                                    <w:spacing w:lineRule="auto" w:line="240" w:before="0" w:after="0"/>
                                    <w:jc w:val="left"/>
                                    <w:rPr>
                                      <w:b/>
                                      <w:b/>
                                      <w:lang w:val="en-US"/>
                                    </w:rPr>
                                  </w:pPr>
                                  <w:r>
                                    <w:rPr>
                                      <w:b/>
                                      <w:lang w:val="en-US"/>
                                    </w:rPr>
                                  </w:r>
                                </w:p>
                                <w:p>
                                  <w:pPr>
                                    <w:pStyle w:val="TableParagraph"/>
                                    <w:spacing w:lineRule="auto" w:line="240" w:before="133" w:after="0"/>
                                    <w:ind w:left="86" w:hanging="0"/>
                                    <w:jc w:val="left"/>
                                    <w:rPr>
                                      <w:lang w:val="en-US"/>
                                    </w:rPr>
                                  </w:pPr>
                                  <w:r>
                                    <w:rPr>
                                      <w:b/>
                                      <w:color w:val="1F487C"/>
                                      <w:sz w:val="20"/>
                                      <w:lang w:val="en-US"/>
                                    </w:rPr>
                                    <w:t>Sistema de Proteção contra Incêndio – 5 pranchas</w:t>
                                  </w:r>
                                </w:p>
                              </w:tc>
                              <w:tc>
                                <w:tcPr>
                                  <w:tcW w:w="1448"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r>
                            <w:tr>
                              <w:trPr>
                                <w:trHeight w:val="426"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81" w:after="0"/>
                                    <w:ind w:left="255" w:right="257" w:hanging="0"/>
                                    <w:rPr>
                                      <w:lang w:val="en-US"/>
                                    </w:rPr>
                                  </w:pPr>
                                  <w:r>
                                    <w:rPr>
                                      <w:b/>
                                      <w:color w:val="FFFFFF"/>
                                      <w:sz w:val="20"/>
                                      <w:lang w:val="en-US"/>
                                    </w:rPr>
                                    <w:t>Nome do arquivo</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1878" w:right="1878" w:hanging="0"/>
                                    <w:rPr>
                                      <w:lang w:val="en-US"/>
                                    </w:rPr>
                                  </w:pPr>
                                  <w:r>
                                    <w:rPr>
                                      <w:b/>
                                      <w:color w:val="FFFFFF"/>
                                      <w:sz w:val="20"/>
                                      <w:lang w:val="en-US"/>
                                    </w:rPr>
                                    <w:t>Título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242" w:right="243" w:hanging="0"/>
                                    <w:rPr>
                                      <w:lang w:val="en-US"/>
                                    </w:rPr>
                                  </w:pPr>
                                  <w:r>
                                    <w:rPr>
                                      <w:b/>
                                      <w:color w:val="FFFFFF"/>
                                      <w:sz w:val="20"/>
                                      <w:lang w:val="en-US"/>
                                    </w:rPr>
                                    <w:t>Escala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7" w:hanging="0"/>
                                    <w:rPr/>
                                  </w:pPr>
                                  <w:r>
                                    <w:rPr>
                                      <w:sz w:val="20"/>
                                      <w:lang w:val="pt-BR"/>
                                    </w:rPr>
                                    <w:t>TIPO1-HIN-PLB-GER0-01_R02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pPr>
                                  <w:r>
                                    <w:rPr>
                                      <w:sz w:val="20"/>
                                      <w:lang w:val="pt-BR"/>
                                    </w:rPr>
                                    <w:t>Lançamento da rede de hidrantes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1:75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TableParagraph"/>
                                    <w:spacing w:lineRule="auto" w:line="240" w:before="61" w:after="0"/>
                                    <w:ind w:left="256" w:right="257" w:hanging="0"/>
                                    <w:rPr/>
                                  </w:pPr>
                                  <w:r>
                                    <w:rPr>
                                      <w:sz w:val="20"/>
                                      <w:lang w:val="pt-BR"/>
                                    </w:rPr>
                                    <w:t>TIPO1-HIN-PLD-GER0-02_R02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85" w:hanging="0"/>
                                    <w:jc w:val="left"/>
                                    <w:rPr/>
                                  </w:pPr>
                                  <w:r>
                                    <w:rPr>
                                      <w:sz w:val="20"/>
                                      <w:lang w:val="pt-BR"/>
                                    </w:rPr>
                                    <w:t>Planta baixa, isométrico e detalhes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6" w:hanging="0"/>
                                    <w:rPr/>
                                  </w:pPr>
                                  <w:r>
                                    <w:rPr>
                                      <w:sz w:val="20"/>
                                      <w:lang w:val="pt-BR"/>
                                    </w:rPr>
                                    <w:t>TIPO1-HIN-DET-GER0-03_R02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Detalhes Gerais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TableParagraph"/>
                                    <w:spacing w:lineRule="auto" w:line="240" w:before="61" w:after="0"/>
                                    <w:ind w:left="254" w:right="257" w:hanging="0"/>
                                    <w:rPr/>
                                  </w:pPr>
                                  <w:r>
                                    <w:rPr>
                                      <w:sz w:val="20"/>
                                      <w:lang w:val="pt-BR"/>
                                    </w:rPr>
                                    <w:t>TIPO1-HIN-PLB-GER0-04_R02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85" w:hanging="0"/>
                                    <w:jc w:val="left"/>
                                    <w:rPr>
                                      <w:lang w:val="en-US"/>
                                    </w:rPr>
                                  </w:pPr>
                                  <w:r>
                                    <w:rPr>
                                      <w:sz w:val="20"/>
                                      <w:lang w:val="en-US"/>
                                    </w:rPr>
                                    <w:t>Sinalização e Iluminação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242" w:right="244" w:hanging="0"/>
                                    <w:rPr>
                                      <w:lang w:val="en-US"/>
                                    </w:rPr>
                                  </w:pPr>
                                  <w:r>
                                    <w:rPr>
                                      <w:sz w:val="20"/>
                                      <w:lang w:val="en-US"/>
                                    </w:rPr>
                                    <w:t>1:75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4" w:right="257" w:hanging="0"/>
                                    <w:rPr/>
                                  </w:pPr>
                                  <w:r>
                                    <w:rPr>
                                      <w:sz w:val="20"/>
                                      <w:lang w:val="pt-BR"/>
                                    </w:rPr>
                                    <w:t>TIPO1-HIN-PLB-GER0-05_R02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Extintor de Emergência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1:75</w:t>
                                  </w:r>
                                </w:p>
                              </w:tc>
                            </w:tr>
                          </w:tbl>
                        </w:txbxContent>
                      </wps:txbx>
                      <wps:bodyPr anchor="t" lIns="0" tIns="0" rIns="0" bIns="0">
                        <a:spAutoFit/>
                      </wps:bodyPr>
                    </wps:wsp>
                  </a:graphicData>
                </a:graphic>
              </wp:anchor>
            </w:drawing>
          </mc:Choice>
          <mc:Fallback>
            <w:pict>
              <v:rect style="position:absolute;rotation:0;width:462.35pt;height:253.5pt;mso-wrap-distance-left:7.05pt;mso-wrap-distance-right:7.05pt;mso-wrap-distance-top:0pt;mso-wrap-distance-bottom:0pt;margin-top:0.05pt;mso-position-vertical-relative:text;margin-left:-6.5pt;mso-position-horizontal-relative:text">
                <v:textbox inset="0in,0in,0in,0in">
                  <w:txbxContent>
                    <w:tbl>
                      <w:tblPr>
                        <w:tblStyle w:val="TableNormal"/>
                        <w:tblpPr w:bottomFromText="0" w:horzAnchor="text" w:leftFromText="141" w:rightFromText="141" w:tblpX="0" w:tblpY="1" w:topFromText="0" w:vertAnchor="text"/>
                        <w:tblW w:w="9247" w:type="dxa"/>
                        <w:jc w:val="left"/>
                        <w:tblInd w:w="130" w:type="dxa"/>
                        <w:tblBorders>
                          <w:bottom w:val="single" w:sz="18" w:space="0" w:color="FFFFFF"/>
                          <w:right w:val="single" w:sz="18" w:space="0" w:color="FFFFFF"/>
                          <w:insideH w:val="single" w:sz="18" w:space="0" w:color="FFFFFF"/>
                          <w:insideV w:val="single" w:sz="18" w:space="0" w:color="FFFFFF"/>
                        </w:tblBorders>
                        <w:tblCellMar>
                          <w:top w:w="0" w:type="dxa"/>
                          <w:left w:w="130" w:type="dxa"/>
                          <w:bottom w:w="0" w:type="dxa"/>
                          <w:right w:w="108" w:type="dxa"/>
                        </w:tblCellMar>
                        <w:tblLook w:val="01e0"/>
                      </w:tblPr>
                      <w:tblGrid>
                        <w:gridCol w:w="3284"/>
                        <w:gridCol w:w="4515"/>
                        <w:gridCol w:w="1"/>
                        <w:gridCol w:w="1447"/>
                      </w:tblGrid>
                      <w:tr>
                        <w:trPr>
                          <w:trHeight w:val="426" w:hRule="atLeast"/>
                        </w:trPr>
                        <w:tc>
                          <w:tcPr>
                            <w:tcW w:w="3284" w:type="dxa"/>
                            <w:tcBorders>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81" w:after="0"/>
                              <w:ind w:left="256" w:right="256" w:hanging="0"/>
                              <w:rPr>
                                <w:lang w:val="en-US"/>
                              </w:rPr>
                            </w:pPr>
                            <w:r>
                              <w:rPr>
                                <w:b/>
                                <w:color w:val="FFFFFF"/>
                                <w:sz w:val="20"/>
                                <w:lang w:val="en-US"/>
                              </w:rPr>
                              <w:t>Nome do arquivo</w:t>
                            </w:r>
                          </w:p>
                        </w:tc>
                        <w:tc>
                          <w:tcPr>
                            <w:tcW w:w="4516" w:type="dxa"/>
                            <w:gridSpan w:val="2"/>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1878" w:right="1878" w:hanging="0"/>
                              <w:rPr>
                                <w:lang w:val="en-US"/>
                              </w:rPr>
                            </w:pPr>
                            <w:r>
                              <w:rPr>
                                <w:b/>
                                <w:color w:val="FFFFFF"/>
                                <w:sz w:val="20"/>
                                <w:lang w:val="en-US"/>
                              </w:rPr>
                              <w:t>Título</w:t>
                            </w:r>
                          </w:p>
                        </w:tc>
                        <w:tc>
                          <w:tcPr>
                            <w:tcW w:w="1447"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242" w:right="243" w:hanging="0"/>
                              <w:rPr>
                                <w:lang w:val="en-US"/>
                              </w:rPr>
                            </w:pPr>
                            <w:r>
                              <w:rPr>
                                <w:b/>
                                <w:color w:val="FFFFFF"/>
                                <w:sz w:val="20"/>
                                <w:lang w:val="en-US"/>
                              </w:rPr>
                              <w:t>Escala</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7" w:hanging="0"/>
                              <w:rPr/>
                            </w:pPr>
                            <w:r>
                              <w:rPr>
                                <w:sz w:val="20"/>
                                <w:lang w:val="pt-BR"/>
                              </w:rPr>
                              <w:t>TIPO1-HGC-PLD-GER0-01_R02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Casa de Gás - Detalhamento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777" w:hRule="atLeast"/>
                        </w:trPr>
                        <w:tc>
                          <w:tcPr>
                            <w:tcW w:w="7799"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TableParagraph"/>
                              <w:spacing w:lineRule="auto" w:line="240" w:before="0" w:after="0"/>
                              <w:jc w:val="left"/>
                              <w:rPr>
                                <w:b/>
                                <w:b/>
                                <w:lang w:val="en-US"/>
                              </w:rPr>
                            </w:pPr>
                            <w:r>
                              <w:rPr>
                                <w:b/>
                                <w:lang w:val="en-US"/>
                              </w:rPr>
                            </w:r>
                          </w:p>
                          <w:p>
                            <w:pPr>
                              <w:pStyle w:val="TableParagraph"/>
                              <w:spacing w:lineRule="auto" w:line="240" w:before="133" w:after="0"/>
                              <w:ind w:left="86" w:hanging="0"/>
                              <w:jc w:val="left"/>
                              <w:rPr>
                                <w:lang w:val="en-US"/>
                              </w:rPr>
                            </w:pPr>
                            <w:r>
                              <w:rPr>
                                <w:b/>
                                <w:color w:val="1F487C"/>
                                <w:sz w:val="20"/>
                                <w:lang w:val="en-US"/>
                              </w:rPr>
                              <w:t>Sistema de Proteção contra Incêndio – 5 pranchas</w:t>
                            </w:r>
                          </w:p>
                        </w:tc>
                        <w:tc>
                          <w:tcPr>
                            <w:tcW w:w="1448"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r>
                      <w:tr>
                        <w:trPr>
                          <w:trHeight w:val="426"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81" w:after="0"/>
                              <w:ind w:left="255" w:right="257" w:hanging="0"/>
                              <w:rPr>
                                <w:lang w:val="en-US"/>
                              </w:rPr>
                            </w:pPr>
                            <w:r>
                              <w:rPr>
                                <w:b/>
                                <w:color w:val="FFFFFF"/>
                                <w:sz w:val="20"/>
                                <w:lang w:val="en-US"/>
                              </w:rPr>
                              <w:t>Nome do arquivo</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1878" w:right="1878" w:hanging="0"/>
                              <w:rPr>
                                <w:lang w:val="en-US"/>
                              </w:rPr>
                            </w:pPr>
                            <w:r>
                              <w:rPr>
                                <w:b/>
                                <w:color w:val="FFFFFF"/>
                                <w:sz w:val="20"/>
                                <w:lang w:val="en-US"/>
                              </w:rPr>
                              <w:t>Título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242" w:right="243" w:hanging="0"/>
                              <w:rPr>
                                <w:lang w:val="en-US"/>
                              </w:rPr>
                            </w:pPr>
                            <w:r>
                              <w:rPr>
                                <w:b/>
                                <w:color w:val="FFFFFF"/>
                                <w:sz w:val="20"/>
                                <w:lang w:val="en-US"/>
                              </w:rPr>
                              <w:t>Escala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7" w:hanging="0"/>
                              <w:rPr/>
                            </w:pPr>
                            <w:r>
                              <w:rPr>
                                <w:sz w:val="20"/>
                                <w:lang w:val="pt-BR"/>
                              </w:rPr>
                              <w:t>TIPO1-HIN-PLB-GER0-01_R02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pPr>
                            <w:r>
                              <w:rPr>
                                <w:sz w:val="20"/>
                                <w:lang w:val="pt-BR"/>
                              </w:rPr>
                              <w:t>Lançamento da rede de hidrantes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1:75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TableParagraph"/>
                              <w:spacing w:lineRule="auto" w:line="240" w:before="61" w:after="0"/>
                              <w:ind w:left="256" w:right="257" w:hanging="0"/>
                              <w:rPr/>
                            </w:pPr>
                            <w:r>
                              <w:rPr>
                                <w:sz w:val="20"/>
                                <w:lang w:val="pt-BR"/>
                              </w:rPr>
                              <w:t>TIPO1-HIN-PLD-GER0-02_R02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85" w:hanging="0"/>
                              <w:jc w:val="left"/>
                              <w:rPr/>
                            </w:pPr>
                            <w:r>
                              <w:rPr>
                                <w:sz w:val="20"/>
                                <w:lang w:val="pt-BR"/>
                              </w:rPr>
                              <w:t>Planta baixa, isométrico e detalhes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6" w:right="256" w:hanging="0"/>
                              <w:rPr/>
                            </w:pPr>
                            <w:r>
                              <w:rPr>
                                <w:sz w:val="20"/>
                                <w:lang w:val="pt-BR"/>
                              </w:rPr>
                              <w:t>TIPO1-HIN-DET-GER0-03_R02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Detalhes Gerais</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indicada</w:t>
                            </w:r>
                          </w:p>
                        </w:tc>
                      </w:tr>
                      <w:tr>
                        <w:trPr>
                          <w:trHeight w:val="384"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TableParagraph"/>
                              <w:spacing w:lineRule="auto" w:line="240" w:before="61" w:after="0"/>
                              <w:ind w:left="254" w:right="257" w:hanging="0"/>
                              <w:rPr/>
                            </w:pPr>
                            <w:r>
                              <w:rPr>
                                <w:sz w:val="20"/>
                                <w:lang w:val="pt-BR"/>
                              </w:rPr>
                              <w:t>TIPO1-HIN-PLB-GER0-04_R02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85" w:hanging="0"/>
                              <w:jc w:val="left"/>
                              <w:rPr>
                                <w:lang w:val="en-US"/>
                              </w:rPr>
                            </w:pPr>
                            <w:r>
                              <w:rPr>
                                <w:sz w:val="20"/>
                                <w:lang w:val="en-US"/>
                              </w:rPr>
                              <w:t>Sinalização e Iluminação</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TableParagraph"/>
                              <w:spacing w:lineRule="auto" w:line="240" w:before="61" w:after="0"/>
                              <w:ind w:left="242" w:right="244" w:hanging="0"/>
                              <w:rPr>
                                <w:lang w:val="en-US"/>
                              </w:rPr>
                            </w:pPr>
                            <w:r>
                              <w:rPr>
                                <w:sz w:val="20"/>
                                <w:lang w:val="en-US"/>
                              </w:rPr>
                              <w:t>1:75</w:t>
                            </w:r>
                          </w:p>
                        </w:tc>
                      </w:tr>
                      <w:tr>
                        <w:trPr>
                          <w:trHeight w:val="385" w:hRule="atLeast"/>
                        </w:trPr>
                        <w:tc>
                          <w:tcPr>
                            <w:tcW w:w="328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left="254" w:right="257" w:hanging="0"/>
                              <w:rPr/>
                            </w:pPr>
                            <w:r>
                              <w:rPr>
                                <w:sz w:val="20"/>
                                <w:lang w:val="pt-BR"/>
                              </w:rPr>
                              <w:t>TIPO1-HIN-PLB-GER0-05_R02</w:t>
                            </w:r>
                          </w:p>
                        </w:tc>
                        <w:tc>
                          <w:tcPr>
                            <w:tcW w:w="4516" w:type="dxa"/>
                            <w:gridSpan w:val="2"/>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lang w:val="en-US"/>
                              </w:rPr>
                            </w:pPr>
                            <w:r>
                              <w:rPr>
                                <w:sz w:val="20"/>
                                <w:lang w:val="en-US"/>
                              </w:rPr>
                              <w:t>Extintor de Emergência</w:t>
                            </w:r>
                          </w:p>
                        </w:tc>
                        <w:tc>
                          <w:tcPr>
                            <w:tcW w:w="1447"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242" w:right="244" w:hanging="0"/>
                              <w:rPr>
                                <w:lang w:val="en-US"/>
                              </w:rPr>
                            </w:pPr>
                            <w:r>
                              <w:rPr>
                                <w:sz w:val="20"/>
                                <w:lang w:val="en-US"/>
                              </w:rPr>
                              <w:t>1:75</w:t>
                            </w:r>
                          </w:p>
                        </w:tc>
                      </w:tr>
                    </w:tbl>
                  </w:txbxContent>
                </v:textbox>
                <w10:wrap type="square"/>
              </v:rect>
            </w:pict>
          </mc:Fallback>
        </mc:AlternateContent>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color w:val="1F487C"/>
          <w:sz w:val="20"/>
        </w:rPr>
      </w:pPr>
      <w:r>
        <w:rPr>
          <w:b/>
          <w:color w:val="1F487C"/>
          <w:sz w:val="20"/>
        </w:rPr>
      </w:r>
    </w:p>
    <w:p>
      <w:pPr>
        <w:pStyle w:val="Normal"/>
        <w:ind w:left="1522" w:hanging="0"/>
        <w:rPr>
          <w:b/>
          <w:b/>
          <w:sz w:val="20"/>
        </w:rPr>
      </w:pPr>
      <w:r>
        <w:rPr>
          <w:b/>
          <w:color w:val="1F487C"/>
          <w:sz w:val="20"/>
        </w:rPr>
        <w:t>PRODUTOS GRÁFICOS – ELÉTRICA – 10 pranchas</w:t>
      </w:r>
    </w:p>
    <w:p>
      <w:pPr>
        <w:pStyle w:val="Normal"/>
        <w:spacing w:before="116" w:after="0"/>
        <w:ind w:left="1522" w:hanging="0"/>
        <w:rPr>
          <w:b/>
          <w:b/>
          <w:color w:val="1F487C"/>
          <w:sz w:val="20"/>
        </w:rPr>
      </w:pPr>
      <w:r>
        <w:rPr>
          <w:b/>
          <w:color w:val="1F487C"/>
          <w:sz w:val="20"/>
        </w:rPr>
        <w:t>Instalações Elétricas – 127V-220V – 2 pranchas</w:t>
      </w:r>
    </w:p>
    <w:p>
      <w:pPr>
        <w:pStyle w:val="Normal"/>
        <w:spacing w:before="116" w:after="0"/>
        <w:ind w:left="1522" w:hanging="0"/>
        <w:rPr>
          <w:b/>
          <w:b/>
          <w:color w:val="1F487C"/>
          <w:sz w:val="20"/>
        </w:rPr>
      </w:pPr>
      <w:r>
        <w:rPr>
          <w:b/>
          <w:color w:val="1F487C"/>
          <w:sz w:val="20"/>
        </w:rPr>
      </w:r>
    </w:p>
    <w:tbl>
      <w:tblPr>
        <w:tblStyle w:val="TableNormal"/>
        <w:tblW w:w="9413" w:type="dxa"/>
        <w:jc w:val="left"/>
        <w:tblInd w:w="1435" w:type="dxa"/>
        <w:tblBorders/>
        <w:tblCellMar>
          <w:top w:w="0" w:type="dxa"/>
          <w:left w:w="108" w:type="dxa"/>
          <w:bottom w:w="0" w:type="dxa"/>
          <w:right w:w="108" w:type="dxa"/>
        </w:tblCellMar>
        <w:tblLook w:val="01e0"/>
      </w:tblPr>
      <w:tblGrid>
        <w:gridCol w:w="4199"/>
        <w:gridCol w:w="4097"/>
        <w:gridCol w:w="1117"/>
      </w:tblGrid>
      <w:tr>
        <w:trPr>
          <w:trHeight w:val="380" w:hRule="atLeast"/>
        </w:trPr>
        <w:tc>
          <w:tcPr>
            <w:tcW w:w="4199" w:type="dxa"/>
            <w:tcBorders/>
            <w:shd w:color="auto" w:fill="365F91" w:val="clear"/>
          </w:tcPr>
          <w:p>
            <w:pPr>
              <w:pStyle w:val="TableParagraph"/>
              <w:spacing w:lineRule="auto" w:line="240" w:before="79" w:after="0"/>
              <w:ind w:left="119" w:right="123" w:hanging="0"/>
              <w:rPr>
                <w:b/>
                <w:b/>
                <w:sz w:val="20"/>
              </w:rPr>
            </w:pPr>
            <w:r>
              <w:rPr>
                <w:b/>
                <w:color w:val="FFFFFF"/>
                <w:sz w:val="20"/>
                <w:lang w:val="en-US"/>
              </w:rPr>
              <w:t>Nome do arquivo</w:t>
            </w:r>
          </w:p>
        </w:tc>
        <w:tc>
          <w:tcPr>
            <w:tcW w:w="4097" w:type="dxa"/>
            <w:tcBorders/>
            <w:shd w:color="auto" w:fill="365F91" w:val="clear"/>
          </w:tcPr>
          <w:p>
            <w:pPr>
              <w:pStyle w:val="TableParagraph"/>
              <w:spacing w:lineRule="auto" w:line="240" w:before="79" w:after="0"/>
              <w:ind w:left="88" w:right="87" w:hanging="0"/>
              <w:rPr>
                <w:b/>
                <w:b/>
                <w:sz w:val="20"/>
              </w:rPr>
            </w:pPr>
            <w:r>
              <w:rPr>
                <w:b/>
                <w:color w:val="FFFFFF"/>
                <w:sz w:val="20"/>
                <w:lang w:val="en-US"/>
              </w:rPr>
              <w:t>Título</w:t>
            </w:r>
          </w:p>
        </w:tc>
        <w:tc>
          <w:tcPr>
            <w:tcW w:w="1117" w:type="dxa"/>
            <w:tcBorders/>
            <w:shd w:color="auto" w:fill="365F91" w:val="clear"/>
          </w:tcPr>
          <w:p>
            <w:pPr>
              <w:pStyle w:val="TableParagraph"/>
              <w:spacing w:lineRule="auto" w:line="240" w:before="79" w:after="0"/>
              <w:ind w:left="76" w:right="77" w:hanging="0"/>
              <w:rPr>
                <w:b/>
                <w:b/>
                <w:sz w:val="20"/>
              </w:rPr>
            </w:pPr>
            <w:r>
              <w:rPr>
                <w:b/>
                <w:color w:val="FFFFFF"/>
                <w:sz w:val="20"/>
                <w:lang w:val="en-US"/>
              </w:rPr>
              <w:t>Escala</w:t>
            </w:r>
          </w:p>
        </w:tc>
      </w:tr>
      <w:tr>
        <w:trPr>
          <w:trHeight w:val="608" w:hRule="atLeast"/>
        </w:trPr>
        <w:tc>
          <w:tcPr>
            <w:tcW w:w="4199" w:type="dxa"/>
            <w:tcBorders/>
            <w:shd w:color="auto" w:fill="DBE4F0" w:val="clear"/>
          </w:tcPr>
          <w:p>
            <w:pPr>
              <w:pStyle w:val="TableParagraph"/>
              <w:spacing w:lineRule="auto" w:line="240" w:before="193" w:after="0"/>
              <w:ind w:left="122" w:right="123" w:hanging="0"/>
              <w:rPr>
                <w:sz w:val="20"/>
                <w:lang w:val="pt-BR"/>
              </w:rPr>
            </w:pPr>
            <w:r>
              <w:rPr>
                <w:sz w:val="20"/>
                <w:lang w:val="pt-BR"/>
              </w:rPr>
              <w:t>TIPO1-ELE-PLB-GER0-01-127V-220V_R02</w:t>
            </w:r>
          </w:p>
        </w:tc>
        <w:tc>
          <w:tcPr>
            <w:tcW w:w="4097" w:type="dxa"/>
            <w:tcBorders/>
            <w:shd w:color="auto" w:fill="DBE4F0" w:val="clear"/>
          </w:tcPr>
          <w:p>
            <w:pPr>
              <w:pStyle w:val="TableParagraph"/>
              <w:spacing w:lineRule="auto" w:line="276" w:before="61" w:after="0"/>
              <w:ind w:left="85" w:right="506" w:hanging="0"/>
              <w:jc w:val="left"/>
              <w:rPr>
                <w:sz w:val="20"/>
                <w:lang w:val="pt-BR"/>
              </w:rPr>
            </w:pPr>
            <w:r>
              <w:rPr>
                <w:sz w:val="20"/>
                <w:lang w:val="pt-BR"/>
              </w:rPr>
              <w:t>Planta de distribuição da rede elétrica - 127V-220V</w:t>
            </w:r>
          </w:p>
        </w:tc>
        <w:tc>
          <w:tcPr>
            <w:tcW w:w="1117" w:type="dxa"/>
            <w:tcBorders/>
            <w:shd w:color="auto" w:fill="DBE4F0" w:val="clear"/>
          </w:tcPr>
          <w:p>
            <w:pPr>
              <w:pStyle w:val="TableParagraph"/>
              <w:spacing w:lineRule="auto" w:line="240" w:before="193" w:after="0"/>
              <w:ind w:left="76" w:right="78" w:hanging="0"/>
              <w:rPr>
                <w:sz w:val="20"/>
              </w:rPr>
            </w:pPr>
            <w:r>
              <w:rPr>
                <w:sz w:val="20"/>
                <w:lang w:val="en-US"/>
              </w:rPr>
              <w:t>1:75</w:t>
            </w:r>
          </w:p>
        </w:tc>
      </w:tr>
      <w:tr>
        <w:trPr>
          <w:trHeight w:val="342" w:hRule="atLeast"/>
        </w:trPr>
        <w:tc>
          <w:tcPr>
            <w:tcW w:w="4199" w:type="dxa"/>
            <w:tcBorders/>
            <w:shd w:color="auto" w:fill="F1F1F1" w:val="clear"/>
          </w:tcPr>
          <w:p>
            <w:pPr>
              <w:pStyle w:val="TableParagraph"/>
              <w:spacing w:lineRule="auto" w:line="240" w:before="58" w:after="0"/>
              <w:ind w:left="122" w:right="123" w:hanging="0"/>
              <w:rPr>
                <w:sz w:val="20"/>
                <w:lang w:val="pt-BR"/>
              </w:rPr>
            </w:pPr>
            <w:r>
              <w:rPr>
                <w:sz w:val="20"/>
                <w:lang w:val="pt-BR"/>
              </w:rPr>
              <w:t>TIPO1-ELE-DIG-GER0-02-127V-220V_R02</w:t>
            </w:r>
          </w:p>
        </w:tc>
        <w:tc>
          <w:tcPr>
            <w:tcW w:w="4097" w:type="dxa"/>
            <w:tcBorders/>
            <w:shd w:color="auto" w:fill="F1F1F1" w:val="clear"/>
          </w:tcPr>
          <w:p>
            <w:pPr>
              <w:pStyle w:val="TableParagraph"/>
              <w:spacing w:lineRule="auto" w:line="240" w:before="58" w:after="0"/>
              <w:ind w:left="88" w:right="97" w:hanging="0"/>
              <w:rPr>
                <w:sz w:val="20"/>
                <w:lang w:val="pt-BR"/>
              </w:rPr>
            </w:pPr>
            <w:r>
              <w:rPr>
                <w:sz w:val="20"/>
                <w:lang w:val="pt-BR"/>
              </w:rPr>
              <w:t>Quadro de Cargas e Detalhes – 127V-220V</w:t>
            </w:r>
          </w:p>
        </w:tc>
        <w:tc>
          <w:tcPr>
            <w:tcW w:w="1117" w:type="dxa"/>
            <w:tcBorders/>
            <w:shd w:color="auto" w:fill="F1F1F1" w:val="clear"/>
          </w:tcPr>
          <w:p>
            <w:pPr>
              <w:pStyle w:val="TableParagraph"/>
              <w:spacing w:lineRule="auto" w:line="240" w:before="58" w:after="0"/>
              <w:ind w:left="76" w:right="78" w:hanging="0"/>
              <w:rPr>
                <w:sz w:val="20"/>
              </w:rPr>
            </w:pPr>
            <w:r>
              <w:rPr>
                <w:sz w:val="20"/>
                <w:lang w:val="en-US"/>
              </w:rPr>
              <w:t>indicada</w:t>
            </w:r>
          </w:p>
        </w:tc>
      </w:tr>
    </w:tbl>
    <w:p>
      <w:pPr>
        <w:pStyle w:val="Normal"/>
        <w:spacing w:before="116" w:after="0"/>
        <w:ind w:left="1522" w:hanging="0"/>
        <w:rPr>
          <w:b/>
          <w:b/>
          <w:sz w:val="20"/>
        </w:rPr>
      </w:pPr>
      <w:r>
        <w:rPr>
          <w:b/>
          <w:sz w:val="20"/>
        </w:rPr>
      </w:r>
    </w:p>
    <w:p>
      <w:pPr>
        <w:pStyle w:val="Normal"/>
        <w:spacing w:before="130" w:after="0"/>
        <w:ind w:left="1522" w:hanging="0"/>
        <w:rPr>
          <w:b/>
          <w:b/>
          <w:sz w:val="20"/>
        </w:rPr>
      </w:pPr>
      <w:r>
        <w:rPr>
          <w:b/>
          <w:color w:val="1F487C"/>
          <w:sz w:val="20"/>
        </w:rPr>
        <w:t>Instalações Elétricas – 220 V – 2 pranchas</w:t>
      </w:r>
    </w:p>
    <w:tbl>
      <w:tblPr>
        <w:tblStyle w:val="TableNormal"/>
        <w:tblW w:w="9247" w:type="dxa"/>
        <w:jc w:val="left"/>
        <w:tblInd w:w="1435" w:type="dxa"/>
        <w:tblBorders>
          <w:bottom w:val="single" w:sz="18" w:space="0" w:color="FFFFFF"/>
          <w:right w:val="single" w:sz="18" w:space="0" w:color="FFFFFF"/>
          <w:insideH w:val="single" w:sz="18" w:space="0" w:color="FFFFFF"/>
          <w:insideV w:val="single" w:sz="18" w:space="0" w:color="FFFFFF"/>
        </w:tblBorders>
        <w:tblCellMar>
          <w:top w:w="0" w:type="dxa"/>
          <w:left w:w="130" w:type="dxa"/>
          <w:bottom w:w="0" w:type="dxa"/>
          <w:right w:w="108" w:type="dxa"/>
        </w:tblCellMar>
        <w:tblLook w:val="01e0"/>
      </w:tblPr>
      <w:tblGrid>
        <w:gridCol w:w="3744"/>
        <w:gridCol w:w="4383"/>
        <w:gridCol w:w="1120"/>
      </w:tblGrid>
      <w:tr>
        <w:trPr>
          <w:trHeight w:val="426" w:hRule="atLeast"/>
        </w:trPr>
        <w:tc>
          <w:tcPr>
            <w:tcW w:w="3744" w:type="dxa"/>
            <w:tcBorders>
              <w:bottom w:val="single" w:sz="18" w:space="0" w:color="FFFFFF"/>
              <w:right w:val="single" w:sz="18" w:space="0" w:color="FFFFFF"/>
              <w:insideH w:val="single" w:sz="18" w:space="0" w:color="FFFFFF"/>
              <w:insideV w:val="single" w:sz="18" w:space="0" w:color="FFFFFF"/>
            </w:tcBorders>
            <w:shd w:color="auto" w:fill="365F91" w:val="clear"/>
          </w:tcPr>
          <w:p>
            <w:pPr>
              <w:pStyle w:val="Normal"/>
              <w:spacing w:lineRule="auto" w:line="240" w:before="79" w:after="0"/>
              <w:ind w:left="232" w:right="237" w:hanging="0"/>
              <w:jc w:val="center"/>
              <w:rPr>
                <w:b/>
                <w:b/>
                <w:sz w:val="20"/>
              </w:rPr>
            </w:pPr>
            <w:r>
              <w:rPr>
                <w:b/>
                <w:color w:val="FFFFFF"/>
                <w:sz w:val="20"/>
                <w:lang w:val="en-US"/>
              </w:rPr>
              <w:t>Nome do arquivo</w:t>
            </w:r>
          </w:p>
        </w:tc>
        <w:tc>
          <w:tcPr>
            <w:tcW w:w="4383"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1811" w:right="1812" w:hanging="0"/>
              <w:jc w:val="center"/>
              <w:rPr>
                <w:b/>
                <w:b/>
                <w:sz w:val="20"/>
              </w:rPr>
            </w:pPr>
            <w:r>
              <w:rPr>
                <w:b/>
                <w:color w:val="FFFFFF"/>
                <w:sz w:val="20"/>
                <w:lang w:val="en-US"/>
              </w:rPr>
              <w:t>Título</w:t>
            </w:r>
          </w:p>
        </w:tc>
        <w:tc>
          <w:tcPr>
            <w:tcW w:w="1120"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right="214" w:hanging="0"/>
              <w:jc w:val="right"/>
              <w:rPr>
                <w:b/>
                <w:b/>
                <w:sz w:val="20"/>
              </w:rPr>
            </w:pPr>
            <w:r>
              <w:rPr>
                <w:b/>
                <w:color w:val="FFFFFF"/>
                <w:w w:val="95"/>
                <w:sz w:val="20"/>
                <w:lang w:val="en-US"/>
              </w:rPr>
              <w:t>Escala</w:t>
            </w:r>
          </w:p>
        </w:tc>
      </w:tr>
      <w:tr>
        <w:trPr>
          <w:trHeight w:val="384"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58" w:after="0"/>
              <w:ind w:left="236" w:right="237" w:hanging="0"/>
              <w:jc w:val="center"/>
              <w:rPr>
                <w:sz w:val="20"/>
                <w:lang w:val="pt-BR"/>
              </w:rPr>
            </w:pPr>
            <w:r>
              <w:rPr>
                <w:sz w:val="20"/>
                <w:lang w:val="pt-BR"/>
              </w:rPr>
              <w:t>TIPO1-ELE-PLB-GER0-01-220V_R02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85" w:hanging="0"/>
              <w:rPr>
                <w:sz w:val="20"/>
                <w:lang w:val="pt-BR"/>
              </w:rPr>
            </w:pPr>
            <w:r>
              <w:rPr>
                <w:sz w:val="20"/>
                <w:lang w:val="pt-BR"/>
              </w:rPr>
              <w:t>Planta de distribuição da rede elétrica - 220V</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330" w:hanging="0"/>
              <w:rPr>
                <w:sz w:val="20"/>
              </w:rPr>
            </w:pPr>
            <w:r>
              <w:rPr>
                <w:sz w:val="20"/>
                <w:lang w:val="en-US"/>
              </w:rPr>
              <w:t>1:75</w:t>
            </w:r>
          </w:p>
        </w:tc>
      </w:tr>
      <w:tr>
        <w:trPr>
          <w:trHeight w:val="383"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58" w:after="0"/>
              <w:ind w:left="236" w:right="237" w:hanging="0"/>
              <w:jc w:val="center"/>
              <w:rPr>
                <w:sz w:val="20"/>
                <w:lang w:val="pt-BR"/>
              </w:rPr>
            </w:pPr>
            <w:r>
              <w:rPr>
                <w:sz w:val="20"/>
                <w:lang w:val="pt-BR"/>
              </w:rPr>
              <w:t>TIPO1-ELE-DIG-GER0-02-220V_R02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left="85" w:hanging="0"/>
              <w:rPr>
                <w:sz w:val="20"/>
                <w:lang w:val="pt-BR"/>
              </w:rPr>
            </w:pPr>
            <w:r>
              <w:rPr>
                <w:sz w:val="20"/>
                <w:lang w:val="pt-BR"/>
              </w:rPr>
              <w:t>Quadro de Cargas e Detalhes – 220V</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58" w:after="0"/>
              <w:ind w:right="159" w:hanging="0"/>
              <w:jc w:val="right"/>
              <w:rPr>
                <w:sz w:val="20"/>
              </w:rPr>
            </w:pPr>
            <w:r>
              <w:rPr>
                <w:sz w:val="20"/>
                <w:lang w:val="en-US"/>
              </w:rPr>
              <w:t>indicada</w:t>
            </w:r>
          </w:p>
        </w:tc>
      </w:tr>
      <w:tr>
        <w:trPr>
          <w:trHeight w:val="780" w:hRule="atLeast"/>
        </w:trPr>
        <w:tc>
          <w:tcPr>
            <w:tcW w:w="8127"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Normal"/>
              <w:spacing w:lineRule="auto" w:line="240" w:before="0" w:after="0"/>
              <w:rPr>
                <w:b/>
                <w:b/>
                <w:lang w:val="en-US"/>
              </w:rPr>
            </w:pPr>
            <w:r>
              <w:rPr>
                <w:b/>
                <w:lang w:val="en-US"/>
              </w:rPr>
            </w:r>
          </w:p>
          <w:p>
            <w:pPr>
              <w:pStyle w:val="Normal"/>
              <w:spacing w:lineRule="auto" w:line="240" w:before="133" w:after="0"/>
              <w:ind w:left="86" w:hanging="0"/>
              <w:rPr>
                <w:b/>
                <w:b/>
                <w:sz w:val="20"/>
                <w:lang w:val="pt-BR"/>
              </w:rPr>
            </w:pPr>
            <w:r>
              <w:rPr>
                <w:b/>
                <w:color w:val="1F487C"/>
                <w:sz w:val="20"/>
                <w:lang w:val="en-US"/>
              </w:rPr>
              <w:t>Sistema de Proteção contra Descargas Atmosféricas – 3 pranchas</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Normal"/>
              <w:spacing w:lineRule="auto" w:line="240" w:before="0" w:after="0"/>
              <w:rPr>
                <w:rFonts w:ascii="Times New Roman" w:hAnsi="Times New Roman"/>
                <w:sz w:val="18"/>
                <w:lang w:val="en-US"/>
              </w:rPr>
            </w:pPr>
            <w:r>
              <w:rPr>
                <w:rFonts w:ascii="Times New Roman" w:hAnsi="Times New Roman"/>
                <w:sz w:val="18"/>
                <w:lang w:val="en-US"/>
              </w:rPr>
            </w:r>
          </w:p>
        </w:tc>
      </w:tr>
      <w:tr>
        <w:trPr>
          <w:trHeight w:val="426"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Normal"/>
              <w:spacing w:lineRule="auto" w:line="240" w:before="79" w:after="0"/>
              <w:ind w:left="232" w:right="237" w:hanging="0"/>
              <w:jc w:val="center"/>
              <w:rPr>
                <w:b/>
                <w:b/>
                <w:sz w:val="20"/>
              </w:rPr>
            </w:pPr>
            <w:r>
              <w:rPr>
                <w:b/>
                <w:color w:val="FFFFFF"/>
                <w:sz w:val="20"/>
                <w:lang w:val="en-US"/>
              </w:rPr>
              <w:t>Nome do arquivo</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left="1811" w:right="1812" w:hanging="0"/>
              <w:jc w:val="center"/>
              <w:rPr>
                <w:b/>
                <w:b/>
                <w:sz w:val="20"/>
              </w:rPr>
            </w:pPr>
            <w:r>
              <w:rPr>
                <w:b/>
                <w:color w:val="FFFFFF"/>
                <w:sz w:val="20"/>
                <w:lang w:val="en-US"/>
              </w:rPr>
              <w:t>Título</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Normal"/>
              <w:spacing w:lineRule="auto" w:line="240" w:before="79" w:after="0"/>
              <w:ind w:right="214" w:hanging="0"/>
              <w:jc w:val="right"/>
              <w:rPr>
                <w:b/>
                <w:b/>
                <w:sz w:val="20"/>
              </w:rPr>
            </w:pPr>
            <w:r>
              <w:rPr>
                <w:b/>
                <w:color w:val="FFFFFF"/>
                <w:w w:val="95"/>
                <w:sz w:val="20"/>
                <w:lang w:val="en-US"/>
              </w:rPr>
              <w:t>Escala</w:t>
            </w:r>
          </w:p>
        </w:tc>
      </w:tr>
      <w:tr>
        <w:trPr>
          <w:trHeight w:val="382"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58" w:after="0"/>
              <w:ind w:left="236" w:right="237" w:hanging="0"/>
              <w:jc w:val="center"/>
              <w:rPr>
                <w:sz w:val="20"/>
                <w:lang w:val="pt-BR"/>
              </w:rPr>
            </w:pPr>
            <w:r>
              <w:rPr>
                <w:sz w:val="20"/>
                <w:lang w:val="pt-BR"/>
              </w:rPr>
              <w:t>TIPO1-EDA-PLB-GER0-01_R02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85" w:hanging="0"/>
              <w:rPr>
                <w:sz w:val="20"/>
              </w:rPr>
            </w:pPr>
            <w:r>
              <w:rPr>
                <w:sz w:val="20"/>
                <w:lang w:val="en-US"/>
              </w:rPr>
              <w:t>Planta Baixa do Térreo</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58" w:after="0"/>
              <w:ind w:left="330" w:hanging="0"/>
              <w:rPr>
                <w:sz w:val="20"/>
              </w:rPr>
            </w:pPr>
            <w:r>
              <w:rPr>
                <w:sz w:val="20"/>
                <w:lang w:val="en-US"/>
              </w:rPr>
              <w:t>1:75</w:t>
            </w:r>
          </w:p>
        </w:tc>
      </w:tr>
      <w:tr>
        <w:trPr>
          <w:trHeight w:val="384"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F1F1F1" w:val="clear"/>
          </w:tcPr>
          <w:p>
            <w:pPr>
              <w:pStyle w:val="Normal"/>
              <w:spacing w:lineRule="auto" w:line="240" w:before="61" w:after="0"/>
              <w:ind w:left="236" w:right="237" w:hanging="0"/>
              <w:jc w:val="center"/>
              <w:rPr>
                <w:sz w:val="20"/>
                <w:lang w:val="pt-BR"/>
              </w:rPr>
            </w:pPr>
            <w:r>
              <w:rPr>
                <w:sz w:val="20"/>
                <w:lang w:val="pt-BR"/>
              </w:rPr>
              <w:t>TIPO1-EDA-COB-GER0-02_R02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85" w:hanging="0"/>
              <w:rPr>
                <w:sz w:val="20"/>
              </w:rPr>
            </w:pPr>
            <w:r>
              <w:rPr>
                <w:sz w:val="20"/>
                <w:lang w:val="en-US"/>
              </w:rPr>
              <w:t>Planta de Cobertura</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F1F1F1" w:val="clear"/>
            <w:tcMar>
              <w:left w:w="84" w:type="dxa"/>
            </w:tcMar>
          </w:tcPr>
          <w:p>
            <w:pPr>
              <w:pStyle w:val="Normal"/>
              <w:spacing w:lineRule="auto" w:line="240" w:before="61" w:after="0"/>
              <w:ind w:left="330" w:hanging="0"/>
              <w:rPr>
                <w:sz w:val="20"/>
              </w:rPr>
            </w:pPr>
            <w:r>
              <w:rPr>
                <w:sz w:val="20"/>
                <w:lang w:val="en-US"/>
              </w:rPr>
              <w:t>1:75</w:t>
            </w:r>
          </w:p>
        </w:tc>
      </w:tr>
      <w:tr>
        <w:trPr>
          <w:trHeight w:val="385"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Normal"/>
              <w:spacing w:lineRule="auto" w:line="240" w:before="61" w:after="0"/>
              <w:ind w:left="236" w:right="237" w:hanging="0"/>
              <w:jc w:val="center"/>
              <w:rPr>
                <w:sz w:val="20"/>
                <w:lang w:val="pt-BR"/>
              </w:rPr>
            </w:pPr>
            <w:r>
              <w:rPr>
                <w:sz w:val="20"/>
                <w:lang w:val="pt-BR"/>
              </w:rPr>
              <w:t>TIPO1-EDA-DET-GER0-03_R02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left="85" w:hanging="0"/>
              <w:rPr>
                <w:sz w:val="20"/>
              </w:rPr>
            </w:pPr>
            <w:r>
              <w:rPr>
                <w:sz w:val="20"/>
                <w:lang w:val="en-US"/>
              </w:rPr>
              <w:t>Detalhes construtivos</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Normal"/>
              <w:spacing w:lineRule="auto" w:line="240" w:before="61" w:after="0"/>
              <w:ind w:right="159" w:hanging="0"/>
              <w:jc w:val="right"/>
              <w:rPr>
                <w:sz w:val="20"/>
              </w:rPr>
            </w:pPr>
            <w:r>
              <w:rPr>
                <w:sz w:val="20"/>
                <w:lang w:val="en-US"/>
              </w:rPr>
              <w:t>indicada</w:t>
            </w:r>
          </w:p>
        </w:tc>
      </w:tr>
    </w:tbl>
    <w:p>
      <w:pPr>
        <w:pStyle w:val="Normal"/>
        <w:spacing w:before="93" w:after="0"/>
        <w:ind w:left="1522" w:hanging="0"/>
        <w:rPr>
          <w:b/>
          <w:b/>
          <w:color w:val="1F487C"/>
          <w:sz w:val="20"/>
        </w:rPr>
      </w:pPr>
      <w:r>
        <w:rPr>
          <w:b/>
          <w:color w:val="1F487C"/>
          <w:sz w:val="20"/>
        </w:rPr>
      </w:r>
    </w:p>
    <w:p>
      <w:pPr>
        <w:pStyle w:val="Normal"/>
        <w:spacing w:before="93" w:after="0"/>
        <w:ind w:left="1522" w:hanging="0"/>
        <w:rPr>
          <w:b/>
          <w:b/>
          <w:sz w:val="20"/>
        </w:rPr>
      </w:pPr>
      <w:r>
        <w:rPr>
          <w:b/>
          <w:color w:val="1F487C"/>
          <w:sz w:val="20"/>
        </w:rPr>
        <w:t>Instalações de Climatização – 1 prancha</w:t>
      </w:r>
    </w:p>
    <w:p>
      <w:pPr>
        <w:pStyle w:val="Corpodetexto"/>
        <w:rPr>
          <w:b/>
          <w:b/>
          <w:sz w:val="14"/>
        </w:rPr>
      </w:pPr>
      <w:r>
        <w:rPr>
          <w:b/>
          <w:sz w:val="14"/>
        </w:rPr>
      </w:r>
    </w:p>
    <w:tbl>
      <w:tblPr>
        <w:tblStyle w:val="TableNormal"/>
        <w:tblW w:w="9247" w:type="dxa"/>
        <w:jc w:val="left"/>
        <w:tblInd w:w="1435" w:type="dxa"/>
        <w:tblBorders>
          <w:bottom w:val="single" w:sz="18" w:space="0" w:color="FFFFFF"/>
          <w:right w:val="single" w:sz="18" w:space="0" w:color="FFFFFF"/>
          <w:insideH w:val="single" w:sz="18" w:space="0" w:color="FFFFFF"/>
          <w:insideV w:val="single" w:sz="18" w:space="0" w:color="FFFFFF"/>
        </w:tblBorders>
        <w:tblCellMar>
          <w:top w:w="0" w:type="dxa"/>
          <w:left w:w="130" w:type="dxa"/>
          <w:bottom w:w="0" w:type="dxa"/>
          <w:right w:w="108" w:type="dxa"/>
        </w:tblCellMar>
        <w:tblLook w:val="01e0"/>
      </w:tblPr>
      <w:tblGrid>
        <w:gridCol w:w="3744"/>
        <w:gridCol w:w="4383"/>
        <w:gridCol w:w="1120"/>
      </w:tblGrid>
      <w:tr>
        <w:trPr>
          <w:trHeight w:val="426" w:hRule="atLeast"/>
        </w:trPr>
        <w:tc>
          <w:tcPr>
            <w:tcW w:w="3744" w:type="dxa"/>
            <w:tcBorders>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81" w:after="0"/>
              <w:ind w:left="1127" w:hanging="0"/>
              <w:jc w:val="left"/>
              <w:rPr>
                <w:b/>
                <w:b/>
                <w:sz w:val="20"/>
              </w:rPr>
            </w:pPr>
            <w:r>
              <w:rPr>
                <w:b/>
                <w:color w:val="FFFFFF"/>
                <w:sz w:val="20"/>
                <w:lang w:val="en-US"/>
              </w:rPr>
              <w:t>Nome do arquivo</w:t>
            </w:r>
          </w:p>
        </w:tc>
        <w:tc>
          <w:tcPr>
            <w:tcW w:w="4383"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left="1811" w:right="1812" w:hanging="0"/>
              <w:rPr>
                <w:b/>
                <w:b/>
                <w:sz w:val="20"/>
              </w:rPr>
            </w:pPr>
            <w:r>
              <w:rPr>
                <w:b/>
                <w:color w:val="FFFFFF"/>
                <w:sz w:val="20"/>
                <w:lang w:val="en-US"/>
              </w:rPr>
              <w:t>Título</w:t>
            </w:r>
          </w:p>
        </w:tc>
        <w:tc>
          <w:tcPr>
            <w:tcW w:w="1120" w:type="dxa"/>
            <w:tcBorders>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81" w:after="0"/>
              <w:ind w:right="214" w:hanging="0"/>
              <w:jc w:val="right"/>
              <w:rPr>
                <w:b/>
                <w:b/>
                <w:sz w:val="20"/>
              </w:rPr>
            </w:pPr>
            <w:r>
              <w:rPr>
                <w:b/>
                <w:color w:val="FFFFFF"/>
                <w:w w:val="95"/>
                <w:sz w:val="20"/>
                <w:lang w:val="en-US"/>
              </w:rPr>
              <w:t>Escala</w:t>
            </w:r>
          </w:p>
        </w:tc>
      </w:tr>
      <w:tr>
        <w:trPr>
          <w:trHeight w:val="649"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193" w:after="0"/>
              <w:ind w:right="517" w:hanging="0"/>
              <w:jc w:val="right"/>
              <w:rPr>
                <w:sz w:val="20"/>
                <w:lang w:val="pt-BR"/>
              </w:rPr>
            </w:pPr>
            <w:r>
              <w:rPr>
                <w:sz w:val="20"/>
                <w:lang w:val="pt-BR"/>
              </w:rPr>
              <w:t>TIPO1-ECL-PLB-GER0-01_R02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76" w:before="61" w:after="0"/>
              <w:ind w:left="85" w:hanging="0"/>
              <w:jc w:val="left"/>
              <w:rPr>
                <w:sz w:val="20"/>
                <w:lang w:val="pt-BR"/>
              </w:rPr>
            </w:pPr>
            <w:r>
              <w:rPr>
                <w:sz w:val="20"/>
                <w:lang w:val="pt-BR"/>
              </w:rPr>
              <w:t>Lançamento da rede de dreno do ar condicionado</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193" w:after="0"/>
              <w:ind w:left="330" w:hanging="0"/>
              <w:jc w:val="left"/>
              <w:rPr>
                <w:sz w:val="20"/>
              </w:rPr>
            </w:pPr>
            <w:r>
              <w:rPr>
                <w:sz w:val="20"/>
                <w:lang w:val="en-US"/>
              </w:rPr>
              <w:t>1:75</w:t>
            </w:r>
          </w:p>
        </w:tc>
      </w:tr>
      <w:tr>
        <w:trPr>
          <w:trHeight w:val="780" w:hRule="atLeast"/>
        </w:trPr>
        <w:tc>
          <w:tcPr>
            <w:tcW w:w="8127" w:type="dxa"/>
            <w:gridSpan w:val="2"/>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TableParagraph"/>
              <w:spacing w:lineRule="auto" w:line="240" w:before="0" w:after="0"/>
              <w:jc w:val="left"/>
              <w:rPr>
                <w:b/>
                <w:b/>
                <w:lang w:val="en-US"/>
              </w:rPr>
            </w:pPr>
            <w:r>
              <w:rPr>
                <w:b/>
                <w:lang w:val="en-US"/>
              </w:rPr>
            </w:r>
          </w:p>
          <w:p>
            <w:pPr>
              <w:pStyle w:val="TableParagraph"/>
              <w:spacing w:lineRule="auto" w:line="240" w:before="133" w:after="0"/>
              <w:ind w:left="86" w:hanging="0"/>
              <w:jc w:val="left"/>
              <w:rPr>
                <w:b/>
                <w:b/>
                <w:sz w:val="20"/>
                <w:lang w:val="pt-BR"/>
              </w:rPr>
            </w:pPr>
            <w:r>
              <w:rPr>
                <w:b/>
                <w:color w:val="1F487C"/>
                <w:sz w:val="20"/>
                <w:lang w:val="en-US"/>
              </w:rPr>
              <w:t>Instalação de Cabeamento Estruturado – 1 prancha</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r>
      <w:tr>
        <w:trPr>
          <w:trHeight w:val="423"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79" w:after="0"/>
              <w:ind w:left="1127" w:hanging="0"/>
              <w:jc w:val="left"/>
              <w:rPr>
                <w:b/>
                <w:b/>
                <w:sz w:val="20"/>
              </w:rPr>
            </w:pPr>
            <w:r>
              <w:rPr>
                <w:b/>
                <w:color w:val="FFFFFF"/>
                <w:sz w:val="20"/>
                <w:lang w:val="en-US"/>
              </w:rPr>
              <w:t>Nome do arquivo</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79" w:after="0"/>
              <w:ind w:left="1811" w:right="1812" w:hanging="0"/>
              <w:rPr>
                <w:b/>
                <w:b/>
                <w:sz w:val="20"/>
              </w:rPr>
            </w:pPr>
            <w:r>
              <w:rPr>
                <w:b/>
                <w:color w:val="FFFFFF"/>
                <w:sz w:val="20"/>
                <w:lang w:val="en-US"/>
              </w:rPr>
              <w:t>Título</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79" w:after="0"/>
              <w:ind w:right="214" w:hanging="0"/>
              <w:jc w:val="right"/>
              <w:rPr>
                <w:b/>
                <w:b/>
                <w:sz w:val="20"/>
              </w:rPr>
            </w:pPr>
            <w:r>
              <w:rPr>
                <w:b/>
                <w:color w:val="FFFFFF"/>
                <w:w w:val="95"/>
                <w:sz w:val="20"/>
                <w:lang w:val="en-US"/>
              </w:rPr>
              <w:t>Escala</w:t>
            </w:r>
          </w:p>
        </w:tc>
      </w:tr>
      <w:tr>
        <w:trPr>
          <w:trHeight w:val="385"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61" w:after="0"/>
              <w:ind w:right="508" w:hanging="0"/>
              <w:jc w:val="right"/>
              <w:rPr>
                <w:sz w:val="20"/>
                <w:lang w:val="pt-BR"/>
              </w:rPr>
            </w:pPr>
            <w:r>
              <w:rPr>
                <w:sz w:val="20"/>
                <w:lang w:val="pt-BR"/>
              </w:rPr>
              <w:t>TIPO1-ECE-PLB-GER0-01_R02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85" w:hanging="0"/>
              <w:jc w:val="left"/>
              <w:rPr>
                <w:sz w:val="20"/>
              </w:rPr>
            </w:pPr>
            <w:r>
              <w:rPr>
                <w:sz w:val="20"/>
                <w:lang w:val="en-US"/>
              </w:rPr>
              <w:t>Lançamento da rede lógica</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61" w:after="0"/>
              <w:ind w:left="330" w:hanging="0"/>
              <w:jc w:val="left"/>
              <w:rPr>
                <w:sz w:val="20"/>
              </w:rPr>
            </w:pPr>
            <w:r>
              <w:rPr>
                <w:sz w:val="20"/>
                <w:lang w:val="en-US"/>
              </w:rPr>
              <w:t>1:75</w:t>
            </w:r>
          </w:p>
        </w:tc>
      </w:tr>
      <w:tr>
        <w:trPr>
          <w:trHeight w:val="780"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auto" w:val="clear"/>
          </w:tcPr>
          <w:p>
            <w:pPr>
              <w:pStyle w:val="TableParagraph"/>
              <w:spacing w:lineRule="auto" w:line="240" w:before="0" w:after="0"/>
              <w:jc w:val="left"/>
              <w:rPr>
                <w:b/>
                <w:b/>
                <w:lang w:val="en-US"/>
              </w:rPr>
            </w:pPr>
            <w:r>
              <w:rPr>
                <w:b/>
                <w:lang w:val="en-US"/>
              </w:rPr>
            </w:r>
          </w:p>
          <w:p>
            <w:pPr>
              <w:pStyle w:val="TableParagraph"/>
              <w:spacing w:lineRule="auto" w:line="240" w:before="133" w:after="0"/>
              <w:ind w:left="86" w:hanging="0"/>
              <w:jc w:val="left"/>
              <w:rPr>
                <w:b/>
                <w:b/>
                <w:sz w:val="20"/>
              </w:rPr>
            </w:pPr>
            <w:r>
              <w:rPr>
                <w:b/>
                <w:color w:val="1F487C"/>
                <w:sz w:val="20"/>
                <w:lang w:val="en-US"/>
              </w:rPr>
              <w:t>Sistema de Exaustão – 1 prancha</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auto" w:val="clear"/>
            <w:tcMar>
              <w:left w:w="84" w:type="dxa"/>
            </w:tcMar>
          </w:tcPr>
          <w:p>
            <w:pPr>
              <w:pStyle w:val="TableParagraph"/>
              <w:spacing w:lineRule="auto" w:line="240" w:before="0" w:after="0"/>
              <w:jc w:val="left"/>
              <w:rPr>
                <w:rFonts w:ascii="Times New Roman" w:hAnsi="Times New Roman"/>
                <w:sz w:val="18"/>
                <w:lang w:val="en-US"/>
              </w:rPr>
            </w:pPr>
            <w:r>
              <w:rPr>
                <w:rFonts w:ascii="Times New Roman" w:hAnsi="Times New Roman"/>
                <w:sz w:val="18"/>
                <w:lang w:val="en-US"/>
              </w:rPr>
            </w:r>
          </w:p>
        </w:tc>
      </w:tr>
      <w:tr>
        <w:trPr>
          <w:trHeight w:val="423"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365F91" w:val="clear"/>
          </w:tcPr>
          <w:p>
            <w:pPr>
              <w:pStyle w:val="TableParagraph"/>
              <w:spacing w:lineRule="auto" w:line="240" w:before="79" w:after="0"/>
              <w:ind w:left="1127" w:hanging="0"/>
              <w:jc w:val="left"/>
              <w:rPr>
                <w:b/>
                <w:b/>
                <w:sz w:val="20"/>
              </w:rPr>
            </w:pPr>
            <w:r>
              <w:rPr>
                <w:b/>
                <w:color w:val="FFFFFF"/>
                <w:sz w:val="20"/>
                <w:lang w:val="en-US"/>
              </w:rPr>
              <w:t>Nome do arquivo</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79" w:after="0"/>
              <w:ind w:left="1811" w:right="1812" w:hanging="0"/>
              <w:rPr>
                <w:b/>
                <w:b/>
                <w:sz w:val="20"/>
              </w:rPr>
            </w:pPr>
            <w:r>
              <w:rPr>
                <w:b/>
                <w:color w:val="FFFFFF"/>
                <w:sz w:val="20"/>
                <w:lang w:val="en-US"/>
              </w:rPr>
              <w:t>Título</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365F91" w:val="clear"/>
            <w:tcMar>
              <w:left w:w="84" w:type="dxa"/>
            </w:tcMar>
          </w:tcPr>
          <w:p>
            <w:pPr>
              <w:pStyle w:val="TableParagraph"/>
              <w:spacing w:lineRule="auto" w:line="240" w:before="79" w:after="0"/>
              <w:ind w:right="214" w:hanging="0"/>
              <w:jc w:val="right"/>
              <w:rPr>
                <w:b/>
                <w:b/>
                <w:sz w:val="20"/>
              </w:rPr>
            </w:pPr>
            <w:r>
              <w:rPr>
                <w:b/>
                <w:color w:val="FFFFFF"/>
                <w:w w:val="95"/>
                <w:sz w:val="20"/>
                <w:lang w:val="en-US"/>
              </w:rPr>
              <w:t>Escala</w:t>
            </w:r>
          </w:p>
        </w:tc>
      </w:tr>
      <w:tr>
        <w:trPr>
          <w:trHeight w:val="651" w:hRule="atLeast"/>
        </w:trPr>
        <w:tc>
          <w:tcPr>
            <w:tcW w:w="3744" w:type="dxa"/>
            <w:tcBorders>
              <w:top w:val="single" w:sz="18" w:space="0" w:color="FFFFFF"/>
              <w:bottom w:val="single" w:sz="18" w:space="0" w:color="FFFFFF"/>
              <w:right w:val="single" w:sz="18" w:space="0" w:color="FFFFFF"/>
              <w:insideH w:val="single" w:sz="18" w:space="0" w:color="FFFFFF"/>
              <w:insideV w:val="single" w:sz="18" w:space="0" w:color="FFFFFF"/>
            </w:tcBorders>
            <w:shd w:color="auto" w:fill="DBE4F0" w:val="clear"/>
          </w:tcPr>
          <w:p>
            <w:pPr>
              <w:pStyle w:val="TableParagraph"/>
              <w:spacing w:lineRule="auto" w:line="240" w:before="193" w:after="0"/>
              <w:ind w:right="517" w:hanging="0"/>
              <w:jc w:val="right"/>
              <w:rPr>
                <w:sz w:val="20"/>
                <w:lang w:val="pt-BR"/>
              </w:rPr>
            </w:pPr>
            <w:r>
              <w:rPr>
                <w:w w:val="95"/>
                <w:sz w:val="20"/>
                <w:lang w:val="pt-BR"/>
              </w:rPr>
              <w:t>TIPO1-EEX-PLC-SER0-01_R02</w:t>
            </w:r>
          </w:p>
        </w:tc>
        <w:tc>
          <w:tcPr>
            <w:tcW w:w="4383"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76" w:before="61" w:after="0"/>
              <w:ind w:left="85" w:right="246" w:hanging="0"/>
              <w:jc w:val="left"/>
              <w:rPr>
                <w:sz w:val="20"/>
                <w:lang w:val="pt-BR"/>
              </w:rPr>
            </w:pPr>
            <w:r>
              <w:rPr>
                <w:sz w:val="20"/>
                <w:lang w:val="pt-BR"/>
              </w:rPr>
              <w:t>Planta Baixa, Corte e Detalhes – Cozinha e banheiros</w:t>
            </w:r>
          </w:p>
        </w:tc>
        <w:tc>
          <w:tcPr>
            <w:tcW w:w="1120" w:type="dxa"/>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color="auto" w:fill="DBE4F0" w:val="clear"/>
            <w:tcMar>
              <w:left w:w="84" w:type="dxa"/>
            </w:tcMar>
          </w:tcPr>
          <w:p>
            <w:pPr>
              <w:pStyle w:val="TableParagraph"/>
              <w:spacing w:lineRule="auto" w:line="240" w:before="193" w:after="0"/>
              <w:ind w:right="159" w:hanging="0"/>
              <w:jc w:val="right"/>
              <w:rPr>
                <w:sz w:val="20"/>
              </w:rPr>
            </w:pPr>
            <w:r>
              <w:rPr>
                <w:sz w:val="20"/>
                <w:lang w:val="en-US"/>
              </w:rPr>
              <w:t>indicada</w:t>
            </w:r>
          </w:p>
        </w:tc>
      </w:tr>
    </w:tbl>
    <w:p>
      <w:pPr>
        <w:sectPr>
          <w:headerReference w:type="default" r:id="rId24"/>
          <w:footerReference w:type="default" r:id="rId25"/>
          <w:type w:val="nextPage"/>
          <w:pgSz w:w="11906" w:h="16838"/>
          <w:pgMar w:left="142" w:right="566" w:header="708" w:top="1417" w:footer="708" w:bottom="1417" w:gutter="0"/>
          <w:pgNumType w:start="1" w:fmt="decimal"/>
          <w:formProt w:val="false"/>
          <w:textDirection w:val="lrTb"/>
          <w:docGrid w:type="default" w:linePitch="360" w:charSpace="4294965247"/>
        </w:sectPr>
      </w:pPr>
    </w:p>
    <w:p>
      <w:pPr>
        <w:pStyle w:val="Normal"/>
        <w:tabs>
          <w:tab w:val="left" w:pos="2314" w:leader="none"/>
        </w:tabs>
        <w:spacing w:before="94" w:after="0"/>
        <w:ind w:left="1701" w:right="566" w:firstLine="567"/>
        <w:rPr>
          <w:b/>
          <w:b/>
          <w:color w:val="365F91" w:themeColor="accent1" w:themeShade="bf"/>
          <w:sz w:val="20"/>
        </w:rPr>
      </w:pPr>
      <w:r>
        <w:rPr>
          <w:b/>
          <w:color w:val="365F91" w:themeColor="accent1" w:themeShade="bf"/>
          <w:sz w:val="20"/>
        </w:rPr>
      </w:r>
    </w:p>
    <w:p>
      <w:pPr>
        <w:pStyle w:val="Normal"/>
        <w:tabs>
          <w:tab w:val="left" w:pos="2314" w:leader="none"/>
        </w:tabs>
        <w:spacing w:before="94" w:after="0"/>
        <w:ind w:left="1701" w:right="566" w:firstLine="567"/>
        <w:rPr>
          <w:b/>
          <w:b/>
          <w:color w:val="365F91" w:themeColor="accent1" w:themeShade="bf"/>
          <w:sz w:val="20"/>
        </w:rPr>
      </w:pPr>
      <w:r>
        <w:rPr>
          <w:b/>
          <w:color w:val="365F91" w:themeColor="accent1" w:themeShade="bf"/>
          <w:sz w:val="20"/>
        </w:rPr>
      </w:r>
    </w:p>
    <w:p>
      <w:pPr>
        <w:pStyle w:val="Normal"/>
        <w:tabs>
          <w:tab w:val="left" w:pos="2314" w:leader="none"/>
        </w:tabs>
        <w:spacing w:before="94" w:after="0"/>
        <w:ind w:left="1701" w:right="566" w:firstLine="567"/>
        <w:rPr/>
      </w:pPr>
      <w:r>
        <w:drawing>
          <wp:anchor behindDoc="0" distT="0" distB="0" distL="38100" distR="0" simplePos="0" locked="0" layoutInCell="1" allowOverlap="1" relativeHeight="21">
            <wp:simplePos x="0" y="0"/>
            <wp:positionH relativeFrom="page">
              <wp:posOffset>3474085</wp:posOffset>
            </wp:positionH>
            <wp:positionV relativeFrom="paragraph">
              <wp:posOffset>848360</wp:posOffset>
            </wp:positionV>
            <wp:extent cx="1682115" cy="4104005"/>
            <wp:effectExtent l="0" t="0" r="0" b="0"/>
            <wp:wrapNone/>
            <wp:docPr id="36" name="image2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descr=""/>
                    <pic:cNvPicPr>
                      <a:picLocks noChangeAspect="1" noChangeArrowheads="1"/>
                    </pic:cNvPicPr>
                  </pic:nvPicPr>
                  <pic:blipFill>
                    <a:blip r:embed="rId26"/>
                    <a:stretch>
                      <a:fillRect/>
                    </a:stretch>
                  </pic:blipFill>
                  <pic:spPr bwMode="auto">
                    <a:xfrm>
                      <a:off x="0" y="0"/>
                      <a:ext cx="1682115" cy="4104005"/>
                    </a:xfrm>
                    <a:prstGeom prst="rect">
                      <a:avLst/>
                    </a:prstGeom>
                  </pic:spPr>
                </pic:pic>
              </a:graphicData>
            </a:graphic>
          </wp:anchor>
        </w:drawing>
        <w:drawing>
          <wp:anchor behindDoc="0" distT="0" distB="0" distL="38100" distR="0" simplePos="0" locked="0" layoutInCell="1" allowOverlap="1" relativeHeight="22">
            <wp:simplePos x="0" y="0"/>
            <wp:positionH relativeFrom="page">
              <wp:posOffset>5707380</wp:posOffset>
            </wp:positionH>
            <wp:positionV relativeFrom="paragraph">
              <wp:posOffset>752475</wp:posOffset>
            </wp:positionV>
            <wp:extent cx="1469390" cy="4199255"/>
            <wp:effectExtent l="0" t="0" r="0" b="0"/>
            <wp:wrapNone/>
            <wp:docPr id="37" name="image2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2.jpeg" descr=""/>
                    <pic:cNvPicPr>
                      <a:picLocks noChangeAspect="1" noChangeArrowheads="1"/>
                    </pic:cNvPicPr>
                  </pic:nvPicPr>
                  <pic:blipFill>
                    <a:blip r:embed="rId27"/>
                    <a:stretch>
                      <a:fillRect/>
                    </a:stretch>
                  </pic:blipFill>
                  <pic:spPr bwMode="auto">
                    <a:xfrm>
                      <a:off x="0" y="0"/>
                      <a:ext cx="1469390" cy="4199255"/>
                    </a:xfrm>
                    <a:prstGeom prst="rect">
                      <a:avLst/>
                    </a:prstGeom>
                  </pic:spPr>
                </pic:pic>
              </a:graphicData>
            </a:graphic>
          </wp:anchor>
        </w:drawing>
        <w:drawing>
          <wp:anchor behindDoc="0" distT="0" distB="0" distL="38100" distR="0" simplePos="0" locked="0" layoutInCell="1" allowOverlap="1" relativeHeight="23">
            <wp:simplePos x="0" y="0"/>
            <wp:positionH relativeFrom="page">
              <wp:posOffset>1528445</wp:posOffset>
            </wp:positionH>
            <wp:positionV relativeFrom="paragraph">
              <wp:posOffset>720725</wp:posOffset>
            </wp:positionV>
            <wp:extent cx="1469390" cy="4241800"/>
            <wp:effectExtent l="0" t="0" r="0" b="0"/>
            <wp:wrapNone/>
            <wp:docPr id="38" name="image2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jpeg" descr=""/>
                    <pic:cNvPicPr>
                      <a:picLocks noChangeAspect="1" noChangeArrowheads="1"/>
                    </pic:cNvPicPr>
                  </pic:nvPicPr>
                  <pic:blipFill>
                    <a:blip r:embed="rId28"/>
                    <a:stretch>
                      <a:fillRect/>
                    </a:stretch>
                  </pic:blipFill>
                  <pic:spPr bwMode="auto">
                    <a:xfrm>
                      <a:off x="0" y="0"/>
                      <a:ext cx="1469390" cy="4241800"/>
                    </a:xfrm>
                    <a:prstGeom prst="rect">
                      <a:avLst/>
                    </a:prstGeom>
                  </pic:spPr>
                </pic:pic>
              </a:graphicData>
            </a:graphic>
          </wp:anchor>
        </w:drawing>
        <w:drawing>
          <wp:anchor behindDoc="1" distT="0" distB="0" distL="19050" distR="0" simplePos="0" locked="0" layoutInCell="1" allowOverlap="1" relativeHeight="24">
            <wp:simplePos x="0" y="0"/>
            <wp:positionH relativeFrom="page">
              <wp:posOffset>7653020</wp:posOffset>
            </wp:positionH>
            <wp:positionV relativeFrom="paragraph">
              <wp:posOffset>1794510</wp:posOffset>
            </wp:positionV>
            <wp:extent cx="1873250" cy="3104515"/>
            <wp:effectExtent l="0" t="0" r="0" b="0"/>
            <wp:wrapTopAndBottom/>
            <wp:docPr id="39" name="image2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jpeg" descr=""/>
                    <pic:cNvPicPr>
                      <a:picLocks noChangeAspect="1" noChangeArrowheads="1"/>
                    </pic:cNvPicPr>
                  </pic:nvPicPr>
                  <pic:blipFill>
                    <a:blip r:embed="rId29"/>
                    <a:stretch>
                      <a:fillRect/>
                    </a:stretch>
                  </pic:blipFill>
                  <pic:spPr bwMode="auto">
                    <a:xfrm>
                      <a:off x="0" y="0"/>
                      <a:ext cx="1873250" cy="3104515"/>
                    </a:xfrm>
                    <a:prstGeom prst="rect">
                      <a:avLst/>
                    </a:prstGeom>
                  </pic:spPr>
                </pic:pic>
              </a:graphicData>
            </a:graphic>
          </wp:anchor>
        </w:drawing>
      </w:r>
      <w:r>
        <w:rPr>
          <w:b/>
          <w:color w:val="365F91" w:themeColor="accent1" w:themeShade="bf"/>
          <w:sz w:val="20"/>
        </w:rPr>
        <w:t>7</w:t>
      </w:r>
      <w:r>
        <w:rPr>
          <w:b/>
          <w:color w:val="365F91" w:themeColor="accent1" w:themeShade="bf"/>
          <w:sz w:val="20"/>
        </w:rPr>
        <w:t>.5. VARIAÇÃO DAS CORES</w:t>
      </w:r>
      <w:r>
        <w:rPr>
          <w:lang w:bidi="ar-SA"/>
        </w:rPr>
        <w:t xml:space="preserve"> </w:t>
      </w:r>
    </w:p>
    <w:sectPr>
      <w:headerReference w:type="default" r:id="rId30"/>
      <w:footerReference w:type="default" r:id="rId31"/>
      <w:type w:val="nextPage"/>
      <w:pgSz w:orient="landscape" w:w="16838" w:h="11906"/>
      <w:pgMar w:left="1417" w:right="1417" w:header="708" w:top="765"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Trebuchet MS">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instrText> PAGE </w:instrText>
    </w:r>
    <w:r>
      <w:fldChar w:fldCharType="separate"/>
    </w:r>
    <w:r>
      <w:t>2</w:t>
    </w:r>
    <w:r>
      <w:fldChar w:fldCharType="end"/>
    </w:r>
    <w:r>
      <mc:AlternateContent>
        <mc:Choice Requires="wps">
          <w:drawing>
            <wp:anchor behindDoc="1" distT="0" distB="0" distL="114300" distR="114300" simplePos="0" locked="0" layoutInCell="1" allowOverlap="1" relativeHeight="26">
              <wp:simplePos x="0" y="0"/>
              <wp:positionH relativeFrom="page">
                <wp:posOffset>2173605</wp:posOffset>
              </wp:positionH>
              <wp:positionV relativeFrom="page">
                <wp:posOffset>9960610</wp:posOffset>
              </wp:positionV>
              <wp:extent cx="3201035" cy="419100"/>
              <wp:effectExtent l="0" t="0" r="0" b="0"/>
              <wp:wrapNone/>
              <wp:docPr id="5" name=""/>
              <a:graphic xmlns:a="http://schemas.openxmlformats.org/drawingml/2006/main">
                <a:graphicData uri="http://schemas.microsoft.com/office/word/2010/wordprocessingShape">
                  <wps:wsp>
                    <wps:cNvSpPr txBox="1"/>
                    <wps:spPr>
                      <a:xfrm>
                        <a:off x="0" y="0"/>
                        <a:ext cx="3201035" cy="419100"/>
                      </a:xfrm>
                      <a:prstGeom prst="rect"/>
                      <a:solidFill>
                        <a:srgbClr val="FFFFFF"/>
                      </a:solidFill>
                    </wps:spPr>
                    <wps:txbx>
                      <w:txbxContent>
                        <w:sdt>
                          <w:sdtPr>
                            <w:docPartObj>
                              <w:docPartGallery w:val="Page Numbers (Bottom of Page)"/>
                              <w:docPartUnique w:val="true"/>
                            </w:docPartObj>
                            <w:id w:val="1290822358"/>
                          </w:sdtPr>
                          <w:sdtContent>
                            <w:p>
                              <w:pPr>
                                <w:pStyle w:val="Contedodoquadro"/>
                                <w:spacing w:lineRule="exact" w:line="193"/>
                                <w:ind w:left="20" w:hanging="0"/>
                                <w:rPr>
                                  <w:sz w:val="18"/>
                                </w:rPr>
                              </w:pPr>
                              <w:r>
                                <w:rPr>
                                  <w:w w:val="85"/>
                                  <w:sz w:val="18"/>
                                </w:rPr>
                                <w:t>FUNDO NACIONAL DE DESENVOLVIMENTO DA EDUCAÇÃO – FNDE</w:t>
                              </w:r>
                            </w:p>
                            <w:p>
                              <w:pPr>
                                <w:pStyle w:val="Contedodoquadro"/>
                                <w:spacing w:before="11" w:after="0"/>
                                <w:ind w:left="259" w:right="63" w:hanging="0"/>
                                <w:jc w:val="center"/>
                                <w:rPr>
                                  <w:sz w:val="18"/>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1">
                                <w:r>
                                  <w:rPr>
                                    <w:rStyle w:val="LinkdaInternet"/>
                                    <w:w w:val="90"/>
                                    <w:sz w:val="18"/>
                                  </w:rPr>
                                  <w:t xml:space="preserve">projetos.engenharia@fnde.gov.br </w:t>
                                </w:r>
                              </w:hyperlink>
                              <w:r>
                                <w:rPr>
                                  <w:w w:val="90"/>
                                  <w:sz w:val="18"/>
                                </w:rPr>
                                <w:t xml:space="preserve">- Site: </w:t>
                              </w:r>
                              <w:hyperlink r:id="rId2">
                                <w:r>
                                  <w:rPr>
                                    <w:rStyle w:val="LinkdaInternet"/>
                                    <w:w w:val="90"/>
                                    <w:sz w:val="18"/>
                                  </w:rPr>
                                  <w:t>www.fnde.gov.br</w:t>
                                </w:r>
                              </w:hyperlink>
                            </w:p>
                          </w:sdtContent>
                        </w:sdt>
                      </w:txbxContent>
                    </wps:txbx>
                    <wps:bodyPr anchor="t" lIns="0" tIns="0" rIns="0" bIns="0">
                      <a:noAutofit/>
                    </wps:bodyPr>
                  </wps:wsp>
                </a:graphicData>
              </a:graphic>
            </wp:anchor>
          </w:drawing>
        </mc:Choice>
        <mc:Fallback>
          <w:pict>
            <v:rect fillcolor="#FFFFFF" stroked="f" strokeweight="0pt" style="position:absolute;rotation:0;width:252.05pt;height:33pt;mso-wrap-distance-left:9pt;mso-wrap-distance-right:9pt;mso-wrap-distance-top:0pt;mso-wrap-distance-bottom:0pt;margin-top:784.3pt;mso-position-vertical-relative:page;margin-left:171.15pt;mso-position-horizontal-relative:page">
              <v:textbox inset="0in,0in,0in,0in">
                <w:txbxContent>
                  <w:sdt>
                    <w:sdtPr>
                      <w:docPartObj>
                        <w:docPartGallery w:val="Page Numbers (Bottom of Page)"/>
                        <w:docPartUnique w:val="true"/>
                      </w:docPartObj>
                      <w:id w:val="445363625"/>
                    </w:sdtPr>
                    <w:sdtContent>
                      <w:p>
                        <w:pPr>
                          <w:pStyle w:val="Contedodoquadro"/>
                          <w:spacing w:lineRule="exact" w:line="193"/>
                          <w:ind w:left="20" w:hanging="0"/>
                          <w:rPr>
                            <w:sz w:val="18"/>
                          </w:rPr>
                        </w:pPr>
                        <w:r>
                          <w:rPr>
                            <w:w w:val="85"/>
                            <w:sz w:val="18"/>
                          </w:rPr>
                          <w:t>FUNDO NACIONAL DE DESENVOLVIMENTO DA EDUCAÇÃO – FNDE</w:t>
                        </w:r>
                      </w:p>
                      <w:p>
                        <w:pPr>
                          <w:pStyle w:val="Contedodoquadro"/>
                          <w:spacing w:before="11" w:after="0"/>
                          <w:ind w:left="259" w:right="63" w:hanging="0"/>
                          <w:jc w:val="center"/>
                          <w:rPr>
                            <w:sz w:val="18"/>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3">
                          <w:r>
                            <w:rPr>
                              <w:rStyle w:val="LinkdaInternet"/>
                              <w:w w:val="90"/>
                              <w:sz w:val="18"/>
                            </w:rPr>
                            <w:t xml:space="preserve">projetos.engenharia@fnde.gov.br </w:t>
                          </w:r>
                        </w:hyperlink>
                        <w:r>
                          <w:rPr>
                            <w:w w:val="90"/>
                            <w:sz w:val="18"/>
                          </w:rPr>
                          <w:t xml:space="preserve">- Site: </w:t>
                        </w:r>
                        <w:hyperlink r:id="rId4">
                          <w:r>
                            <w:rPr>
                              <w:rStyle w:val="LinkdaInternet"/>
                              <w:w w:val="90"/>
                              <w:sz w:val="18"/>
                            </w:rPr>
                            <w:t>www.fnde.gov.br</w:t>
                          </w:r>
                        </w:hyperlink>
                      </w:p>
                    </w:sdtContent>
                  </w:sdt>
                </w:txbxContent>
              </v:textbox>
            </v:rect>
          </w:pict>
        </mc:Fallback>
      </mc:AlternateContent>
    </w:r>
  </w:p>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instrText> PAGE </w:instrText>
    </w:r>
    <w:r>
      <w:fldChar w:fldCharType="separate"/>
    </w:r>
    <w:r>
      <w:t>1</w:t>
    </w:r>
    <w:r>
      <w:fldChar w:fldCharType="end"/>
    </w:r>
    <w:r>
      <mc:AlternateContent>
        <mc:Choice Requires="wps">
          <w:drawing>
            <wp:anchor behindDoc="1" distT="0" distB="0" distL="114300" distR="114300" simplePos="0" locked="0" layoutInCell="1" allowOverlap="1" relativeHeight="576">
              <wp:simplePos x="0" y="0"/>
              <wp:positionH relativeFrom="page">
                <wp:posOffset>2173605</wp:posOffset>
              </wp:positionH>
              <wp:positionV relativeFrom="page">
                <wp:posOffset>9960610</wp:posOffset>
              </wp:positionV>
              <wp:extent cx="3201035" cy="419100"/>
              <wp:effectExtent l="0" t="0" r="0" b="0"/>
              <wp:wrapNone/>
              <wp:docPr id="35" name=""/>
              <a:graphic xmlns:a="http://schemas.openxmlformats.org/drawingml/2006/main">
                <a:graphicData uri="http://schemas.microsoft.com/office/word/2010/wordprocessingShape">
                  <wps:wsp>
                    <wps:cNvSpPr txBox="1"/>
                    <wps:spPr>
                      <a:xfrm>
                        <a:off x="0" y="0"/>
                        <a:ext cx="3201035" cy="419100"/>
                      </a:xfrm>
                      <a:prstGeom prst="rect"/>
                      <a:solidFill>
                        <a:srgbClr val="FFFFFF"/>
                      </a:solidFill>
                    </wps:spPr>
                    <wps:txbx>
                      <w:txbxContent>
                        <w:sdt>
                          <w:sdtPr>
                            <w:docPartObj>
                              <w:docPartGallery w:val="Page Numbers (Bottom of Page)"/>
                              <w:docPartUnique w:val="true"/>
                            </w:docPartObj>
                            <w:id w:val="1946532056"/>
                          </w:sdtPr>
                          <w:sdtContent>
                            <w:p>
                              <w:pPr>
                                <w:pStyle w:val="Contedodoquadro"/>
                                <w:spacing w:lineRule="exact" w:line="193"/>
                                <w:ind w:left="20" w:hanging="0"/>
                                <w:rPr/>
                              </w:pPr>
                              <w:r>
                                <w:rPr>
                                  <w:w w:val="85"/>
                                  <w:sz w:val="18"/>
                                </w:rPr>
                                <w:t>FUNDO NACIONAL DE DESENVOLVIMENTO DA EDUCAÇÃO – FNDE</w:t>
                              </w:r>
                            </w:p>
                            <w:p>
                              <w:pPr>
                                <w:pStyle w:val="Contedodoquadro"/>
                                <w:spacing w:before="11" w:after="0"/>
                                <w:ind w:left="259" w:right="63" w:hanging="0"/>
                                <w:jc w:val="center"/>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1">
                                <w:r>
                                  <w:rPr>
                                    <w:rStyle w:val="LinkdaInternet"/>
                                    <w:w w:val="90"/>
                                    <w:sz w:val="18"/>
                                  </w:rPr>
                                  <w:t xml:space="preserve">projetos.engenharia@fnde.gov.br </w:t>
                                </w:r>
                              </w:hyperlink>
                              <w:r>
                                <w:rPr>
                                  <w:w w:val="90"/>
                                  <w:sz w:val="18"/>
                                </w:rPr>
                                <w:t xml:space="preserve">- Site: </w:t>
                              </w:r>
                              <w:hyperlink r:id="rId2">
                                <w:r>
                                  <w:rPr>
                                    <w:rStyle w:val="LinkdaInternet"/>
                                    <w:w w:val="90"/>
                                    <w:sz w:val="18"/>
                                  </w:rPr>
                                  <w:t>www.fnde.gov.br</w:t>
                                </w:r>
                              </w:hyperlink>
                            </w:p>
                          </w:sdtContent>
                        </w:sdt>
                      </w:txbxContent>
                    </wps:txbx>
                    <wps:bodyPr anchor="t" lIns="0" tIns="0" rIns="0" bIns="0">
                      <a:noAutofit/>
                    </wps:bodyPr>
                  </wps:wsp>
                </a:graphicData>
              </a:graphic>
            </wp:anchor>
          </w:drawing>
        </mc:Choice>
        <mc:Fallback>
          <w:pict>
            <v:rect fillcolor="#FFFFFF" stroked="f" strokeweight="0pt" style="position:absolute;rotation:0;width:252.05pt;height:33pt;mso-wrap-distance-left:9pt;mso-wrap-distance-right:9pt;mso-wrap-distance-top:0pt;mso-wrap-distance-bottom:0pt;margin-top:784.3pt;mso-position-vertical-relative:page;margin-left:171.15pt;mso-position-horizontal-relative:page">
              <v:textbox inset="0in,0in,0in,0in">
                <w:txbxContent>
                  <w:sdt>
                    <w:sdtPr>
                      <w:docPartObj>
                        <w:docPartGallery w:val="Page Numbers (Bottom of Page)"/>
                        <w:docPartUnique w:val="true"/>
                      </w:docPartObj>
                      <w:id w:val="1191136172"/>
                    </w:sdtPr>
                    <w:sdtContent>
                      <w:p>
                        <w:pPr>
                          <w:pStyle w:val="Contedodoquadro"/>
                          <w:spacing w:lineRule="exact" w:line="193"/>
                          <w:ind w:left="20" w:hanging="0"/>
                          <w:rPr/>
                        </w:pPr>
                        <w:r>
                          <w:rPr>
                            <w:w w:val="85"/>
                            <w:sz w:val="18"/>
                          </w:rPr>
                          <w:t>FUNDO NACIONAL DE DESENVOLVIMENTO DA EDUCAÇÃO – FNDE</w:t>
                        </w:r>
                      </w:p>
                      <w:p>
                        <w:pPr>
                          <w:pStyle w:val="Contedodoquadro"/>
                          <w:spacing w:before="11" w:after="0"/>
                          <w:ind w:left="259" w:right="63" w:hanging="0"/>
                          <w:jc w:val="center"/>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3">
                          <w:r>
                            <w:rPr>
                              <w:rStyle w:val="LinkdaInternet"/>
                              <w:w w:val="90"/>
                              <w:sz w:val="18"/>
                            </w:rPr>
                            <w:t xml:space="preserve">projetos.engenharia@fnde.gov.br </w:t>
                          </w:r>
                        </w:hyperlink>
                        <w:r>
                          <w:rPr>
                            <w:w w:val="90"/>
                            <w:sz w:val="18"/>
                          </w:rPr>
                          <w:t xml:space="preserve">- Site: </w:t>
                        </w:r>
                        <w:hyperlink r:id="rId4">
                          <w:r>
                            <w:rPr>
                              <w:rStyle w:val="LinkdaInternet"/>
                              <w:w w:val="90"/>
                              <w:sz w:val="18"/>
                            </w:rPr>
                            <w:t>www.fnde.gov.br</w:t>
                          </w:r>
                        </w:hyperlink>
                      </w:p>
                    </w:sdtContent>
                  </w:sdt>
                </w:txbxContent>
              </v:textbox>
            </v:rect>
          </w:pict>
        </mc:Fallback>
      </mc:AlternateContent>
    </w:r>
  </w:p>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instrText> PAGE </w:instrText>
    </w:r>
    <w:r>
      <w:fldChar w:fldCharType="separate"/>
    </w:r>
    <w:r>
      <w:t>135</w:t>
    </w:r>
    <w:r>
      <w:fldChar w:fldCharType="end"/>
    </w:r>
    <w:r>
      <mc:AlternateContent>
        <mc:Choice Requires="wps">
          <w:drawing>
            <wp:anchor behindDoc="1" distT="0" distB="0" distL="114300" distR="114300" simplePos="0" locked="0" layoutInCell="1" allowOverlap="1" relativeHeight="580">
              <wp:simplePos x="0" y="0"/>
              <wp:positionH relativeFrom="page">
                <wp:posOffset>3658870</wp:posOffset>
              </wp:positionH>
              <wp:positionV relativeFrom="page">
                <wp:posOffset>6876415</wp:posOffset>
              </wp:positionV>
              <wp:extent cx="3201035" cy="419100"/>
              <wp:effectExtent l="0" t="0" r="0" b="0"/>
              <wp:wrapNone/>
              <wp:docPr id="43" name=""/>
              <a:graphic xmlns:a="http://schemas.openxmlformats.org/drawingml/2006/main">
                <a:graphicData uri="http://schemas.microsoft.com/office/word/2010/wordprocessingShape">
                  <wps:wsp>
                    <wps:cNvSpPr txBox="1"/>
                    <wps:spPr>
                      <a:xfrm>
                        <a:off x="0" y="0"/>
                        <a:ext cx="3201035" cy="419100"/>
                      </a:xfrm>
                      <a:prstGeom prst="rect"/>
                      <a:solidFill>
                        <a:srgbClr val="FFFFFF"/>
                      </a:solidFill>
                    </wps:spPr>
                    <wps:txbx>
                      <w:txbxContent>
                        <w:sdt>
                          <w:sdtPr>
                            <w:docPartObj>
                              <w:docPartGallery w:val="Page Numbers (Bottom of Page)"/>
                              <w:docPartUnique w:val="true"/>
                            </w:docPartObj>
                            <w:id w:val="1076318543"/>
                          </w:sdtPr>
                          <w:sdtContent>
                            <w:p>
                              <w:pPr>
                                <w:pStyle w:val="Contedodoquadro"/>
                                <w:spacing w:lineRule="exact" w:line="193"/>
                                <w:ind w:left="20" w:hanging="0"/>
                                <w:rPr>
                                  <w:sz w:val="18"/>
                                </w:rPr>
                              </w:pPr>
                              <w:r>
                                <w:rPr>
                                  <w:w w:val="85"/>
                                  <w:sz w:val="18"/>
                                </w:rPr>
                                <w:t>FUNDO NACIONAL DE DESENVOLVIMENTO DA EDUCAÇÃO – FNDE</w:t>
                              </w:r>
                            </w:p>
                            <w:p>
                              <w:pPr>
                                <w:pStyle w:val="Contedodoquadro"/>
                                <w:spacing w:before="11" w:after="0"/>
                                <w:ind w:left="259" w:right="63" w:hanging="0"/>
                                <w:jc w:val="center"/>
                                <w:rPr>
                                  <w:sz w:val="18"/>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1">
                                <w:r>
                                  <w:rPr>
                                    <w:rStyle w:val="LinkdaInternet"/>
                                    <w:w w:val="90"/>
                                    <w:sz w:val="18"/>
                                  </w:rPr>
                                  <w:t xml:space="preserve">projetos.engenharia@fnde.gov.br </w:t>
                                </w:r>
                              </w:hyperlink>
                              <w:r>
                                <w:rPr>
                                  <w:w w:val="90"/>
                                  <w:sz w:val="18"/>
                                </w:rPr>
                                <w:t xml:space="preserve">- Site: </w:t>
                              </w:r>
                              <w:hyperlink r:id="rId2">
                                <w:r>
                                  <w:rPr>
                                    <w:rStyle w:val="LinkdaInternet"/>
                                    <w:w w:val="90"/>
                                    <w:sz w:val="18"/>
                                  </w:rPr>
                                  <w:t>www.fnde.gov.br</w:t>
                                </w:r>
                              </w:hyperlink>
                            </w:p>
                          </w:sdtContent>
                        </w:sdt>
                      </w:txbxContent>
                    </wps:txbx>
                    <wps:bodyPr anchor="t" lIns="0" tIns="0" rIns="0" bIns="0">
                      <a:noAutofit/>
                    </wps:bodyPr>
                  </wps:wsp>
                </a:graphicData>
              </a:graphic>
            </wp:anchor>
          </w:drawing>
        </mc:Choice>
        <mc:Fallback>
          <w:pict>
            <v:rect fillcolor="#FFFFFF" stroked="f" strokeweight="0pt" style="position:absolute;rotation:0;width:252.05pt;height:33pt;mso-wrap-distance-left:9pt;mso-wrap-distance-right:9pt;mso-wrap-distance-top:0pt;mso-wrap-distance-bottom:0pt;margin-top:541.45pt;mso-position-vertical-relative:page;margin-left:288.1pt;mso-position-horizontal-relative:page">
              <v:textbox inset="0in,0in,0in,0in">
                <w:txbxContent>
                  <w:sdt>
                    <w:sdtPr>
                      <w:docPartObj>
                        <w:docPartGallery w:val="Page Numbers (Bottom of Page)"/>
                        <w:docPartUnique w:val="true"/>
                      </w:docPartObj>
                      <w:id w:val="1780381096"/>
                    </w:sdtPr>
                    <w:sdtContent>
                      <w:p>
                        <w:pPr>
                          <w:pStyle w:val="Contedodoquadro"/>
                          <w:spacing w:lineRule="exact" w:line="193"/>
                          <w:ind w:left="20" w:hanging="0"/>
                          <w:rPr>
                            <w:sz w:val="18"/>
                          </w:rPr>
                        </w:pPr>
                        <w:r>
                          <w:rPr>
                            <w:w w:val="85"/>
                            <w:sz w:val="18"/>
                          </w:rPr>
                          <w:t>FUNDO NACIONAL DE DESENVOLVIMENTO DA EDUCAÇÃO – FNDE</w:t>
                        </w:r>
                      </w:p>
                      <w:p>
                        <w:pPr>
                          <w:pStyle w:val="Contedodoquadro"/>
                          <w:spacing w:before="11" w:after="0"/>
                          <w:ind w:left="259" w:right="63" w:hanging="0"/>
                          <w:jc w:val="center"/>
                          <w:rPr>
                            <w:sz w:val="18"/>
                          </w:rPr>
                        </w:pPr>
                        <w:r>
                          <w:rPr>
                            <w:w w:val="95"/>
                            <w:sz w:val="18"/>
                          </w:rPr>
                          <w:t>SBS Q.2 Bloco F Edifício FNDE – 70.070-929 – Brasília, DF</w:t>
                        </w:r>
                      </w:p>
                      <w:p>
                        <w:pPr>
                          <w:pStyle w:val="Contedodoquadro"/>
                          <w:spacing w:before="14" w:after="0"/>
                          <w:ind w:left="262" w:right="63" w:hanging="0"/>
                          <w:jc w:val="center"/>
                          <w:rPr/>
                        </w:pPr>
                        <w:r>
                          <w:rPr>
                            <w:w w:val="90"/>
                            <w:sz w:val="18"/>
                          </w:rPr>
                          <w:t xml:space="preserve">E-mail: </w:t>
                        </w:r>
                        <w:hyperlink r:id="rId3">
                          <w:r>
                            <w:rPr>
                              <w:rStyle w:val="LinkdaInternet"/>
                              <w:w w:val="90"/>
                              <w:sz w:val="18"/>
                            </w:rPr>
                            <w:t xml:space="preserve">projetos.engenharia@fnde.gov.br </w:t>
                          </w:r>
                        </w:hyperlink>
                        <w:r>
                          <w:rPr>
                            <w:w w:val="90"/>
                            <w:sz w:val="18"/>
                          </w:rPr>
                          <w:t xml:space="preserve">- Site: </w:t>
                        </w:r>
                        <w:hyperlink r:id="rId4">
                          <w:r>
                            <w:rPr>
                              <w:rStyle w:val="LinkdaInternet"/>
                              <w:w w:val="90"/>
                              <w:sz w:val="18"/>
                            </w:rPr>
                            <w:t>www.fnde.gov.br</w:t>
                          </w:r>
                        </w:hyperlink>
                      </w:p>
                    </w:sdtContent>
                  </w:sdt>
                </w:txbxContent>
              </v:textbox>
            </v:rect>
          </w:pict>
        </mc:Fallback>
      </mc:AlternateConten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9050" distR="0" simplePos="0" locked="0" layoutInCell="1" allowOverlap="1" relativeHeight="5">
          <wp:simplePos x="0" y="0"/>
          <wp:positionH relativeFrom="page">
            <wp:posOffset>1451610</wp:posOffset>
          </wp:positionH>
          <wp:positionV relativeFrom="page">
            <wp:posOffset>121920</wp:posOffset>
          </wp:positionV>
          <wp:extent cx="560070" cy="670560"/>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1"/>
                  <a:stretch>
                    <a:fillRect/>
                  </a:stretch>
                </pic:blipFill>
                <pic:spPr bwMode="auto">
                  <a:xfrm>
                    <a:off x="0" y="0"/>
                    <a:ext cx="560070" cy="670560"/>
                  </a:xfrm>
                  <a:prstGeom prst="rect">
                    <a:avLst/>
                  </a:prstGeom>
                </pic:spPr>
              </pic:pic>
            </a:graphicData>
          </a:graphic>
        </wp:anchor>
      </w:drawing>
      <w:drawing>
        <wp:anchor behindDoc="1" distT="0" distB="0" distL="19050" distR="0" simplePos="0" locked="0" layoutInCell="1" allowOverlap="1" relativeHeight="12">
          <wp:simplePos x="0" y="0"/>
          <wp:positionH relativeFrom="page">
            <wp:posOffset>5603240</wp:posOffset>
          </wp:positionH>
          <wp:positionV relativeFrom="page">
            <wp:posOffset>244475</wp:posOffset>
          </wp:positionV>
          <wp:extent cx="554990" cy="488950"/>
          <wp:effectExtent l="0" t="0" r="0" b="0"/>
          <wp:wrapNone/>
          <wp:docPr id="3"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
                  <pic:cNvPicPr>
                    <a:picLocks noChangeAspect="1" noChangeArrowheads="1"/>
                  </pic:cNvPicPr>
                </pic:nvPicPr>
                <pic:blipFill>
                  <a:blip r:embed="rId2"/>
                  <a:stretch>
                    <a:fillRect/>
                  </a:stretch>
                </pic:blipFill>
                <pic:spPr bwMode="auto">
                  <a:xfrm>
                    <a:off x="0" y="0"/>
                    <a:ext cx="554990" cy="488950"/>
                  </a:xfrm>
                  <a:prstGeom prst="rect">
                    <a:avLst/>
                  </a:prstGeom>
                </pic:spPr>
              </pic:pic>
            </a:graphicData>
          </a:graphic>
        </wp:anchor>
      </w:drawing>
    </w:r>
    <w:r>
      <mc:AlternateContent>
        <mc:Choice Requires="wps">
          <w:drawing>
            <wp:anchor behindDoc="1" distT="0" distB="0" distL="114300" distR="114300" simplePos="0" locked="0" layoutInCell="1" allowOverlap="1" relativeHeight="8">
              <wp:simplePos x="0" y="0"/>
              <wp:positionH relativeFrom="page">
                <wp:posOffset>2482850</wp:posOffset>
              </wp:positionH>
              <wp:positionV relativeFrom="page">
                <wp:posOffset>267970</wp:posOffset>
              </wp:positionV>
              <wp:extent cx="2645410" cy="465455"/>
              <wp:effectExtent l="0" t="0" r="0" b="0"/>
              <wp:wrapNone/>
              <wp:docPr id="4" name=""/>
              <a:graphic xmlns:a="http://schemas.openxmlformats.org/drawingml/2006/main">
                <a:graphicData uri="http://schemas.microsoft.com/office/word/2010/wordprocessingShape">
                  <wps:wsp>
                    <wps:cNvSpPr txBox="1"/>
                    <wps:spPr>
                      <a:xfrm>
                        <a:off x="0" y="0"/>
                        <a:ext cx="2645410" cy="465455"/>
                      </a:xfrm>
                      <a:prstGeom prst="rect"/>
                      <a:solidFill>
                        <a:srgbClr val="FFFFFF"/>
                      </a:solidFill>
                    </wps:spPr>
                    <wps:txbx>
                      <w:txbxContent>
                        <w:p>
                          <w:pPr>
                            <w:pStyle w:val="Contedodoquadro"/>
                            <w:spacing w:lineRule="exact" w:line="234"/>
                            <w:ind w:left="1018" w:hanging="0"/>
                            <w:rPr>
                              <w:rFonts w:ascii="Trebuchet MS" w:hAnsi="Trebuchet MS"/>
                              <w:b/>
                              <w:b/>
                            </w:rPr>
                          </w:pPr>
                          <w:r>
                            <w:rPr>
                              <w:rFonts w:ascii="Trebuchet MS" w:hAnsi="Trebuchet MS"/>
                              <w:b/>
                            </w:rPr>
                            <w:t>Ministério da Educação</w:t>
                          </w:r>
                        </w:p>
                        <w:p>
                          <w:pPr>
                            <w:pStyle w:val="Contedodoquadro"/>
                            <w:spacing w:lineRule="auto" w:line="240" w:before="3" w:after="0"/>
                            <w:ind w:left="3" w:right="2" w:hanging="0"/>
                            <w:jc w:val="center"/>
                            <w:rPr>
                              <w:rFonts w:ascii="Trebuchet MS" w:hAnsi="Trebuchet MS"/>
                              <w:b/>
                              <w:b/>
                              <w:sz w:val="20"/>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wps:txbx>
                    <wps:bodyPr anchor="t" lIns="0" tIns="0" rIns="0" bIns="0">
                      <a:noAutofit/>
                    </wps:bodyPr>
                  </wps:wsp>
                </a:graphicData>
              </a:graphic>
            </wp:anchor>
          </w:drawing>
        </mc:Choice>
        <mc:Fallback>
          <w:pict>
            <v:rect fillcolor="#FFFFFF" stroked="f" strokeweight="0pt" style="position:absolute;rotation:0;width:208.3pt;height:36.65pt;mso-wrap-distance-left:9pt;mso-wrap-distance-right:9pt;mso-wrap-distance-top:0pt;mso-wrap-distance-bottom:0pt;margin-top:21.1pt;mso-position-vertical-relative:page;margin-left:195.5pt;mso-position-horizontal-relative:page">
              <v:textbox inset="0in,0in,0in,0in">
                <w:txbxContent>
                  <w:p>
                    <w:pPr>
                      <w:pStyle w:val="Contedodoquadro"/>
                      <w:spacing w:lineRule="exact" w:line="234"/>
                      <w:ind w:left="1018" w:hanging="0"/>
                      <w:rPr>
                        <w:rFonts w:ascii="Trebuchet MS" w:hAnsi="Trebuchet MS"/>
                        <w:b/>
                        <w:b/>
                      </w:rPr>
                    </w:pPr>
                    <w:r>
                      <w:rPr>
                        <w:rFonts w:ascii="Trebuchet MS" w:hAnsi="Trebuchet MS"/>
                        <w:b/>
                      </w:rPr>
                      <w:t>Ministério da Educação</w:t>
                    </w:r>
                  </w:p>
                  <w:p>
                    <w:pPr>
                      <w:pStyle w:val="Contedodoquadro"/>
                      <w:spacing w:lineRule="auto" w:line="240" w:before="3" w:after="0"/>
                      <w:ind w:left="3" w:right="2" w:hanging="0"/>
                      <w:jc w:val="center"/>
                      <w:rPr>
                        <w:rFonts w:ascii="Trebuchet MS" w:hAnsi="Trebuchet MS"/>
                        <w:b/>
                        <w:b/>
                        <w:sz w:val="20"/>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v:textbox>
            </v:rect>
          </w:pict>
        </mc:Fallback>
      </mc:AlternateContent>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9050" distR="0" simplePos="0" locked="0" layoutInCell="1" allowOverlap="1" relativeHeight="174">
          <wp:simplePos x="0" y="0"/>
          <wp:positionH relativeFrom="page">
            <wp:posOffset>1451610</wp:posOffset>
          </wp:positionH>
          <wp:positionV relativeFrom="page">
            <wp:posOffset>121920</wp:posOffset>
          </wp:positionV>
          <wp:extent cx="560070" cy="670560"/>
          <wp:effectExtent l="0" t="0" r="0" b="0"/>
          <wp:wrapNone/>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descr=""/>
                  <pic:cNvPicPr>
                    <a:picLocks noChangeAspect="1" noChangeArrowheads="1"/>
                  </pic:cNvPicPr>
                </pic:nvPicPr>
                <pic:blipFill>
                  <a:blip r:embed="rId1"/>
                  <a:stretch>
                    <a:fillRect/>
                  </a:stretch>
                </pic:blipFill>
                <pic:spPr bwMode="auto">
                  <a:xfrm>
                    <a:off x="0" y="0"/>
                    <a:ext cx="560070" cy="670560"/>
                  </a:xfrm>
                  <a:prstGeom prst="rect">
                    <a:avLst/>
                  </a:prstGeom>
                </pic:spPr>
              </pic:pic>
            </a:graphicData>
          </a:graphic>
        </wp:anchor>
      </w:drawing>
      <w:drawing>
        <wp:anchor behindDoc="1" distT="0" distB="0" distL="19050" distR="0" simplePos="0" locked="0" layoutInCell="1" allowOverlap="1" relativeHeight="442">
          <wp:simplePos x="0" y="0"/>
          <wp:positionH relativeFrom="page">
            <wp:posOffset>5603240</wp:posOffset>
          </wp:positionH>
          <wp:positionV relativeFrom="page">
            <wp:posOffset>244475</wp:posOffset>
          </wp:positionV>
          <wp:extent cx="554990" cy="488950"/>
          <wp:effectExtent l="0" t="0" r="0" b="0"/>
          <wp:wrapNone/>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descr=""/>
                  <pic:cNvPicPr>
                    <a:picLocks noChangeAspect="1" noChangeArrowheads="1"/>
                  </pic:cNvPicPr>
                </pic:nvPicPr>
                <pic:blipFill>
                  <a:blip r:embed="rId2"/>
                  <a:stretch>
                    <a:fillRect/>
                  </a:stretch>
                </pic:blipFill>
                <pic:spPr bwMode="auto">
                  <a:xfrm>
                    <a:off x="0" y="0"/>
                    <a:ext cx="554990" cy="488950"/>
                  </a:xfrm>
                  <a:prstGeom prst="rect">
                    <a:avLst/>
                  </a:prstGeom>
                </pic:spPr>
              </pic:pic>
            </a:graphicData>
          </a:graphic>
        </wp:anchor>
      </w:drawing>
    </w:r>
    <w:r>
      <mc:AlternateContent>
        <mc:Choice Requires="wps">
          <w:drawing>
            <wp:anchor behindDoc="1" distT="0" distB="0" distL="114300" distR="114300" simplePos="0" locked="0" layoutInCell="1" allowOverlap="1" relativeHeight="308">
              <wp:simplePos x="0" y="0"/>
              <wp:positionH relativeFrom="page">
                <wp:posOffset>2482850</wp:posOffset>
              </wp:positionH>
              <wp:positionV relativeFrom="page">
                <wp:posOffset>267970</wp:posOffset>
              </wp:positionV>
              <wp:extent cx="2645410" cy="465455"/>
              <wp:effectExtent l="0" t="0" r="0" b="0"/>
              <wp:wrapNone/>
              <wp:docPr id="34" name=""/>
              <a:graphic xmlns:a="http://schemas.openxmlformats.org/drawingml/2006/main">
                <a:graphicData uri="http://schemas.microsoft.com/office/word/2010/wordprocessingShape">
                  <wps:wsp>
                    <wps:cNvSpPr txBox="1"/>
                    <wps:spPr>
                      <a:xfrm>
                        <a:off x="0" y="0"/>
                        <a:ext cx="2645410" cy="465455"/>
                      </a:xfrm>
                      <a:prstGeom prst="rect"/>
                      <a:solidFill>
                        <a:srgbClr val="FFFFFF"/>
                      </a:solidFill>
                    </wps:spPr>
                    <wps:txbx>
                      <w:txbxContent>
                        <w:p>
                          <w:pPr>
                            <w:pStyle w:val="Contedodoquadro"/>
                            <w:spacing w:lineRule="exact" w:line="234"/>
                            <w:ind w:left="1018" w:hanging="0"/>
                            <w:rPr/>
                          </w:pPr>
                          <w:r>
                            <w:rPr>
                              <w:rFonts w:ascii="Trebuchet MS" w:hAnsi="Trebuchet MS"/>
                              <w:b/>
                            </w:rPr>
                            <w:t>Ministério da Educação</w:t>
                          </w:r>
                        </w:p>
                        <w:p>
                          <w:pPr>
                            <w:pStyle w:val="Contedodoquadro"/>
                            <w:spacing w:lineRule="auto" w:line="240" w:before="3" w:after="0"/>
                            <w:ind w:left="3" w:right="2" w:hanging="0"/>
                            <w:jc w:val="center"/>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wps:txbx>
                    <wps:bodyPr anchor="t" lIns="0" tIns="0" rIns="0" bIns="0">
                      <a:noAutofit/>
                    </wps:bodyPr>
                  </wps:wsp>
                </a:graphicData>
              </a:graphic>
            </wp:anchor>
          </w:drawing>
        </mc:Choice>
        <mc:Fallback>
          <w:pict>
            <v:rect fillcolor="#FFFFFF" stroked="f" strokeweight="0pt" style="position:absolute;rotation:0;width:208.3pt;height:36.65pt;mso-wrap-distance-left:9pt;mso-wrap-distance-right:9pt;mso-wrap-distance-top:0pt;mso-wrap-distance-bottom:0pt;margin-top:21.1pt;mso-position-vertical-relative:page;margin-left:195.5pt;mso-position-horizontal-relative:page">
              <v:textbox inset="0in,0in,0in,0in">
                <w:txbxContent>
                  <w:p>
                    <w:pPr>
                      <w:pStyle w:val="Contedodoquadro"/>
                      <w:spacing w:lineRule="exact" w:line="234"/>
                      <w:ind w:left="1018" w:hanging="0"/>
                      <w:rPr/>
                    </w:pPr>
                    <w:r>
                      <w:rPr>
                        <w:rFonts w:ascii="Trebuchet MS" w:hAnsi="Trebuchet MS"/>
                        <w:b/>
                      </w:rPr>
                      <w:t>Ministério da Educação</w:t>
                    </w:r>
                  </w:p>
                  <w:p>
                    <w:pPr>
                      <w:pStyle w:val="Contedodoquadro"/>
                      <w:spacing w:lineRule="auto" w:line="240" w:before="3" w:after="0"/>
                      <w:ind w:left="3" w:right="2" w:hanging="0"/>
                      <w:jc w:val="center"/>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v:textbox>
            </v:rect>
          </w:pict>
        </mc:Fallback>
      </mc:AlternateContent>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9050" distR="0" simplePos="0" locked="0" layoutInCell="1" allowOverlap="1" relativeHeight="577">
          <wp:simplePos x="0" y="0"/>
          <wp:positionH relativeFrom="page">
            <wp:posOffset>2985135</wp:posOffset>
          </wp:positionH>
          <wp:positionV relativeFrom="page">
            <wp:posOffset>10160</wp:posOffset>
          </wp:positionV>
          <wp:extent cx="650240" cy="775970"/>
          <wp:effectExtent l="0" t="0" r="0" b="0"/>
          <wp:wrapNone/>
          <wp:docPr id="40"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1" descr=""/>
                  <pic:cNvPicPr>
                    <a:picLocks noChangeAspect="1" noChangeArrowheads="1"/>
                  </pic:cNvPicPr>
                </pic:nvPicPr>
                <pic:blipFill>
                  <a:blip r:embed="rId1"/>
                  <a:stretch>
                    <a:fillRect/>
                  </a:stretch>
                </pic:blipFill>
                <pic:spPr bwMode="auto">
                  <a:xfrm>
                    <a:off x="0" y="0"/>
                    <a:ext cx="650240" cy="775970"/>
                  </a:xfrm>
                  <a:prstGeom prst="rect">
                    <a:avLst/>
                  </a:prstGeom>
                </pic:spPr>
              </pic:pic>
            </a:graphicData>
          </a:graphic>
        </wp:anchor>
      </w:drawing>
      <w:drawing>
        <wp:anchor behindDoc="1" distT="0" distB="0" distL="19050" distR="0" simplePos="0" locked="0" layoutInCell="1" allowOverlap="1" relativeHeight="578">
          <wp:simplePos x="0" y="0"/>
          <wp:positionH relativeFrom="page">
            <wp:posOffset>7291705</wp:posOffset>
          </wp:positionH>
          <wp:positionV relativeFrom="page">
            <wp:posOffset>180340</wp:posOffset>
          </wp:positionV>
          <wp:extent cx="554990" cy="488950"/>
          <wp:effectExtent l="0" t="0" r="0" b="0"/>
          <wp:wrapNone/>
          <wp:docPr id="4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2" descr=""/>
                  <pic:cNvPicPr>
                    <a:picLocks noChangeAspect="1" noChangeArrowheads="1"/>
                  </pic:cNvPicPr>
                </pic:nvPicPr>
                <pic:blipFill>
                  <a:blip r:embed="rId2"/>
                  <a:stretch>
                    <a:fillRect/>
                  </a:stretch>
                </pic:blipFill>
                <pic:spPr bwMode="auto">
                  <a:xfrm>
                    <a:off x="0" y="0"/>
                    <a:ext cx="554990" cy="488950"/>
                  </a:xfrm>
                  <a:prstGeom prst="rect">
                    <a:avLst/>
                  </a:prstGeom>
                </pic:spPr>
              </pic:pic>
            </a:graphicData>
          </a:graphic>
        </wp:anchor>
      </w:drawing>
    </w:r>
    <w:r>
      <mc:AlternateContent>
        <mc:Choice Requires="wps">
          <w:drawing>
            <wp:anchor behindDoc="1" distT="0" distB="0" distL="114300" distR="114300" simplePos="0" locked="0" layoutInCell="1" allowOverlap="1" relativeHeight="579">
              <wp:simplePos x="0" y="0"/>
              <wp:positionH relativeFrom="page">
                <wp:posOffset>4214495</wp:posOffset>
              </wp:positionH>
              <wp:positionV relativeFrom="page">
                <wp:posOffset>159385</wp:posOffset>
              </wp:positionV>
              <wp:extent cx="2645410" cy="465455"/>
              <wp:effectExtent l="0" t="0" r="0" b="0"/>
              <wp:wrapNone/>
              <wp:docPr id="42" name=""/>
              <a:graphic xmlns:a="http://schemas.openxmlformats.org/drawingml/2006/main">
                <a:graphicData uri="http://schemas.microsoft.com/office/word/2010/wordprocessingShape">
                  <wps:wsp>
                    <wps:cNvSpPr txBox="1"/>
                    <wps:spPr>
                      <a:xfrm>
                        <a:off x="0" y="0"/>
                        <a:ext cx="2645410" cy="465455"/>
                      </a:xfrm>
                      <a:prstGeom prst="rect"/>
                      <a:solidFill>
                        <a:srgbClr val="FFFFFF"/>
                      </a:solidFill>
                    </wps:spPr>
                    <wps:txbx>
                      <w:txbxContent>
                        <w:p>
                          <w:pPr>
                            <w:pStyle w:val="Contedodoquadro"/>
                            <w:spacing w:lineRule="exact" w:line="234"/>
                            <w:ind w:left="1018" w:hanging="0"/>
                            <w:rPr>
                              <w:rFonts w:ascii="Trebuchet MS" w:hAnsi="Trebuchet MS"/>
                              <w:b/>
                              <w:b/>
                            </w:rPr>
                          </w:pPr>
                          <w:r>
                            <w:rPr>
                              <w:rFonts w:ascii="Trebuchet MS" w:hAnsi="Trebuchet MS"/>
                              <w:b/>
                            </w:rPr>
                            <w:t>Ministério da Educação</w:t>
                          </w:r>
                        </w:p>
                        <w:p>
                          <w:pPr>
                            <w:pStyle w:val="Contedodoquadro"/>
                            <w:spacing w:lineRule="auto" w:line="240" w:before="3" w:after="0"/>
                            <w:ind w:left="3" w:right="2" w:hanging="0"/>
                            <w:jc w:val="center"/>
                            <w:rPr>
                              <w:rFonts w:ascii="Trebuchet MS" w:hAnsi="Trebuchet MS"/>
                              <w:b/>
                              <w:b/>
                              <w:sz w:val="20"/>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wps:txbx>
                    <wps:bodyPr anchor="t" lIns="0" tIns="0" rIns="0" bIns="0">
                      <a:noAutofit/>
                    </wps:bodyPr>
                  </wps:wsp>
                </a:graphicData>
              </a:graphic>
            </wp:anchor>
          </w:drawing>
        </mc:Choice>
        <mc:Fallback>
          <w:pict>
            <v:rect fillcolor="#FFFFFF" stroked="f" strokeweight="0pt" style="position:absolute;rotation:0;width:208.3pt;height:36.65pt;mso-wrap-distance-left:9pt;mso-wrap-distance-right:9pt;mso-wrap-distance-top:0pt;mso-wrap-distance-bottom:0pt;margin-top:12.55pt;mso-position-vertical-relative:page;margin-left:331.85pt;mso-position-horizontal-relative:page">
              <v:textbox inset="0in,0in,0in,0in">
                <w:txbxContent>
                  <w:p>
                    <w:pPr>
                      <w:pStyle w:val="Contedodoquadro"/>
                      <w:spacing w:lineRule="exact" w:line="234"/>
                      <w:ind w:left="1018" w:hanging="0"/>
                      <w:rPr>
                        <w:rFonts w:ascii="Trebuchet MS" w:hAnsi="Trebuchet MS"/>
                        <w:b/>
                        <w:b/>
                      </w:rPr>
                    </w:pPr>
                    <w:r>
                      <w:rPr>
                        <w:rFonts w:ascii="Trebuchet MS" w:hAnsi="Trebuchet MS"/>
                        <w:b/>
                      </w:rPr>
                      <w:t>Ministério da Educação</w:t>
                    </w:r>
                  </w:p>
                  <w:p>
                    <w:pPr>
                      <w:pStyle w:val="Contedodoquadro"/>
                      <w:spacing w:lineRule="auto" w:line="240" w:before="3" w:after="0"/>
                      <w:ind w:left="3" w:right="2" w:hanging="0"/>
                      <w:jc w:val="center"/>
                      <w:rPr>
                        <w:rFonts w:ascii="Trebuchet MS" w:hAnsi="Trebuchet MS"/>
                        <w:b/>
                        <w:b/>
                        <w:sz w:val="20"/>
                      </w:rPr>
                    </w:pPr>
                    <w:r>
                      <w:rPr>
                        <w:rFonts w:ascii="Trebuchet MS" w:hAnsi="Trebuchet MS"/>
                        <w:b/>
                        <w:w w:val="90"/>
                        <w:sz w:val="20"/>
                      </w:rPr>
                      <w:t xml:space="preserve">Fundo Nacional de Desenvolvimento da Educação </w:t>
                    </w:r>
                    <w:r>
                      <w:rPr>
                        <w:rFonts w:ascii="Trebuchet MS" w:hAnsi="Trebuchet MS"/>
                        <w:b/>
                        <w:w w:val="95"/>
                        <w:sz w:val="20"/>
                      </w:rPr>
                      <w:t>Coordenação Geral de Infra-Estrutura - CGEST</w:t>
                    </w:r>
                  </w:p>
                </w:txbxContent>
              </v:textbox>
            </v:rect>
          </w:pict>
        </mc:Fallback>
      </mc:AlternateConten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2988" w:hanging="720"/>
      </w:pPr>
    </w:lvl>
    <w:lvl w:ilvl="2">
      <w:start w:val="1"/>
      <w:numFmt w:val="decimal"/>
      <w:lvlText w:val="%1.%2.%3."/>
      <w:lvlJc w:val="left"/>
      <w:pPr>
        <w:ind w:left="5256" w:hanging="720"/>
      </w:pPr>
    </w:lvl>
    <w:lvl w:ilvl="3">
      <w:start w:val="1"/>
      <w:numFmt w:val="decimal"/>
      <w:lvlText w:val="%1.%2.%3.%4."/>
      <w:lvlJc w:val="left"/>
      <w:pPr>
        <w:ind w:left="7884" w:hanging="1080"/>
      </w:pPr>
    </w:lvl>
    <w:lvl w:ilvl="4">
      <w:start w:val="1"/>
      <w:numFmt w:val="decimal"/>
      <w:lvlText w:val="%1.%2.%3.%4.%5."/>
      <w:lvlJc w:val="left"/>
      <w:pPr>
        <w:ind w:left="10152" w:hanging="1080"/>
      </w:pPr>
    </w:lvl>
    <w:lvl w:ilvl="5">
      <w:start w:val="1"/>
      <w:numFmt w:val="decimal"/>
      <w:lvlText w:val="%1.%2.%3.%4.%5.%6."/>
      <w:lvlJc w:val="left"/>
      <w:pPr>
        <w:ind w:left="12780" w:hanging="1440"/>
      </w:pPr>
    </w:lvl>
    <w:lvl w:ilvl="6">
      <w:start w:val="1"/>
      <w:numFmt w:val="decimal"/>
      <w:lvlText w:val="%1.%2.%3.%4.%5.%6.%7."/>
      <w:lvlJc w:val="left"/>
      <w:pPr>
        <w:ind w:left="15048" w:hanging="1440"/>
      </w:pPr>
    </w:lvl>
    <w:lvl w:ilvl="7">
      <w:start w:val="1"/>
      <w:numFmt w:val="decimal"/>
      <w:lvlText w:val="%1.%2.%3.%4.%5.%6.%7.%8."/>
      <w:lvlJc w:val="left"/>
      <w:pPr>
        <w:ind w:left="17676" w:hanging="1800"/>
      </w:pPr>
    </w:lvl>
    <w:lvl w:ilvl="8">
      <w:start w:val="1"/>
      <w:numFmt w:val="decimal"/>
      <w:lvlText w:val="%1.%2.%3.%4.%5.%6.%7.%8.%9."/>
      <w:lvlJc w:val="left"/>
      <w:pPr>
        <w:ind w:left="19944" w:hanging="1800"/>
      </w:pPr>
    </w:lvl>
  </w:abstractNum>
  <w:abstractNum w:abstractNumId="2">
    <w:lvl w:ilvl="0">
      <w:start w:val="1"/>
      <w:numFmt w:val="bullet"/>
      <w:lvlText w:val="l"/>
      <w:lvlJc w:val="left"/>
      <w:pPr>
        <w:ind w:left="2836" w:hanging="425"/>
      </w:pPr>
      <w:rPr>
        <w:rFonts w:ascii="Wingdings" w:hAnsi="Wingdings" w:cs="Wingdings" w:hint="default"/>
        <w:w w:val="100"/>
        <w:rFonts w:cs="Wingdings"/>
        <w:color w:val="365F91"/>
        <w:lang w:val="pt-BR" w:eastAsia="pt-BR" w:bidi="pt-BR"/>
      </w:rPr>
    </w:lvl>
    <w:lvl w:ilvl="1">
      <w:start w:val="1"/>
      <w:numFmt w:val="bullet"/>
      <w:lvlText w:val=""/>
      <w:lvlJc w:val="left"/>
      <w:pPr>
        <w:ind w:left="2486" w:hanging="425"/>
      </w:pPr>
      <w:rPr>
        <w:rFonts w:ascii="Symbol" w:hAnsi="Symbol" w:cs="Symbol" w:hint="default"/>
        <w:rFonts w:cs="Symbol"/>
        <w:lang w:val="pt-BR" w:eastAsia="pt-BR" w:bidi="pt-BR"/>
      </w:rPr>
    </w:lvl>
    <w:lvl w:ilvl="2">
      <w:start w:val="1"/>
      <w:numFmt w:val="bullet"/>
      <w:lvlText w:val=""/>
      <w:lvlJc w:val="left"/>
      <w:pPr>
        <w:ind w:left="3453" w:hanging="425"/>
      </w:pPr>
      <w:rPr>
        <w:rFonts w:ascii="Symbol" w:hAnsi="Symbol" w:cs="Symbol" w:hint="default"/>
        <w:rFonts w:cs="Symbol"/>
        <w:lang w:val="pt-BR" w:eastAsia="pt-BR" w:bidi="pt-BR"/>
      </w:rPr>
    </w:lvl>
    <w:lvl w:ilvl="3">
      <w:start w:val="1"/>
      <w:numFmt w:val="bullet"/>
      <w:lvlText w:val=""/>
      <w:lvlJc w:val="left"/>
      <w:pPr>
        <w:ind w:left="4419" w:hanging="425"/>
      </w:pPr>
      <w:rPr>
        <w:rFonts w:ascii="Symbol" w:hAnsi="Symbol" w:cs="Symbol" w:hint="default"/>
        <w:rFonts w:cs="Symbol"/>
        <w:lang w:val="pt-BR" w:eastAsia="pt-BR" w:bidi="pt-BR"/>
      </w:rPr>
    </w:lvl>
    <w:lvl w:ilvl="4">
      <w:start w:val="1"/>
      <w:numFmt w:val="bullet"/>
      <w:lvlText w:val=""/>
      <w:lvlJc w:val="left"/>
      <w:pPr>
        <w:ind w:left="5386" w:hanging="425"/>
      </w:pPr>
      <w:rPr>
        <w:rFonts w:ascii="Symbol" w:hAnsi="Symbol" w:cs="Symbol" w:hint="default"/>
        <w:rFonts w:cs="Symbol"/>
        <w:lang w:val="pt-BR" w:eastAsia="pt-BR" w:bidi="pt-BR"/>
      </w:rPr>
    </w:lvl>
    <w:lvl w:ilvl="5">
      <w:start w:val="1"/>
      <w:numFmt w:val="bullet"/>
      <w:lvlText w:val=""/>
      <w:lvlJc w:val="left"/>
      <w:pPr>
        <w:ind w:left="6353" w:hanging="425"/>
      </w:pPr>
      <w:rPr>
        <w:rFonts w:ascii="Symbol" w:hAnsi="Symbol" w:cs="Symbol" w:hint="default"/>
        <w:rFonts w:cs="Symbol"/>
        <w:lang w:val="pt-BR" w:eastAsia="pt-BR" w:bidi="pt-BR"/>
      </w:rPr>
    </w:lvl>
    <w:lvl w:ilvl="6">
      <w:start w:val="1"/>
      <w:numFmt w:val="bullet"/>
      <w:lvlText w:val=""/>
      <w:lvlJc w:val="left"/>
      <w:pPr>
        <w:ind w:left="7319" w:hanging="425"/>
      </w:pPr>
      <w:rPr>
        <w:rFonts w:ascii="Symbol" w:hAnsi="Symbol" w:cs="Symbol" w:hint="default"/>
        <w:rFonts w:cs="Symbol"/>
        <w:lang w:val="pt-BR" w:eastAsia="pt-BR" w:bidi="pt-BR"/>
      </w:rPr>
    </w:lvl>
    <w:lvl w:ilvl="7">
      <w:start w:val="1"/>
      <w:numFmt w:val="bullet"/>
      <w:lvlText w:val=""/>
      <w:lvlJc w:val="left"/>
      <w:pPr>
        <w:ind w:left="8286" w:hanging="425"/>
      </w:pPr>
      <w:rPr>
        <w:rFonts w:ascii="Symbol" w:hAnsi="Symbol" w:cs="Symbol" w:hint="default"/>
        <w:rFonts w:cs="Symbol"/>
        <w:lang w:val="pt-BR" w:eastAsia="pt-BR" w:bidi="pt-BR"/>
      </w:rPr>
    </w:lvl>
    <w:lvl w:ilvl="8">
      <w:start w:val="1"/>
      <w:numFmt w:val="bullet"/>
      <w:lvlText w:val=""/>
      <w:lvlJc w:val="left"/>
      <w:pPr>
        <w:ind w:left="9253" w:hanging="425"/>
      </w:pPr>
      <w:rPr>
        <w:rFonts w:ascii="Symbol" w:hAnsi="Symbol" w:cs="Symbol" w:hint="default"/>
        <w:rFonts w:cs="Symbol"/>
        <w:lang w:val="pt-BR" w:eastAsia="pt-BR" w:bidi="pt-BR"/>
      </w:rPr>
    </w:lvl>
  </w:abstractNum>
  <w:abstractNum w:abstractNumId="3">
    <w:lvl w:ilvl="0">
      <w:start w:val="2"/>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bullet"/>
      <w:lvlText w:val=""/>
      <w:lvlJc w:val="left"/>
      <w:pPr>
        <w:ind w:left="4772" w:hanging="699"/>
      </w:pPr>
      <w:rPr>
        <w:rFonts w:ascii="Symbol" w:hAnsi="Symbol" w:cs="Symbol" w:hint="default"/>
        <w:rFonts w:cs="Symbol"/>
        <w:lang w:val="pt-BR" w:eastAsia="pt-BR" w:bidi="pt-BR"/>
      </w:rPr>
    </w:lvl>
    <w:lvl w:ilvl="4">
      <w:start w:val="1"/>
      <w:numFmt w:val="bullet"/>
      <w:lvlText w:val=""/>
      <w:lvlJc w:val="left"/>
      <w:pPr>
        <w:ind w:left="5688" w:hanging="699"/>
      </w:pPr>
      <w:rPr>
        <w:rFonts w:ascii="Symbol" w:hAnsi="Symbol" w:cs="Symbol" w:hint="default"/>
        <w:rFonts w:cs="Symbol"/>
        <w:lang w:val="pt-BR" w:eastAsia="pt-BR" w:bidi="pt-BR"/>
      </w:rPr>
    </w:lvl>
    <w:lvl w:ilvl="5">
      <w:start w:val="1"/>
      <w:numFmt w:val="bullet"/>
      <w:lvlText w:val=""/>
      <w:lvlJc w:val="left"/>
      <w:pPr>
        <w:ind w:left="6605" w:hanging="699"/>
      </w:pPr>
      <w:rPr>
        <w:rFonts w:ascii="Symbol" w:hAnsi="Symbol" w:cs="Symbol" w:hint="default"/>
        <w:rFonts w:cs="Symbol"/>
        <w:lang w:val="pt-BR" w:eastAsia="pt-BR" w:bidi="pt-BR"/>
      </w:rPr>
    </w:lvl>
    <w:lvl w:ilvl="6">
      <w:start w:val="1"/>
      <w:numFmt w:val="bullet"/>
      <w:lvlText w:val=""/>
      <w:lvlJc w:val="left"/>
      <w:pPr>
        <w:ind w:left="7521" w:hanging="699"/>
      </w:pPr>
      <w:rPr>
        <w:rFonts w:ascii="Symbol" w:hAnsi="Symbol" w:cs="Symbol" w:hint="default"/>
        <w:rFonts w:cs="Symbol"/>
        <w:lang w:val="pt-BR" w:eastAsia="pt-BR" w:bidi="pt-BR"/>
      </w:rPr>
    </w:lvl>
    <w:lvl w:ilvl="7">
      <w:start w:val="1"/>
      <w:numFmt w:val="bullet"/>
      <w:lvlText w:val=""/>
      <w:lvlJc w:val="left"/>
      <w:pPr>
        <w:ind w:left="8437" w:hanging="699"/>
      </w:pPr>
      <w:rPr>
        <w:rFonts w:ascii="Symbol" w:hAnsi="Symbol" w:cs="Symbol" w:hint="default"/>
        <w:rFonts w:cs="Symbol"/>
        <w:lang w:val="pt-BR" w:eastAsia="pt-BR" w:bidi="pt-BR"/>
      </w:rPr>
    </w:lvl>
    <w:lvl w:ilvl="8">
      <w:start w:val="1"/>
      <w:numFmt w:val="bullet"/>
      <w:lvlText w:val=""/>
      <w:lvlJc w:val="left"/>
      <w:pPr>
        <w:ind w:left="9353" w:hanging="699"/>
      </w:pPr>
      <w:rPr>
        <w:rFonts w:ascii="Symbol" w:hAnsi="Symbol" w:cs="Symbol" w:hint="default"/>
        <w:rFonts w:cs="Symbol"/>
        <w:lang w:val="pt-BR" w:eastAsia="pt-BR" w:bidi="pt-BR"/>
      </w:rPr>
    </w:lvl>
  </w:abstractNum>
  <w:abstractNum w:abstractNumId="4">
    <w:lvl w:ilvl="0">
      <w:start w:val="1"/>
      <w:numFmt w:val="bullet"/>
      <w:lvlText w:val=""/>
      <w:lvlJc w:val="left"/>
      <w:pPr>
        <w:ind w:left="2230" w:hanging="708"/>
      </w:pPr>
      <w:rPr>
        <w:rFonts w:ascii="Symbol" w:hAnsi="Symbol" w:cs="Symbol" w:hint="default"/>
        <w:sz w:val="20"/>
        <w:w w:val="100"/>
        <w:rFonts w:cs="Symbol"/>
        <w:lang w:val="pt-BR" w:eastAsia="pt-BR" w:bidi="pt-BR"/>
      </w:rPr>
    </w:lvl>
    <w:lvl w:ilvl="1">
      <w:start w:val="1"/>
      <w:numFmt w:val="bullet"/>
      <w:lvlText w:val=""/>
      <w:lvlJc w:val="left"/>
      <w:pPr>
        <w:ind w:left="2482" w:hanging="252"/>
      </w:pPr>
      <w:rPr>
        <w:rFonts w:ascii="Symbol" w:hAnsi="Symbol" w:cs="Symbol" w:hint="default"/>
        <w:sz w:val="22"/>
        <w:szCs w:val="22"/>
        <w:w w:val="100"/>
        <w:rFonts w:cs="Symbol"/>
        <w:lang w:val="pt-BR" w:eastAsia="pt-BR" w:bidi="pt-BR"/>
      </w:rPr>
    </w:lvl>
    <w:lvl w:ilvl="2">
      <w:start w:val="1"/>
      <w:numFmt w:val="bullet"/>
      <w:lvlText w:val=""/>
      <w:lvlJc w:val="left"/>
      <w:pPr>
        <w:ind w:left="3447" w:hanging="252"/>
      </w:pPr>
      <w:rPr>
        <w:rFonts w:ascii="Symbol" w:hAnsi="Symbol" w:cs="Symbol" w:hint="default"/>
        <w:rFonts w:cs="Symbol"/>
        <w:lang w:val="pt-BR" w:eastAsia="pt-BR" w:bidi="pt-BR"/>
      </w:rPr>
    </w:lvl>
    <w:lvl w:ilvl="3">
      <w:start w:val="1"/>
      <w:numFmt w:val="bullet"/>
      <w:lvlText w:val=""/>
      <w:lvlJc w:val="left"/>
      <w:pPr>
        <w:ind w:left="4414" w:hanging="252"/>
      </w:pPr>
      <w:rPr>
        <w:rFonts w:ascii="Symbol" w:hAnsi="Symbol" w:cs="Symbol" w:hint="default"/>
        <w:rFonts w:cs="Symbol"/>
        <w:lang w:val="pt-BR" w:eastAsia="pt-BR" w:bidi="pt-BR"/>
      </w:rPr>
    </w:lvl>
    <w:lvl w:ilvl="4">
      <w:start w:val="1"/>
      <w:numFmt w:val="bullet"/>
      <w:lvlText w:val=""/>
      <w:lvlJc w:val="left"/>
      <w:pPr>
        <w:ind w:left="5382" w:hanging="252"/>
      </w:pPr>
      <w:rPr>
        <w:rFonts w:ascii="Symbol" w:hAnsi="Symbol" w:cs="Symbol" w:hint="default"/>
        <w:rFonts w:cs="Symbol"/>
        <w:lang w:val="pt-BR" w:eastAsia="pt-BR" w:bidi="pt-BR"/>
      </w:rPr>
    </w:lvl>
    <w:lvl w:ilvl="5">
      <w:start w:val="1"/>
      <w:numFmt w:val="bullet"/>
      <w:lvlText w:val=""/>
      <w:lvlJc w:val="left"/>
      <w:pPr>
        <w:ind w:left="6349" w:hanging="252"/>
      </w:pPr>
      <w:rPr>
        <w:rFonts w:ascii="Symbol" w:hAnsi="Symbol" w:cs="Symbol" w:hint="default"/>
        <w:rFonts w:cs="Symbol"/>
        <w:lang w:val="pt-BR" w:eastAsia="pt-BR" w:bidi="pt-BR"/>
      </w:rPr>
    </w:lvl>
    <w:lvl w:ilvl="6">
      <w:start w:val="1"/>
      <w:numFmt w:val="bullet"/>
      <w:lvlText w:val=""/>
      <w:lvlJc w:val="left"/>
      <w:pPr>
        <w:ind w:left="7316" w:hanging="252"/>
      </w:pPr>
      <w:rPr>
        <w:rFonts w:ascii="Symbol" w:hAnsi="Symbol" w:cs="Symbol" w:hint="default"/>
        <w:rFonts w:cs="Symbol"/>
        <w:lang w:val="pt-BR" w:eastAsia="pt-BR" w:bidi="pt-BR"/>
      </w:rPr>
    </w:lvl>
    <w:lvl w:ilvl="7">
      <w:start w:val="1"/>
      <w:numFmt w:val="bullet"/>
      <w:lvlText w:val=""/>
      <w:lvlJc w:val="left"/>
      <w:pPr>
        <w:ind w:left="8284" w:hanging="252"/>
      </w:pPr>
      <w:rPr>
        <w:rFonts w:ascii="Symbol" w:hAnsi="Symbol" w:cs="Symbol" w:hint="default"/>
        <w:rFonts w:cs="Symbol"/>
        <w:lang w:val="pt-BR" w:eastAsia="pt-BR" w:bidi="pt-BR"/>
      </w:rPr>
    </w:lvl>
    <w:lvl w:ilvl="8">
      <w:start w:val="1"/>
      <w:numFmt w:val="bullet"/>
      <w:lvlText w:val=""/>
      <w:lvlJc w:val="left"/>
      <w:pPr>
        <w:ind w:left="9251" w:hanging="252"/>
      </w:pPr>
      <w:rPr>
        <w:rFonts w:ascii="Symbol" w:hAnsi="Symbol" w:cs="Symbol" w:hint="default"/>
        <w:rFonts w:cs="Symbol"/>
        <w:lang w:val="pt-BR" w:eastAsia="pt-BR" w:bidi="pt-BR"/>
      </w:rPr>
    </w:lvl>
  </w:abstractNum>
  <w:abstractNum w:abstractNumId="5">
    <w:lvl w:ilvl="0">
      <w:start w:val="1"/>
      <w:numFmt w:val="bullet"/>
      <w:lvlText w:val=""/>
      <w:lvlJc w:val="left"/>
      <w:pPr>
        <w:ind w:left="1882" w:hanging="360"/>
      </w:pPr>
      <w:rPr>
        <w:rFonts w:ascii="Symbol" w:hAnsi="Symbol" w:cs="Symbol" w:hint="default"/>
        <w:rFonts w:cs="Symbol"/>
      </w:rPr>
    </w:lvl>
    <w:lvl w:ilvl="1">
      <w:start w:val="1"/>
      <w:numFmt w:val="bullet"/>
      <w:lvlText w:val="o"/>
      <w:lvlJc w:val="left"/>
      <w:pPr>
        <w:ind w:left="2602" w:hanging="360"/>
      </w:pPr>
      <w:rPr>
        <w:rFonts w:ascii="Courier New" w:hAnsi="Courier New" w:cs="Courier New" w:hint="default"/>
        <w:rFonts w:cs="Courier New"/>
      </w:rPr>
    </w:lvl>
    <w:lvl w:ilvl="2">
      <w:start w:val="1"/>
      <w:numFmt w:val="bullet"/>
      <w:lvlText w:val=""/>
      <w:lvlJc w:val="left"/>
      <w:pPr>
        <w:ind w:left="3322" w:hanging="360"/>
      </w:pPr>
      <w:rPr>
        <w:rFonts w:ascii="Wingdings" w:hAnsi="Wingdings" w:cs="Wingdings" w:hint="default"/>
        <w:rFonts w:cs="Wingdings"/>
      </w:rPr>
    </w:lvl>
    <w:lvl w:ilvl="3">
      <w:start w:val="1"/>
      <w:numFmt w:val="bullet"/>
      <w:lvlText w:val=""/>
      <w:lvlJc w:val="left"/>
      <w:pPr>
        <w:ind w:left="4042" w:hanging="360"/>
      </w:pPr>
      <w:rPr>
        <w:rFonts w:ascii="Symbol" w:hAnsi="Symbol" w:cs="Symbol" w:hint="default"/>
        <w:rFonts w:cs="Symbol"/>
      </w:rPr>
    </w:lvl>
    <w:lvl w:ilvl="4">
      <w:start w:val="1"/>
      <w:numFmt w:val="bullet"/>
      <w:lvlText w:val="o"/>
      <w:lvlJc w:val="left"/>
      <w:pPr>
        <w:ind w:left="4762" w:hanging="360"/>
      </w:pPr>
      <w:rPr>
        <w:rFonts w:ascii="Courier New" w:hAnsi="Courier New" w:cs="Courier New" w:hint="default"/>
        <w:rFonts w:cs="Courier New"/>
      </w:rPr>
    </w:lvl>
    <w:lvl w:ilvl="5">
      <w:start w:val="1"/>
      <w:numFmt w:val="bullet"/>
      <w:lvlText w:val=""/>
      <w:lvlJc w:val="left"/>
      <w:pPr>
        <w:ind w:left="5482" w:hanging="360"/>
      </w:pPr>
      <w:rPr>
        <w:rFonts w:ascii="Wingdings" w:hAnsi="Wingdings" w:cs="Wingdings" w:hint="default"/>
        <w:rFonts w:cs="Wingdings"/>
      </w:rPr>
    </w:lvl>
    <w:lvl w:ilvl="6">
      <w:start w:val="1"/>
      <w:numFmt w:val="bullet"/>
      <w:lvlText w:val=""/>
      <w:lvlJc w:val="left"/>
      <w:pPr>
        <w:ind w:left="6202" w:hanging="360"/>
      </w:pPr>
      <w:rPr>
        <w:rFonts w:ascii="Symbol" w:hAnsi="Symbol" w:cs="Symbol" w:hint="default"/>
        <w:rFonts w:cs="Symbol"/>
      </w:rPr>
    </w:lvl>
    <w:lvl w:ilvl="7">
      <w:start w:val="1"/>
      <w:numFmt w:val="bullet"/>
      <w:lvlText w:val="o"/>
      <w:lvlJc w:val="left"/>
      <w:pPr>
        <w:ind w:left="6922" w:hanging="360"/>
      </w:pPr>
      <w:rPr>
        <w:rFonts w:ascii="Courier New" w:hAnsi="Courier New" w:cs="Courier New" w:hint="default"/>
        <w:rFonts w:cs="Courier New"/>
      </w:rPr>
    </w:lvl>
    <w:lvl w:ilvl="8">
      <w:start w:val="1"/>
      <w:numFmt w:val="bullet"/>
      <w:lvlText w:val=""/>
      <w:lvlJc w:val="left"/>
      <w:pPr>
        <w:ind w:left="7642" w:hanging="360"/>
      </w:pPr>
      <w:rPr>
        <w:rFonts w:ascii="Wingdings" w:hAnsi="Wingdings" w:cs="Wingdings" w:hint="default"/>
        <w:rFonts w:cs="Wingdings"/>
      </w:rPr>
    </w:lvl>
  </w:abstractNum>
  <w:abstractNum w:abstractNumId="6">
    <w:lvl w:ilvl="0">
      <w:start w:val="1"/>
      <w:numFmt w:val="bullet"/>
      <w:lvlText w:val="l"/>
      <w:lvlJc w:val="left"/>
      <w:pPr>
        <w:ind w:left="1522" w:hanging="425"/>
      </w:pPr>
      <w:rPr>
        <w:rFonts w:ascii="Wingdings" w:hAnsi="Wingdings" w:cs="Wingdings" w:hint="default"/>
        <w:w w:val="100"/>
        <w:rFonts w:cs="Wingdings"/>
        <w:color w:val="365F91"/>
        <w:lang w:val="pt-BR" w:eastAsia="pt-BR" w:bidi="pt-BR"/>
      </w:rPr>
    </w:lvl>
    <w:lvl w:ilvl="1">
      <w:start w:val="1"/>
      <w:numFmt w:val="bullet"/>
      <w:lvlText w:val=""/>
      <w:lvlJc w:val="left"/>
      <w:pPr>
        <w:ind w:left="2486" w:hanging="425"/>
      </w:pPr>
      <w:rPr>
        <w:rFonts w:ascii="Symbol" w:hAnsi="Symbol" w:cs="Symbol" w:hint="default"/>
        <w:rFonts w:cs="Symbol"/>
        <w:lang w:val="pt-BR" w:eastAsia="pt-BR" w:bidi="pt-BR"/>
      </w:rPr>
    </w:lvl>
    <w:lvl w:ilvl="2">
      <w:start w:val="1"/>
      <w:numFmt w:val="bullet"/>
      <w:lvlText w:val=""/>
      <w:lvlJc w:val="left"/>
      <w:pPr>
        <w:ind w:left="3453" w:hanging="425"/>
      </w:pPr>
      <w:rPr>
        <w:rFonts w:ascii="Symbol" w:hAnsi="Symbol" w:cs="Symbol" w:hint="default"/>
        <w:rFonts w:cs="Symbol"/>
        <w:lang w:val="pt-BR" w:eastAsia="pt-BR" w:bidi="pt-BR"/>
      </w:rPr>
    </w:lvl>
    <w:lvl w:ilvl="3">
      <w:start w:val="1"/>
      <w:numFmt w:val="bullet"/>
      <w:lvlText w:val=""/>
      <w:lvlJc w:val="left"/>
      <w:pPr>
        <w:ind w:left="4419" w:hanging="425"/>
      </w:pPr>
      <w:rPr>
        <w:rFonts w:ascii="Symbol" w:hAnsi="Symbol" w:cs="Symbol" w:hint="default"/>
        <w:rFonts w:cs="Symbol"/>
        <w:lang w:val="pt-BR" w:eastAsia="pt-BR" w:bidi="pt-BR"/>
      </w:rPr>
    </w:lvl>
    <w:lvl w:ilvl="4">
      <w:start w:val="1"/>
      <w:numFmt w:val="bullet"/>
      <w:lvlText w:val=""/>
      <w:lvlJc w:val="left"/>
      <w:pPr>
        <w:ind w:left="5386" w:hanging="425"/>
      </w:pPr>
      <w:rPr>
        <w:rFonts w:ascii="Symbol" w:hAnsi="Symbol" w:cs="Symbol" w:hint="default"/>
        <w:rFonts w:cs="Symbol"/>
        <w:lang w:val="pt-BR" w:eastAsia="pt-BR" w:bidi="pt-BR"/>
      </w:rPr>
    </w:lvl>
    <w:lvl w:ilvl="5">
      <w:start w:val="1"/>
      <w:numFmt w:val="bullet"/>
      <w:lvlText w:val=""/>
      <w:lvlJc w:val="left"/>
      <w:pPr>
        <w:ind w:left="6353" w:hanging="425"/>
      </w:pPr>
      <w:rPr>
        <w:rFonts w:ascii="Symbol" w:hAnsi="Symbol" w:cs="Symbol" w:hint="default"/>
        <w:rFonts w:cs="Symbol"/>
        <w:lang w:val="pt-BR" w:eastAsia="pt-BR" w:bidi="pt-BR"/>
      </w:rPr>
    </w:lvl>
    <w:lvl w:ilvl="6">
      <w:start w:val="1"/>
      <w:numFmt w:val="bullet"/>
      <w:lvlText w:val=""/>
      <w:lvlJc w:val="left"/>
      <w:pPr>
        <w:ind w:left="7319" w:hanging="425"/>
      </w:pPr>
      <w:rPr>
        <w:rFonts w:ascii="Symbol" w:hAnsi="Symbol" w:cs="Symbol" w:hint="default"/>
        <w:rFonts w:cs="Symbol"/>
        <w:lang w:val="pt-BR" w:eastAsia="pt-BR" w:bidi="pt-BR"/>
      </w:rPr>
    </w:lvl>
    <w:lvl w:ilvl="7">
      <w:start w:val="1"/>
      <w:numFmt w:val="bullet"/>
      <w:lvlText w:val=""/>
      <w:lvlJc w:val="left"/>
      <w:pPr>
        <w:ind w:left="8286" w:hanging="425"/>
      </w:pPr>
      <w:rPr>
        <w:rFonts w:ascii="Symbol" w:hAnsi="Symbol" w:cs="Symbol" w:hint="default"/>
        <w:rFonts w:cs="Symbol"/>
        <w:lang w:val="pt-BR" w:eastAsia="pt-BR" w:bidi="pt-BR"/>
      </w:rPr>
    </w:lvl>
    <w:lvl w:ilvl="8">
      <w:start w:val="1"/>
      <w:numFmt w:val="bullet"/>
      <w:lvlText w:val=""/>
      <w:lvlJc w:val="left"/>
      <w:pPr>
        <w:ind w:left="9253" w:hanging="425"/>
      </w:pPr>
      <w:rPr>
        <w:rFonts w:ascii="Symbol" w:hAnsi="Symbol" w:cs="Symbol" w:hint="default"/>
        <w:rFonts w:cs="Symbol"/>
        <w:lang w:val="pt-BR" w:eastAsia="pt-BR" w:bidi="pt-BR"/>
      </w:rPr>
    </w:lvl>
  </w:abstractNum>
  <w:abstractNum w:abstractNumId="7">
    <w:lvl w:ilvl="0">
      <w:start w:val="1"/>
      <w:numFmt w:val="bullet"/>
      <w:lvlText w:val="-"/>
      <w:lvlJc w:val="left"/>
      <w:pPr>
        <w:ind w:left="1522" w:hanging="142"/>
      </w:pPr>
      <w:rPr>
        <w:rFonts w:ascii="Arial" w:hAnsi="Arial" w:cs="Arial" w:hint="default"/>
        <w:sz w:val="22"/>
        <w:szCs w:val="22"/>
        <w:w w:val="100"/>
        <w:rFonts w:cs="Arial"/>
        <w:lang w:val="pt-BR" w:eastAsia="pt-BR" w:bidi="pt-BR"/>
      </w:rPr>
    </w:lvl>
    <w:lvl w:ilvl="1">
      <w:start w:val="1"/>
      <w:numFmt w:val="bullet"/>
      <w:lvlText w:val=""/>
      <w:lvlJc w:val="left"/>
      <w:pPr>
        <w:ind w:left="2486" w:hanging="142"/>
      </w:pPr>
      <w:rPr>
        <w:rFonts w:ascii="Symbol" w:hAnsi="Symbol" w:cs="Symbol" w:hint="default"/>
        <w:rFonts w:cs="Symbol"/>
        <w:lang w:val="pt-BR" w:eastAsia="pt-BR" w:bidi="pt-BR"/>
      </w:rPr>
    </w:lvl>
    <w:lvl w:ilvl="2">
      <w:start w:val="1"/>
      <w:numFmt w:val="bullet"/>
      <w:lvlText w:val=""/>
      <w:lvlJc w:val="left"/>
      <w:pPr>
        <w:ind w:left="3453" w:hanging="142"/>
      </w:pPr>
      <w:rPr>
        <w:rFonts w:ascii="Symbol" w:hAnsi="Symbol" w:cs="Symbol" w:hint="default"/>
        <w:rFonts w:cs="Symbol"/>
        <w:lang w:val="pt-BR" w:eastAsia="pt-BR" w:bidi="pt-BR"/>
      </w:rPr>
    </w:lvl>
    <w:lvl w:ilvl="3">
      <w:start w:val="1"/>
      <w:numFmt w:val="bullet"/>
      <w:lvlText w:val=""/>
      <w:lvlJc w:val="left"/>
      <w:pPr>
        <w:ind w:left="4419" w:hanging="142"/>
      </w:pPr>
      <w:rPr>
        <w:rFonts w:ascii="Symbol" w:hAnsi="Symbol" w:cs="Symbol" w:hint="default"/>
        <w:rFonts w:cs="Symbol"/>
        <w:lang w:val="pt-BR" w:eastAsia="pt-BR" w:bidi="pt-BR"/>
      </w:rPr>
    </w:lvl>
    <w:lvl w:ilvl="4">
      <w:start w:val="1"/>
      <w:numFmt w:val="bullet"/>
      <w:lvlText w:val=""/>
      <w:lvlJc w:val="left"/>
      <w:pPr>
        <w:ind w:left="5386" w:hanging="142"/>
      </w:pPr>
      <w:rPr>
        <w:rFonts w:ascii="Symbol" w:hAnsi="Symbol" w:cs="Symbol" w:hint="default"/>
        <w:rFonts w:cs="Symbol"/>
        <w:lang w:val="pt-BR" w:eastAsia="pt-BR" w:bidi="pt-BR"/>
      </w:rPr>
    </w:lvl>
    <w:lvl w:ilvl="5">
      <w:start w:val="1"/>
      <w:numFmt w:val="bullet"/>
      <w:lvlText w:val=""/>
      <w:lvlJc w:val="left"/>
      <w:pPr>
        <w:ind w:left="6353" w:hanging="142"/>
      </w:pPr>
      <w:rPr>
        <w:rFonts w:ascii="Symbol" w:hAnsi="Symbol" w:cs="Symbol" w:hint="default"/>
        <w:rFonts w:cs="Symbol"/>
        <w:lang w:val="pt-BR" w:eastAsia="pt-BR" w:bidi="pt-BR"/>
      </w:rPr>
    </w:lvl>
    <w:lvl w:ilvl="6">
      <w:start w:val="1"/>
      <w:numFmt w:val="bullet"/>
      <w:lvlText w:val=""/>
      <w:lvlJc w:val="left"/>
      <w:pPr>
        <w:ind w:left="7319" w:hanging="142"/>
      </w:pPr>
      <w:rPr>
        <w:rFonts w:ascii="Symbol" w:hAnsi="Symbol" w:cs="Symbol" w:hint="default"/>
        <w:rFonts w:cs="Symbol"/>
        <w:lang w:val="pt-BR" w:eastAsia="pt-BR" w:bidi="pt-BR"/>
      </w:rPr>
    </w:lvl>
    <w:lvl w:ilvl="7">
      <w:start w:val="1"/>
      <w:numFmt w:val="bullet"/>
      <w:lvlText w:val=""/>
      <w:lvlJc w:val="left"/>
      <w:pPr>
        <w:ind w:left="8286" w:hanging="142"/>
      </w:pPr>
      <w:rPr>
        <w:rFonts w:ascii="Symbol" w:hAnsi="Symbol" w:cs="Symbol" w:hint="default"/>
        <w:rFonts w:cs="Symbol"/>
        <w:lang w:val="pt-BR" w:eastAsia="pt-BR" w:bidi="pt-BR"/>
      </w:rPr>
    </w:lvl>
    <w:lvl w:ilvl="8">
      <w:start w:val="1"/>
      <w:numFmt w:val="bullet"/>
      <w:lvlText w:val=""/>
      <w:lvlJc w:val="left"/>
      <w:pPr>
        <w:ind w:left="9253" w:hanging="142"/>
      </w:pPr>
      <w:rPr>
        <w:rFonts w:ascii="Symbol" w:hAnsi="Symbol" w:cs="Symbol" w:hint="default"/>
        <w:rFonts w:cs="Symbol"/>
        <w:lang w:val="pt-BR" w:eastAsia="pt-BR" w:bidi="pt-BR"/>
      </w:rPr>
    </w:lvl>
  </w:abstractNum>
  <w:abstractNum w:abstractNumId="8">
    <w:lvl w:ilvl="0">
      <w:start w:val="2"/>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bullet"/>
      <w:lvlText w:val=""/>
      <w:lvlJc w:val="left"/>
      <w:pPr>
        <w:ind w:left="4365" w:hanging="425"/>
      </w:pPr>
      <w:rPr>
        <w:rFonts w:ascii="Symbol" w:hAnsi="Symbol" w:cs="Symbol" w:hint="default"/>
        <w:rFonts w:cs="Symbol"/>
        <w:lang w:val="pt-BR" w:eastAsia="pt-BR" w:bidi="pt-BR"/>
      </w:rPr>
    </w:lvl>
    <w:lvl w:ilvl="3">
      <w:start w:val="1"/>
      <w:numFmt w:val="bullet"/>
      <w:lvlText w:val=""/>
      <w:lvlJc w:val="left"/>
      <w:pPr>
        <w:ind w:left="5217" w:hanging="425"/>
      </w:pPr>
      <w:rPr>
        <w:rFonts w:ascii="Symbol" w:hAnsi="Symbol" w:cs="Symbol" w:hint="default"/>
        <w:rFonts w:cs="Symbol"/>
        <w:lang w:val="pt-BR" w:eastAsia="pt-BR" w:bidi="pt-BR"/>
      </w:rPr>
    </w:lvl>
    <w:lvl w:ilvl="4">
      <w:start w:val="1"/>
      <w:numFmt w:val="bullet"/>
      <w:lvlText w:val=""/>
      <w:lvlJc w:val="left"/>
      <w:pPr>
        <w:ind w:left="6070" w:hanging="425"/>
      </w:pPr>
      <w:rPr>
        <w:rFonts w:ascii="Symbol" w:hAnsi="Symbol" w:cs="Symbol" w:hint="default"/>
        <w:rFonts w:cs="Symbol"/>
        <w:lang w:val="pt-BR" w:eastAsia="pt-BR" w:bidi="pt-BR"/>
      </w:rPr>
    </w:lvl>
    <w:lvl w:ilvl="5">
      <w:start w:val="1"/>
      <w:numFmt w:val="bullet"/>
      <w:lvlText w:val=""/>
      <w:lvlJc w:val="left"/>
      <w:pPr>
        <w:ind w:left="6923" w:hanging="425"/>
      </w:pPr>
      <w:rPr>
        <w:rFonts w:ascii="Symbol" w:hAnsi="Symbol" w:cs="Symbol" w:hint="default"/>
        <w:rFonts w:cs="Symbol"/>
        <w:lang w:val="pt-BR" w:eastAsia="pt-BR" w:bidi="pt-BR"/>
      </w:rPr>
    </w:lvl>
    <w:lvl w:ilvl="6">
      <w:start w:val="1"/>
      <w:numFmt w:val="bullet"/>
      <w:lvlText w:val=""/>
      <w:lvlJc w:val="left"/>
      <w:pPr>
        <w:ind w:left="7775" w:hanging="425"/>
      </w:pPr>
      <w:rPr>
        <w:rFonts w:ascii="Symbol" w:hAnsi="Symbol" w:cs="Symbol" w:hint="default"/>
        <w:rFonts w:cs="Symbol"/>
        <w:lang w:val="pt-BR" w:eastAsia="pt-BR" w:bidi="pt-BR"/>
      </w:rPr>
    </w:lvl>
    <w:lvl w:ilvl="7">
      <w:start w:val="1"/>
      <w:numFmt w:val="bullet"/>
      <w:lvlText w:val=""/>
      <w:lvlJc w:val="left"/>
      <w:pPr>
        <w:ind w:left="8628" w:hanging="425"/>
      </w:pPr>
      <w:rPr>
        <w:rFonts w:ascii="Symbol" w:hAnsi="Symbol" w:cs="Symbol" w:hint="default"/>
        <w:rFonts w:cs="Symbol"/>
        <w:lang w:val="pt-BR" w:eastAsia="pt-BR" w:bidi="pt-BR"/>
      </w:rPr>
    </w:lvl>
    <w:lvl w:ilvl="8">
      <w:start w:val="1"/>
      <w:numFmt w:val="bullet"/>
      <w:lvlText w:val=""/>
      <w:lvlJc w:val="left"/>
      <w:pPr>
        <w:ind w:left="9481" w:hanging="425"/>
      </w:pPr>
      <w:rPr>
        <w:rFonts w:ascii="Symbol" w:hAnsi="Symbol" w:cs="Symbol" w:hint="default"/>
        <w:rFonts w:cs="Symbol"/>
        <w:lang w:val="pt-BR" w:eastAsia="pt-BR" w:bidi="pt-BR"/>
      </w:rPr>
    </w:lvl>
  </w:abstractNum>
  <w:abstractNum w:abstractNumId="9">
    <w:lvl w:ilvl="0">
      <w:start w:val="3"/>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bullet"/>
      <w:lvlText w:val=""/>
      <w:lvlJc w:val="left"/>
      <w:pPr>
        <w:ind w:left="4365" w:hanging="425"/>
      </w:pPr>
      <w:rPr>
        <w:rFonts w:ascii="Symbol" w:hAnsi="Symbol" w:cs="Symbol" w:hint="default"/>
        <w:rFonts w:cs="Symbol"/>
        <w:lang w:val="pt-BR" w:eastAsia="pt-BR" w:bidi="pt-BR"/>
      </w:rPr>
    </w:lvl>
    <w:lvl w:ilvl="3">
      <w:start w:val="1"/>
      <w:numFmt w:val="bullet"/>
      <w:lvlText w:val=""/>
      <w:lvlJc w:val="left"/>
      <w:pPr>
        <w:ind w:left="5217" w:hanging="425"/>
      </w:pPr>
      <w:rPr>
        <w:rFonts w:ascii="Symbol" w:hAnsi="Symbol" w:cs="Symbol" w:hint="default"/>
        <w:rFonts w:cs="Symbol"/>
        <w:lang w:val="pt-BR" w:eastAsia="pt-BR" w:bidi="pt-BR"/>
      </w:rPr>
    </w:lvl>
    <w:lvl w:ilvl="4">
      <w:start w:val="1"/>
      <w:numFmt w:val="bullet"/>
      <w:lvlText w:val=""/>
      <w:lvlJc w:val="left"/>
      <w:pPr>
        <w:ind w:left="6070" w:hanging="425"/>
      </w:pPr>
      <w:rPr>
        <w:rFonts w:ascii="Symbol" w:hAnsi="Symbol" w:cs="Symbol" w:hint="default"/>
        <w:rFonts w:cs="Symbol"/>
        <w:lang w:val="pt-BR" w:eastAsia="pt-BR" w:bidi="pt-BR"/>
      </w:rPr>
    </w:lvl>
    <w:lvl w:ilvl="5">
      <w:start w:val="1"/>
      <w:numFmt w:val="bullet"/>
      <w:lvlText w:val=""/>
      <w:lvlJc w:val="left"/>
      <w:pPr>
        <w:ind w:left="6923" w:hanging="425"/>
      </w:pPr>
      <w:rPr>
        <w:rFonts w:ascii="Symbol" w:hAnsi="Symbol" w:cs="Symbol" w:hint="default"/>
        <w:rFonts w:cs="Symbol"/>
        <w:lang w:val="pt-BR" w:eastAsia="pt-BR" w:bidi="pt-BR"/>
      </w:rPr>
    </w:lvl>
    <w:lvl w:ilvl="6">
      <w:start w:val="1"/>
      <w:numFmt w:val="bullet"/>
      <w:lvlText w:val=""/>
      <w:lvlJc w:val="left"/>
      <w:pPr>
        <w:ind w:left="7775" w:hanging="425"/>
      </w:pPr>
      <w:rPr>
        <w:rFonts w:ascii="Symbol" w:hAnsi="Symbol" w:cs="Symbol" w:hint="default"/>
        <w:rFonts w:cs="Symbol"/>
        <w:lang w:val="pt-BR" w:eastAsia="pt-BR" w:bidi="pt-BR"/>
      </w:rPr>
    </w:lvl>
    <w:lvl w:ilvl="7">
      <w:start w:val="1"/>
      <w:numFmt w:val="bullet"/>
      <w:lvlText w:val=""/>
      <w:lvlJc w:val="left"/>
      <w:pPr>
        <w:ind w:left="8628" w:hanging="425"/>
      </w:pPr>
      <w:rPr>
        <w:rFonts w:ascii="Symbol" w:hAnsi="Symbol" w:cs="Symbol" w:hint="default"/>
        <w:rFonts w:cs="Symbol"/>
        <w:lang w:val="pt-BR" w:eastAsia="pt-BR" w:bidi="pt-BR"/>
      </w:rPr>
    </w:lvl>
    <w:lvl w:ilvl="8">
      <w:start w:val="1"/>
      <w:numFmt w:val="bullet"/>
      <w:lvlText w:val=""/>
      <w:lvlJc w:val="left"/>
      <w:pPr>
        <w:ind w:left="9481" w:hanging="425"/>
      </w:pPr>
      <w:rPr>
        <w:rFonts w:ascii="Symbol" w:hAnsi="Symbol" w:cs="Symbol" w:hint="default"/>
        <w:rFonts w:cs="Symbol"/>
        <w:lang w:val="pt-BR" w:eastAsia="pt-BR" w:bidi="pt-BR"/>
      </w:rPr>
    </w:lvl>
  </w:abstractNum>
  <w:abstractNum w:abstractNumId="10">
    <w:lvl w:ilvl="0">
      <w:start w:val="1"/>
      <w:numFmt w:val="bullet"/>
      <w:lvlText w:val="-"/>
      <w:lvlJc w:val="left"/>
      <w:pPr>
        <w:ind w:left="1522" w:hanging="142"/>
      </w:pPr>
      <w:rPr>
        <w:rFonts w:ascii="Arial" w:hAnsi="Arial" w:cs="Arial" w:hint="default"/>
        <w:sz w:val="22"/>
        <w:szCs w:val="22"/>
        <w:w w:val="100"/>
        <w:rFonts w:cs="Arial"/>
        <w:lang w:val="pt-BR" w:eastAsia="pt-BR" w:bidi="pt-BR"/>
      </w:rPr>
    </w:lvl>
    <w:lvl w:ilvl="1">
      <w:start w:val="1"/>
      <w:numFmt w:val="bullet"/>
      <w:lvlText w:val=""/>
      <w:lvlJc w:val="left"/>
      <w:pPr>
        <w:ind w:left="2486" w:hanging="142"/>
      </w:pPr>
      <w:rPr>
        <w:rFonts w:ascii="Symbol" w:hAnsi="Symbol" w:cs="Symbol" w:hint="default"/>
        <w:lang w:val="pt-BR" w:eastAsia="pt-BR" w:bidi="pt-BR"/>
      </w:rPr>
    </w:lvl>
    <w:lvl w:ilvl="2">
      <w:start w:val="1"/>
      <w:numFmt w:val="bullet"/>
      <w:lvlText w:val=""/>
      <w:lvlJc w:val="left"/>
      <w:pPr>
        <w:ind w:left="3453" w:hanging="142"/>
      </w:pPr>
      <w:rPr>
        <w:rFonts w:ascii="Symbol" w:hAnsi="Symbol" w:cs="Symbol" w:hint="default"/>
        <w:rFonts w:cs="Symbol"/>
        <w:lang w:val="pt-BR" w:eastAsia="pt-BR" w:bidi="pt-BR"/>
      </w:rPr>
    </w:lvl>
    <w:lvl w:ilvl="3">
      <w:start w:val="1"/>
      <w:numFmt w:val="bullet"/>
      <w:lvlText w:val=""/>
      <w:lvlJc w:val="left"/>
      <w:pPr>
        <w:ind w:left="4419" w:hanging="142"/>
      </w:pPr>
      <w:rPr>
        <w:rFonts w:ascii="Symbol" w:hAnsi="Symbol" w:cs="Symbol" w:hint="default"/>
        <w:rFonts w:cs="Symbol"/>
        <w:lang w:val="pt-BR" w:eastAsia="pt-BR" w:bidi="pt-BR"/>
      </w:rPr>
    </w:lvl>
    <w:lvl w:ilvl="4">
      <w:start w:val="1"/>
      <w:numFmt w:val="bullet"/>
      <w:lvlText w:val=""/>
      <w:lvlJc w:val="left"/>
      <w:pPr>
        <w:ind w:left="5386" w:hanging="142"/>
      </w:pPr>
      <w:rPr>
        <w:rFonts w:ascii="Symbol" w:hAnsi="Symbol" w:cs="Symbol" w:hint="default"/>
        <w:rFonts w:cs="Symbol"/>
        <w:lang w:val="pt-BR" w:eastAsia="pt-BR" w:bidi="pt-BR"/>
      </w:rPr>
    </w:lvl>
    <w:lvl w:ilvl="5">
      <w:start w:val="1"/>
      <w:numFmt w:val="bullet"/>
      <w:lvlText w:val=""/>
      <w:lvlJc w:val="left"/>
      <w:pPr>
        <w:ind w:left="6353" w:hanging="142"/>
      </w:pPr>
      <w:rPr>
        <w:rFonts w:ascii="Symbol" w:hAnsi="Symbol" w:cs="Symbol" w:hint="default"/>
        <w:rFonts w:cs="Symbol"/>
        <w:lang w:val="pt-BR" w:eastAsia="pt-BR" w:bidi="pt-BR"/>
      </w:rPr>
    </w:lvl>
    <w:lvl w:ilvl="6">
      <w:start w:val="1"/>
      <w:numFmt w:val="bullet"/>
      <w:lvlText w:val=""/>
      <w:lvlJc w:val="left"/>
      <w:pPr>
        <w:ind w:left="7319" w:hanging="142"/>
      </w:pPr>
      <w:rPr>
        <w:rFonts w:ascii="Symbol" w:hAnsi="Symbol" w:cs="Symbol" w:hint="default"/>
        <w:rFonts w:cs="Symbol"/>
        <w:lang w:val="pt-BR" w:eastAsia="pt-BR" w:bidi="pt-BR"/>
      </w:rPr>
    </w:lvl>
    <w:lvl w:ilvl="7">
      <w:start w:val="1"/>
      <w:numFmt w:val="bullet"/>
      <w:lvlText w:val=""/>
      <w:lvlJc w:val="left"/>
      <w:pPr>
        <w:ind w:left="8286" w:hanging="142"/>
      </w:pPr>
      <w:rPr>
        <w:rFonts w:ascii="Symbol" w:hAnsi="Symbol" w:cs="Symbol" w:hint="default"/>
        <w:rFonts w:cs="Symbol"/>
        <w:lang w:val="pt-BR" w:eastAsia="pt-BR" w:bidi="pt-BR"/>
      </w:rPr>
    </w:lvl>
    <w:lvl w:ilvl="8">
      <w:start w:val="1"/>
      <w:numFmt w:val="bullet"/>
      <w:lvlText w:val=""/>
      <w:lvlJc w:val="left"/>
      <w:pPr>
        <w:ind w:left="9253" w:hanging="142"/>
      </w:pPr>
      <w:rPr>
        <w:rFonts w:ascii="Symbol" w:hAnsi="Symbol" w:cs="Symbol" w:hint="default"/>
        <w:rFonts w:cs="Symbol"/>
        <w:lang w:val="pt-BR" w:eastAsia="pt-BR" w:bidi="pt-BR"/>
      </w:rPr>
    </w:lvl>
  </w:abstractNum>
  <w:abstractNum w:abstractNumId="11">
    <w:lvl w:ilvl="0">
      <w:start w:val="1"/>
      <w:numFmt w:val="bullet"/>
      <w:lvlText w:val="-"/>
      <w:lvlJc w:val="left"/>
      <w:pPr>
        <w:ind w:left="1522" w:hanging="195"/>
      </w:pPr>
      <w:rPr>
        <w:rFonts w:ascii="Arial" w:hAnsi="Arial" w:cs="Arial" w:hint="default"/>
        <w:sz w:val="22"/>
        <w:szCs w:val="22"/>
        <w:w w:val="100"/>
        <w:rFonts w:cs="Arial"/>
        <w:lang w:val="pt-BR" w:eastAsia="pt-BR" w:bidi="pt-BR"/>
      </w:rPr>
    </w:lvl>
    <w:lvl w:ilvl="1">
      <w:start w:val="1"/>
      <w:numFmt w:val="bullet"/>
      <w:lvlText w:val=""/>
      <w:lvlJc w:val="left"/>
      <w:pPr>
        <w:ind w:left="2486" w:hanging="195"/>
      </w:pPr>
      <w:rPr>
        <w:rFonts w:ascii="Symbol" w:hAnsi="Symbol" w:cs="Symbol" w:hint="default"/>
        <w:rFonts w:cs="Symbol"/>
        <w:lang w:val="pt-BR" w:eastAsia="pt-BR" w:bidi="pt-BR"/>
      </w:rPr>
    </w:lvl>
    <w:lvl w:ilvl="2">
      <w:start w:val="1"/>
      <w:numFmt w:val="bullet"/>
      <w:lvlText w:val=""/>
      <w:lvlJc w:val="left"/>
      <w:pPr>
        <w:ind w:left="3453" w:hanging="195"/>
      </w:pPr>
      <w:rPr>
        <w:rFonts w:ascii="Symbol" w:hAnsi="Symbol" w:cs="Symbol" w:hint="default"/>
        <w:rFonts w:cs="Symbol"/>
        <w:lang w:val="pt-BR" w:eastAsia="pt-BR" w:bidi="pt-BR"/>
      </w:rPr>
    </w:lvl>
    <w:lvl w:ilvl="3">
      <w:start w:val="1"/>
      <w:numFmt w:val="bullet"/>
      <w:lvlText w:val=""/>
      <w:lvlJc w:val="left"/>
      <w:pPr>
        <w:ind w:left="4419" w:hanging="195"/>
      </w:pPr>
      <w:rPr>
        <w:rFonts w:ascii="Symbol" w:hAnsi="Symbol" w:cs="Symbol" w:hint="default"/>
        <w:rFonts w:cs="Symbol"/>
        <w:lang w:val="pt-BR" w:eastAsia="pt-BR" w:bidi="pt-BR"/>
      </w:rPr>
    </w:lvl>
    <w:lvl w:ilvl="4">
      <w:start w:val="1"/>
      <w:numFmt w:val="bullet"/>
      <w:lvlText w:val=""/>
      <w:lvlJc w:val="left"/>
      <w:pPr>
        <w:ind w:left="5386" w:hanging="195"/>
      </w:pPr>
      <w:rPr>
        <w:rFonts w:ascii="Symbol" w:hAnsi="Symbol" w:cs="Symbol" w:hint="default"/>
        <w:rFonts w:cs="Symbol"/>
        <w:lang w:val="pt-BR" w:eastAsia="pt-BR" w:bidi="pt-BR"/>
      </w:rPr>
    </w:lvl>
    <w:lvl w:ilvl="5">
      <w:start w:val="1"/>
      <w:numFmt w:val="bullet"/>
      <w:lvlText w:val=""/>
      <w:lvlJc w:val="left"/>
      <w:pPr>
        <w:ind w:left="6353" w:hanging="195"/>
      </w:pPr>
      <w:rPr>
        <w:rFonts w:ascii="Symbol" w:hAnsi="Symbol" w:cs="Symbol" w:hint="default"/>
        <w:rFonts w:cs="Symbol"/>
        <w:lang w:val="pt-BR" w:eastAsia="pt-BR" w:bidi="pt-BR"/>
      </w:rPr>
    </w:lvl>
    <w:lvl w:ilvl="6">
      <w:start w:val="1"/>
      <w:numFmt w:val="bullet"/>
      <w:lvlText w:val=""/>
      <w:lvlJc w:val="left"/>
      <w:pPr>
        <w:ind w:left="7319" w:hanging="195"/>
      </w:pPr>
      <w:rPr>
        <w:rFonts w:ascii="Symbol" w:hAnsi="Symbol" w:cs="Symbol" w:hint="default"/>
        <w:rFonts w:cs="Symbol"/>
        <w:lang w:val="pt-BR" w:eastAsia="pt-BR" w:bidi="pt-BR"/>
      </w:rPr>
    </w:lvl>
    <w:lvl w:ilvl="7">
      <w:start w:val="1"/>
      <w:numFmt w:val="bullet"/>
      <w:lvlText w:val=""/>
      <w:lvlJc w:val="left"/>
      <w:pPr>
        <w:ind w:left="8286" w:hanging="195"/>
      </w:pPr>
      <w:rPr>
        <w:rFonts w:ascii="Symbol" w:hAnsi="Symbol" w:cs="Symbol" w:hint="default"/>
        <w:rFonts w:cs="Symbol"/>
        <w:lang w:val="pt-BR" w:eastAsia="pt-BR" w:bidi="pt-BR"/>
      </w:rPr>
    </w:lvl>
    <w:lvl w:ilvl="8">
      <w:start w:val="1"/>
      <w:numFmt w:val="bullet"/>
      <w:lvlText w:val=""/>
      <w:lvlJc w:val="left"/>
      <w:pPr>
        <w:ind w:left="9253" w:hanging="195"/>
      </w:pPr>
      <w:rPr>
        <w:rFonts w:ascii="Symbol" w:hAnsi="Symbol" w:cs="Symbol" w:hint="default"/>
        <w:rFonts w:cs="Symbol"/>
        <w:lang w:val="pt-BR" w:eastAsia="pt-BR" w:bidi="pt-BR"/>
      </w:rPr>
    </w:lvl>
  </w:abstractNum>
  <w:abstractNum w:abstractNumId="12">
    <w:lvl w:ilvl="0">
      <w:start w:val="4"/>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bullet"/>
      <w:lvlText w:val=""/>
      <w:lvlJc w:val="left"/>
      <w:pPr>
        <w:ind w:left="6469" w:hanging="1419"/>
      </w:pPr>
      <w:rPr>
        <w:rFonts w:ascii="Symbol" w:hAnsi="Symbol" w:cs="Symbol" w:hint="default"/>
        <w:rFonts w:cs="Symbol"/>
        <w:lang w:val="pt-BR" w:eastAsia="pt-BR" w:bidi="pt-BR"/>
      </w:rPr>
    </w:lvl>
    <w:lvl w:ilvl="6">
      <w:start w:val="1"/>
      <w:numFmt w:val="bullet"/>
      <w:lvlText w:val=""/>
      <w:lvlJc w:val="left"/>
      <w:pPr>
        <w:ind w:left="7413" w:hanging="1419"/>
      </w:pPr>
      <w:rPr>
        <w:rFonts w:ascii="Symbol" w:hAnsi="Symbol" w:cs="Symbol" w:hint="default"/>
        <w:rFonts w:cs="Symbol"/>
        <w:lang w:val="pt-BR" w:eastAsia="pt-BR" w:bidi="pt-BR"/>
      </w:rPr>
    </w:lvl>
    <w:lvl w:ilvl="7">
      <w:start w:val="1"/>
      <w:numFmt w:val="bullet"/>
      <w:lvlText w:val=""/>
      <w:lvlJc w:val="left"/>
      <w:pPr>
        <w:ind w:left="8356" w:hanging="1419"/>
      </w:pPr>
      <w:rPr>
        <w:rFonts w:ascii="Symbol" w:hAnsi="Symbol" w:cs="Symbol" w:hint="default"/>
        <w:rFonts w:cs="Symbol"/>
        <w:lang w:val="pt-BR" w:eastAsia="pt-BR" w:bidi="pt-BR"/>
      </w:rPr>
    </w:lvl>
    <w:lvl w:ilvl="8">
      <w:start w:val="1"/>
      <w:numFmt w:val="bullet"/>
      <w:lvlText w:val=""/>
      <w:lvlJc w:val="left"/>
      <w:pPr>
        <w:ind w:left="9299" w:hanging="1419"/>
      </w:pPr>
      <w:rPr>
        <w:rFonts w:ascii="Symbol" w:hAnsi="Symbol" w:cs="Symbol" w:hint="default"/>
        <w:rFonts w:cs="Symbol"/>
        <w:lang w:val="pt-BR" w:eastAsia="pt-BR" w:bidi="pt-BR"/>
      </w:rPr>
    </w:lvl>
  </w:abstractNum>
  <w:abstractNum w:abstractNumId="13">
    <w:lvl w:ilvl="0">
      <w:start w:val="4"/>
      <w:numFmt w:val="decimal"/>
      <w:lvlText w:val="%1"/>
      <w:lvlJc w:val="left"/>
      <w:pPr>
        <w:ind w:left="2940" w:hanging="699"/>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14">
    <w:lvl w:ilvl="0">
      <w:start w:val="1"/>
      <w:numFmt w:val="bullet"/>
      <w:lvlText w:val="-"/>
      <w:lvlJc w:val="left"/>
      <w:pPr>
        <w:ind w:left="1522" w:hanging="142"/>
      </w:pPr>
      <w:rPr>
        <w:rFonts w:ascii="Arial" w:hAnsi="Arial" w:cs="Arial" w:hint="default"/>
        <w:sz w:val="22"/>
        <w:szCs w:val="22"/>
        <w:w w:val="100"/>
        <w:rFonts w:cs="Arial"/>
        <w:lang w:val="pt-BR" w:eastAsia="pt-BR" w:bidi="pt-BR"/>
      </w:rPr>
    </w:lvl>
    <w:lvl w:ilvl="1">
      <w:start w:val="1"/>
      <w:numFmt w:val="bullet"/>
      <w:lvlText w:val=""/>
      <w:lvlJc w:val="left"/>
      <w:pPr>
        <w:ind w:left="2486" w:hanging="142"/>
      </w:pPr>
      <w:rPr>
        <w:rFonts w:ascii="Symbol" w:hAnsi="Symbol" w:cs="Symbol" w:hint="default"/>
        <w:b/>
        <w:lang w:val="pt-BR" w:eastAsia="pt-BR" w:bidi="pt-BR"/>
      </w:rPr>
    </w:lvl>
    <w:lvl w:ilvl="2">
      <w:start w:val="1"/>
      <w:numFmt w:val="bullet"/>
      <w:lvlText w:val=""/>
      <w:lvlJc w:val="left"/>
      <w:pPr>
        <w:ind w:left="3453" w:hanging="142"/>
      </w:pPr>
      <w:rPr>
        <w:rFonts w:ascii="Symbol" w:hAnsi="Symbol" w:cs="Symbol" w:hint="default"/>
        <w:rFonts w:cs="Symbol"/>
        <w:lang w:val="pt-BR" w:eastAsia="pt-BR" w:bidi="pt-BR"/>
      </w:rPr>
    </w:lvl>
    <w:lvl w:ilvl="3">
      <w:start w:val="1"/>
      <w:numFmt w:val="bullet"/>
      <w:lvlText w:val=""/>
      <w:lvlJc w:val="left"/>
      <w:pPr>
        <w:ind w:left="4419" w:hanging="142"/>
      </w:pPr>
      <w:rPr>
        <w:rFonts w:ascii="Symbol" w:hAnsi="Symbol" w:cs="Symbol" w:hint="default"/>
        <w:rFonts w:cs="Symbol"/>
        <w:lang w:val="pt-BR" w:eastAsia="pt-BR" w:bidi="pt-BR"/>
      </w:rPr>
    </w:lvl>
    <w:lvl w:ilvl="4">
      <w:start w:val="1"/>
      <w:numFmt w:val="bullet"/>
      <w:lvlText w:val=""/>
      <w:lvlJc w:val="left"/>
      <w:pPr>
        <w:ind w:left="5386" w:hanging="142"/>
      </w:pPr>
      <w:rPr>
        <w:rFonts w:ascii="Symbol" w:hAnsi="Symbol" w:cs="Symbol" w:hint="default"/>
        <w:rFonts w:cs="Symbol"/>
        <w:lang w:val="pt-BR" w:eastAsia="pt-BR" w:bidi="pt-BR"/>
      </w:rPr>
    </w:lvl>
    <w:lvl w:ilvl="5">
      <w:start w:val="1"/>
      <w:numFmt w:val="bullet"/>
      <w:lvlText w:val=""/>
      <w:lvlJc w:val="left"/>
      <w:pPr>
        <w:ind w:left="6353" w:hanging="142"/>
      </w:pPr>
      <w:rPr>
        <w:rFonts w:ascii="Symbol" w:hAnsi="Symbol" w:cs="Symbol" w:hint="default"/>
        <w:rFonts w:cs="Symbol"/>
        <w:lang w:val="pt-BR" w:eastAsia="pt-BR" w:bidi="pt-BR"/>
      </w:rPr>
    </w:lvl>
    <w:lvl w:ilvl="6">
      <w:start w:val="1"/>
      <w:numFmt w:val="bullet"/>
      <w:lvlText w:val=""/>
      <w:lvlJc w:val="left"/>
      <w:pPr>
        <w:ind w:left="7319" w:hanging="142"/>
      </w:pPr>
      <w:rPr>
        <w:rFonts w:ascii="Symbol" w:hAnsi="Symbol" w:cs="Symbol" w:hint="default"/>
        <w:rFonts w:cs="Symbol"/>
        <w:lang w:val="pt-BR" w:eastAsia="pt-BR" w:bidi="pt-BR"/>
      </w:rPr>
    </w:lvl>
    <w:lvl w:ilvl="7">
      <w:start w:val="1"/>
      <w:numFmt w:val="bullet"/>
      <w:lvlText w:val=""/>
      <w:lvlJc w:val="left"/>
      <w:pPr>
        <w:ind w:left="8286" w:hanging="142"/>
      </w:pPr>
      <w:rPr>
        <w:rFonts w:ascii="Symbol" w:hAnsi="Symbol" w:cs="Symbol" w:hint="default"/>
        <w:rFonts w:cs="Symbol"/>
        <w:lang w:val="pt-BR" w:eastAsia="pt-BR" w:bidi="pt-BR"/>
      </w:rPr>
    </w:lvl>
    <w:lvl w:ilvl="8">
      <w:start w:val="1"/>
      <w:numFmt w:val="bullet"/>
      <w:lvlText w:val=""/>
      <w:lvlJc w:val="left"/>
      <w:pPr>
        <w:ind w:left="9253" w:hanging="142"/>
      </w:pPr>
      <w:rPr>
        <w:rFonts w:ascii="Symbol" w:hAnsi="Symbol" w:cs="Symbol" w:hint="default"/>
        <w:rFonts w:cs="Symbol"/>
        <w:lang w:val="pt-BR" w:eastAsia="pt-BR" w:bidi="pt-BR"/>
      </w:rPr>
    </w:lvl>
  </w:abstractNum>
  <w:abstractNum w:abstractNumId="15">
    <w:lvl w:ilvl="0">
      <w:start w:val="4"/>
      <w:numFmt w:val="decimal"/>
      <w:lvlText w:val="%1"/>
      <w:lvlJc w:val="left"/>
      <w:pPr>
        <w:ind w:left="2940" w:hanging="699"/>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155" w:hanging="1419"/>
      </w:pPr>
      <w:rPr>
        <w:rFonts w:ascii="Symbol" w:hAnsi="Symbol" w:cs="Symbol" w:hint="default"/>
        <w:rFonts w:cs="Symbol"/>
        <w:lang w:val="pt-BR" w:eastAsia="pt-BR" w:bidi="pt-BR"/>
      </w:r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16">
    <w:lvl w:ilvl="0">
      <w:start w:val="4"/>
      <w:numFmt w:val="decimal"/>
      <w:lvlText w:val="%1"/>
      <w:lvlJc w:val="left"/>
      <w:pPr>
        <w:ind w:left="2940" w:hanging="699"/>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3640" w:hanging="1419"/>
      </w:pPr>
      <w:rPr>
        <w:rFonts w:ascii="Symbol" w:hAnsi="Symbol" w:cs="Symbol" w:hint="default"/>
        <w:rFonts w:cs="Symbol"/>
        <w:lang w:val="pt-BR" w:eastAsia="pt-BR" w:bidi="pt-BR"/>
      </w:rPr>
    </w:lvl>
    <w:lvl w:ilvl="5">
      <w:start w:val="1"/>
      <w:numFmt w:val="bullet"/>
      <w:lvlText w:val=""/>
      <w:lvlJc w:val="left"/>
      <w:pPr>
        <w:ind w:left="4897" w:hanging="1419"/>
      </w:pPr>
      <w:rPr>
        <w:rFonts w:ascii="Symbol" w:hAnsi="Symbol" w:cs="Symbol" w:hint="default"/>
        <w:rFonts w:cs="Symbol"/>
        <w:lang w:val="pt-BR" w:eastAsia="pt-BR" w:bidi="pt-BR"/>
      </w:rPr>
    </w:lvl>
    <w:lvl w:ilvl="6">
      <w:start w:val="1"/>
      <w:numFmt w:val="bullet"/>
      <w:lvlText w:val=""/>
      <w:lvlJc w:val="left"/>
      <w:pPr>
        <w:ind w:left="6155" w:hanging="1419"/>
      </w:pPr>
      <w:rPr>
        <w:rFonts w:ascii="Symbol" w:hAnsi="Symbol" w:cs="Symbol" w:hint="default"/>
        <w:rFonts w:cs="Symbol"/>
        <w:lang w:val="pt-BR" w:eastAsia="pt-BR" w:bidi="pt-BR"/>
      </w:rPr>
    </w:lvl>
    <w:lvl w:ilvl="7">
      <w:start w:val="1"/>
      <w:numFmt w:val="bullet"/>
      <w:lvlText w:val=""/>
      <w:lvlJc w:val="left"/>
      <w:pPr>
        <w:ind w:left="7413" w:hanging="1419"/>
      </w:pPr>
      <w:rPr>
        <w:rFonts w:ascii="Symbol" w:hAnsi="Symbol" w:cs="Symbol" w:hint="default"/>
        <w:rFonts w:cs="Symbol"/>
        <w:lang w:val="pt-BR" w:eastAsia="pt-BR" w:bidi="pt-BR"/>
      </w:rPr>
    </w:lvl>
    <w:lvl w:ilvl="8">
      <w:start w:val="1"/>
      <w:numFmt w:val="bullet"/>
      <w:lvlText w:val=""/>
      <w:lvlJc w:val="left"/>
      <w:pPr>
        <w:ind w:left="8670" w:hanging="1419"/>
      </w:pPr>
      <w:rPr>
        <w:rFonts w:ascii="Symbol" w:hAnsi="Symbol" w:cs="Symbol" w:hint="default"/>
        <w:rFonts w:cs="Symbol"/>
        <w:lang w:val="pt-BR" w:eastAsia="pt-BR" w:bidi="pt-BR"/>
      </w:rPr>
    </w:lvl>
  </w:abstractNum>
  <w:abstractNum w:abstractNumId="17">
    <w:lvl w:ilvl="0">
      <w:start w:val="1"/>
      <w:numFmt w:val="bullet"/>
      <w:lvlText w:val="-"/>
      <w:lvlJc w:val="left"/>
      <w:pPr>
        <w:ind w:left="1522" w:hanging="135"/>
      </w:pPr>
      <w:rPr>
        <w:rFonts w:ascii="Arial" w:hAnsi="Arial" w:cs="Arial" w:hint="default"/>
        <w:sz w:val="22"/>
        <w:szCs w:val="22"/>
        <w:w w:val="100"/>
        <w:rFonts w:cs="Arial"/>
        <w:lang w:val="pt-BR" w:eastAsia="pt-BR" w:bidi="pt-BR"/>
      </w:rPr>
    </w:lvl>
    <w:lvl w:ilvl="1">
      <w:start w:val="1"/>
      <w:numFmt w:val="bullet"/>
      <w:lvlText w:val=""/>
      <w:lvlJc w:val="left"/>
      <w:pPr>
        <w:ind w:left="2486" w:hanging="135"/>
      </w:pPr>
      <w:rPr>
        <w:rFonts w:ascii="Symbol" w:hAnsi="Symbol" w:cs="Symbol" w:hint="default"/>
        <w:rFonts w:cs="Symbol"/>
        <w:lang w:val="pt-BR" w:eastAsia="pt-BR" w:bidi="pt-BR"/>
      </w:rPr>
    </w:lvl>
    <w:lvl w:ilvl="2">
      <w:start w:val="1"/>
      <w:numFmt w:val="bullet"/>
      <w:lvlText w:val=""/>
      <w:lvlJc w:val="left"/>
      <w:pPr>
        <w:ind w:left="3453" w:hanging="135"/>
      </w:pPr>
      <w:rPr>
        <w:rFonts w:ascii="Symbol" w:hAnsi="Symbol" w:cs="Symbol" w:hint="default"/>
        <w:rFonts w:cs="Symbol"/>
        <w:lang w:val="pt-BR" w:eastAsia="pt-BR" w:bidi="pt-BR"/>
      </w:rPr>
    </w:lvl>
    <w:lvl w:ilvl="3">
      <w:start w:val="1"/>
      <w:numFmt w:val="bullet"/>
      <w:lvlText w:val=""/>
      <w:lvlJc w:val="left"/>
      <w:pPr>
        <w:ind w:left="4419" w:hanging="135"/>
      </w:pPr>
      <w:rPr>
        <w:rFonts w:ascii="Symbol" w:hAnsi="Symbol" w:cs="Symbol" w:hint="default"/>
        <w:rFonts w:cs="Symbol"/>
        <w:lang w:val="pt-BR" w:eastAsia="pt-BR" w:bidi="pt-BR"/>
      </w:rPr>
    </w:lvl>
    <w:lvl w:ilvl="4">
      <w:start w:val="1"/>
      <w:numFmt w:val="bullet"/>
      <w:lvlText w:val=""/>
      <w:lvlJc w:val="left"/>
      <w:pPr>
        <w:ind w:left="5386" w:hanging="135"/>
      </w:pPr>
      <w:rPr>
        <w:rFonts w:ascii="Symbol" w:hAnsi="Symbol" w:cs="Symbol" w:hint="default"/>
        <w:rFonts w:cs="Symbol"/>
        <w:lang w:val="pt-BR" w:eastAsia="pt-BR" w:bidi="pt-BR"/>
      </w:rPr>
    </w:lvl>
    <w:lvl w:ilvl="5">
      <w:start w:val="1"/>
      <w:numFmt w:val="bullet"/>
      <w:lvlText w:val=""/>
      <w:lvlJc w:val="left"/>
      <w:pPr>
        <w:ind w:left="6353" w:hanging="135"/>
      </w:pPr>
      <w:rPr>
        <w:rFonts w:ascii="Symbol" w:hAnsi="Symbol" w:cs="Symbol" w:hint="default"/>
        <w:rFonts w:cs="Symbol"/>
        <w:lang w:val="pt-BR" w:eastAsia="pt-BR" w:bidi="pt-BR"/>
      </w:rPr>
    </w:lvl>
    <w:lvl w:ilvl="6">
      <w:start w:val="1"/>
      <w:numFmt w:val="bullet"/>
      <w:lvlText w:val=""/>
      <w:lvlJc w:val="left"/>
      <w:pPr>
        <w:ind w:left="7319" w:hanging="135"/>
      </w:pPr>
      <w:rPr>
        <w:rFonts w:ascii="Symbol" w:hAnsi="Symbol" w:cs="Symbol" w:hint="default"/>
        <w:rFonts w:cs="Symbol"/>
        <w:lang w:val="pt-BR" w:eastAsia="pt-BR" w:bidi="pt-BR"/>
      </w:rPr>
    </w:lvl>
    <w:lvl w:ilvl="7">
      <w:start w:val="1"/>
      <w:numFmt w:val="bullet"/>
      <w:lvlText w:val=""/>
      <w:lvlJc w:val="left"/>
      <w:pPr>
        <w:ind w:left="8286" w:hanging="135"/>
      </w:pPr>
      <w:rPr>
        <w:rFonts w:ascii="Symbol" w:hAnsi="Symbol" w:cs="Symbol" w:hint="default"/>
        <w:rFonts w:cs="Symbol"/>
        <w:lang w:val="pt-BR" w:eastAsia="pt-BR" w:bidi="pt-BR"/>
      </w:rPr>
    </w:lvl>
    <w:lvl w:ilvl="8">
      <w:start w:val="1"/>
      <w:numFmt w:val="bullet"/>
      <w:lvlText w:val=""/>
      <w:lvlJc w:val="left"/>
      <w:pPr>
        <w:ind w:left="9253" w:hanging="135"/>
      </w:pPr>
      <w:rPr>
        <w:rFonts w:ascii="Symbol" w:hAnsi="Symbol" w:cs="Symbol" w:hint="default"/>
        <w:rFonts w:cs="Symbol"/>
        <w:lang w:val="pt-BR" w:eastAsia="pt-BR" w:bidi="pt-BR"/>
      </w:rPr>
    </w:lvl>
  </w:abstractNum>
  <w:abstractNum w:abstractNumId="18">
    <w:lvl w:ilvl="0">
      <w:start w:val="4"/>
      <w:numFmt w:val="decimal"/>
      <w:lvlText w:val="%1."/>
      <w:lvlJc w:val="left"/>
      <w:pPr>
        <w:ind w:left="720" w:hanging="720"/>
      </w:pPr>
      <w:rPr>
        <w:color w:val="365F91"/>
      </w:rPr>
    </w:lvl>
    <w:lvl w:ilvl="1">
      <w:start w:val="3"/>
      <w:numFmt w:val="decimal"/>
      <w:lvlText w:val="%1.%2."/>
      <w:lvlJc w:val="left"/>
      <w:pPr>
        <w:ind w:left="1935" w:hanging="720"/>
      </w:pPr>
      <w:rPr>
        <w:color w:val="365F91"/>
      </w:rPr>
    </w:lvl>
    <w:lvl w:ilvl="2">
      <w:start w:val="5"/>
      <w:numFmt w:val="decimal"/>
      <w:lvlText w:val="%1.%2.%3."/>
      <w:lvlJc w:val="left"/>
      <w:pPr>
        <w:ind w:left="3150" w:hanging="720"/>
      </w:pPr>
      <w:rPr>
        <w:color w:val="365F91"/>
      </w:rPr>
    </w:lvl>
    <w:lvl w:ilvl="3">
      <w:start w:val="2"/>
      <w:numFmt w:val="decimal"/>
      <w:lvlText w:val="%1.%2.%3.%4."/>
      <w:lvlJc w:val="left"/>
      <w:pPr>
        <w:ind w:left="4725" w:hanging="1080"/>
      </w:pPr>
      <w:rPr>
        <w:color w:val="365F91"/>
      </w:rPr>
    </w:lvl>
    <w:lvl w:ilvl="4">
      <w:start w:val="1"/>
      <w:numFmt w:val="decimal"/>
      <w:lvlText w:val="%1.%2.%3.%4.%5."/>
      <w:lvlJc w:val="left"/>
      <w:pPr>
        <w:ind w:left="5940" w:hanging="1080"/>
      </w:pPr>
      <w:rPr>
        <w:color w:val="365F91"/>
      </w:rPr>
    </w:lvl>
    <w:lvl w:ilvl="5">
      <w:start w:val="1"/>
      <w:numFmt w:val="decimal"/>
      <w:lvlText w:val="%1.%2.%3.%4.%5.%6."/>
      <w:lvlJc w:val="left"/>
      <w:pPr>
        <w:ind w:left="7515" w:hanging="1440"/>
      </w:pPr>
      <w:rPr>
        <w:color w:val="365F91"/>
      </w:rPr>
    </w:lvl>
    <w:lvl w:ilvl="6">
      <w:start w:val="1"/>
      <w:numFmt w:val="decimal"/>
      <w:lvlText w:val="%1.%2.%3.%4.%5.%6.%7."/>
      <w:lvlJc w:val="left"/>
      <w:pPr>
        <w:ind w:left="8730" w:hanging="1440"/>
      </w:pPr>
      <w:rPr>
        <w:color w:val="365F91"/>
      </w:rPr>
    </w:lvl>
    <w:lvl w:ilvl="7">
      <w:start w:val="1"/>
      <w:numFmt w:val="decimal"/>
      <w:lvlText w:val="%1.%2.%3.%4.%5.%6.%7.%8."/>
      <w:lvlJc w:val="left"/>
      <w:pPr>
        <w:ind w:left="10305" w:hanging="1800"/>
      </w:pPr>
      <w:rPr>
        <w:color w:val="365F91"/>
      </w:rPr>
    </w:lvl>
    <w:lvl w:ilvl="8">
      <w:start w:val="1"/>
      <w:numFmt w:val="decimal"/>
      <w:lvlText w:val="%1.%2.%3.%4.%5.%6.%7.%8.%9."/>
      <w:lvlJc w:val="left"/>
      <w:pPr>
        <w:ind w:left="11520" w:hanging="1800"/>
      </w:pPr>
      <w:rPr>
        <w:color w:val="365F91"/>
      </w:rPr>
    </w:lvl>
  </w:abstractNum>
  <w:abstractNum w:abstractNumId="19">
    <w:lvl w:ilvl="0">
      <w:start w:val="4"/>
      <w:numFmt w:val="decimal"/>
      <w:lvlText w:val="%1."/>
      <w:lvlJc w:val="left"/>
      <w:pPr>
        <w:ind w:left="720" w:hanging="720"/>
      </w:pPr>
      <w:rPr>
        <w:color w:val="365F91"/>
      </w:rPr>
    </w:lvl>
    <w:lvl w:ilvl="1">
      <w:start w:val="3"/>
      <w:numFmt w:val="decimal"/>
      <w:lvlText w:val="%1.%2."/>
      <w:lvlJc w:val="left"/>
      <w:pPr>
        <w:ind w:left="720" w:hanging="720"/>
      </w:pPr>
      <w:rPr>
        <w:color w:val="365F91"/>
      </w:rPr>
    </w:lvl>
    <w:lvl w:ilvl="2">
      <w:start w:val="3"/>
      <w:numFmt w:val="decimal"/>
      <w:lvlText w:val="%1.%2.%3."/>
      <w:lvlJc w:val="left"/>
      <w:pPr>
        <w:ind w:left="720" w:hanging="720"/>
      </w:pPr>
      <w:rPr>
        <w:color w:val="365F91"/>
      </w:rPr>
    </w:lvl>
    <w:lvl w:ilvl="3">
      <w:start w:val="3"/>
      <w:numFmt w:val="decimal"/>
      <w:lvlText w:val="%1.%2.%3.%4."/>
      <w:lvlJc w:val="left"/>
      <w:pPr>
        <w:ind w:left="1080" w:hanging="1080"/>
      </w:pPr>
      <w:rPr>
        <w:color w:val="365F91"/>
      </w:rPr>
    </w:lvl>
    <w:lvl w:ilvl="4">
      <w:start w:val="1"/>
      <w:numFmt w:val="decimal"/>
      <w:lvlText w:val="%1.%2.%3.%4.%5."/>
      <w:lvlJc w:val="left"/>
      <w:pPr>
        <w:ind w:left="1080" w:hanging="1080"/>
      </w:pPr>
      <w:rPr>
        <w:color w:val="365F91"/>
      </w:rPr>
    </w:lvl>
    <w:lvl w:ilvl="5">
      <w:start w:val="1"/>
      <w:numFmt w:val="decimal"/>
      <w:lvlText w:val="%1.%2.%3.%4.%5.%6."/>
      <w:lvlJc w:val="left"/>
      <w:pPr>
        <w:ind w:left="1440" w:hanging="1440"/>
      </w:pPr>
      <w:rPr>
        <w:color w:val="365F91"/>
      </w:rPr>
    </w:lvl>
    <w:lvl w:ilvl="6">
      <w:start w:val="1"/>
      <w:numFmt w:val="decimal"/>
      <w:lvlText w:val="%1.%2.%3.%4.%5.%6.%7."/>
      <w:lvlJc w:val="left"/>
      <w:pPr>
        <w:ind w:left="1440" w:hanging="1440"/>
      </w:pPr>
      <w:rPr>
        <w:color w:val="365F91"/>
      </w:rPr>
    </w:lvl>
    <w:lvl w:ilvl="7">
      <w:start w:val="1"/>
      <w:numFmt w:val="decimal"/>
      <w:lvlText w:val="%1.%2.%3.%4.%5.%6.%7.%8."/>
      <w:lvlJc w:val="left"/>
      <w:pPr>
        <w:ind w:left="1800" w:hanging="1800"/>
      </w:pPr>
      <w:rPr>
        <w:color w:val="365F91"/>
      </w:rPr>
    </w:lvl>
    <w:lvl w:ilvl="8">
      <w:start w:val="1"/>
      <w:numFmt w:val="decimal"/>
      <w:lvlText w:val="%1.%2.%3.%4.%5.%6.%7.%8.%9."/>
      <w:lvlJc w:val="left"/>
      <w:pPr>
        <w:ind w:left="1800" w:hanging="1800"/>
      </w:pPr>
      <w:rPr>
        <w:color w:val="365F91"/>
      </w:rPr>
    </w:lvl>
  </w:abstractNum>
  <w:abstractNum w:abstractNumId="20">
    <w:lvl w:ilvl="0">
      <w:start w:val="4"/>
      <w:numFmt w:val="decimal"/>
      <w:lvlText w:val="%1."/>
      <w:lvlJc w:val="left"/>
      <w:pPr>
        <w:ind w:left="720" w:hanging="720"/>
      </w:pPr>
      <w:rPr>
        <w:color w:val="365F91"/>
      </w:rPr>
    </w:lvl>
    <w:lvl w:ilvl="1">
      <w:start w:val="3"/>
      <w:numFmt w:val="decimal"/>
      <w:lvlText w:val="%1.%2."/>
      <w:lvlJc w:val="left"/>
      <w:pPr>
        <w:ind w:left="1476" w:hanging="720"/>
      </w:pPr>
      <w:rPr>
        <w:color w:val="365F91"/>
      </w:rPr>
    </w:lvl>
    <w:lvl w:ilvl="2">
      <w:start w:val="8"/>
      <w:numFmt w:val="decimal"/>
      <w:lvlText w:val="%1.%2.%3."/>
      <w:lvlJc w:val="left"/>
      <w:pPr>
        <w:ind w:left="1855" w:hanging="720"/>
      </w:pPr>
      <w:rPr>
        <w:color w:val="365F91"/>
      </w:rPr>
    </w:lvl>
    <w:lvl w:ilvl="3">
      <w:start w:val="3"/>
      <w:numFmt w:val="decimal"/>
      <w:lvlText w:val="%1.%2.%3.%4."/>
      <w:lvlJc w:val="left"/>
      <w:pPr>
        <w:ind w:left="3348" w:hanging="1080"/>
      </w:pPr>
      <w:rPr>
        <w:color w:val="365F91"/>
      </w:rPr>
    </w:lvl>
    <w:lvl w:ilvl="4">
      <w:start w:val="1"/>
      <w:numFmt w:val="decimal"/>
      <w:lvlText w:val="%1.%2.%3.%4.%5."/>
      <w:lvlJc w:val="left"/>
      <w:pPr>
        <w:ind w:left="4104" w:hanging="1080"/>
      </w:pPr>
      <w:rPr>
        <w:color w:val="365F91"/>
      </w:rPr>
    </w:lvl>
    <w:lvl w:ilvl="5">
      <w:start w:val="1"/>
      <w:numFmt w:val="decimal"/>
      <w:lvlText w:val="%1.%2.%3.%4.%5.%6."/>
      <w:lvlJc w:val="left"/>
      <w:pPr>
        <w:ind w:left="5220" w:hanging="1440"/>
      </w:pPr>
      <w:rPr>
        <w:color w:val="365F91"/>
      </w:rPr>
    </w:lvl>
    <w:lvl w:ilvl="6">
      <w:start w:val="1"/>
      <w:numFmt w:val="decimal"/>
      <w:lvlText w:val="%1.%2.%3.%4.%5.%6.%7."/>
      <w:lvlJc w:val="left"/>
      <w:pPr>
        <w:ind w:left="5976" w:hanging="1440"/>
      </w:pPr>
      <w:rPr>
        <w:color w:val="365F91"/>
      </w:rPr>
    </w:lvl>
    <w:lvl w:ilvl="7">
      <w:start w:val="1"/>
      <w:numFmt w:val="decimal"/>
      <w:lvlText w:val="%1.%2.%3.%4.%5.%6.%7.%8."/>
      <w:lvlJc w:val="left"/>
      <w:pPr>
        <w:ind w:left="7092" w:hanging="1800"/>
      </w:pPr>
      <w:rPr>
        <w:color w:val="365F91"/>
      </w:rPr>
    </w:lvl>
    <w:lvl w:ilvl="8">
      <w:start w:val="1"/>
      <w:numFmt w:val="decimal"/>
      <w:lvlText w:val="%1.%2.%3.%4.%5.%6.%7.%8.%9."/>
      <w:lvlJc w:val="left"/>
      <w:pPr>
        <w:ind w:left="7848" w:hanging="1800"/>
      </w:pPr>
      <w:rPr>
        <w:color w:val="365F91"/>
      </w:rPr>
    </w:lvl>
  </w:abstractNum>
  <w:abstractNum w:abstractNumId="21">
    <w:lvl w:ilvl="0">
      <w:start w:val="4"/>
      <w:numFmt w:val="decimal"/>
      <w:lvlText w:val="%1"/>
      <w:lvlJc w:val="left"/>
      <w:pPr>
        <w:ind w:left="2237" w:hanging="425"/>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5526" w:hanging="1419"/>
      </w:pPr>
      <w:rPr>
        <w:rFonts w:ascii="Symbol" w:hAnsi="Symbol" w:cs="Symbol" w:hint="default"/>
        <w:rFonts w:cs="Symbol"/>
        <w:lang w:val="pt-BR" w:eastAsia="pt-BR" w:bidi="pt-BR"/>
      </w:rPr>
    </w:lvl>
    <w:lvl w:ilvl="5">
      <w:start w:val="1"/>
      <w:numFmt w:val="bullet"/>
      <w:lvlText w:val=""/>
      <w:lvlJc w:val="left"/>
      <w:pPr>
        <w:ind w:left="6469" w:hanging="1419"/>
      </w:pPr>
      <w:rPr>
        <w:rFonts w:ascii="Symbol" w:hAnsi="Symbol" w:cs="Symbol" w:hint="default"/>
        <w:rFonts w:cs="Symbol"/>
        <w:lang w:val="pt-BR" w:eastAsia="pt-BR" w:bidi="pt-BR"/>
      </w:rPr>
    </w:lvl>
    <w:lvl w:ilvl="6">
      <w:start w:val="1"/>
      <w:numFmt w:val="bullet"/>
      <w:lvlText w:val=""/>
      <w:lvlJc w:val="left"/>
      <w:pPr>
        <w:ind w:left="7413" w:hanging="1419"/>
      </w:pPr>
      <w:rPr>
        <w:rFonts w:ascii="Symbol" w:hAnsi="Symbol" w:cs="Symbol" w:hint="default"/>
        <w:rFonts w:cs="Symbol"/>
        <w:lang w:val="pt-BR" w:eastAsia="pt-BR" w:bidi="pt-BR"/>
      </w:rPr>
    </w:lvl>
    <w:lvl w:ilvl="7">
      <w:start w:val="1"/>
      <w:numFmt w:val="bullet"/>
      <w:lvlText w:val=""/>
      <w:lvlJc w:val="left"/>
      <w:pPr>
        <w:ind w:left="8356" w:hanging="1419"/>
      </w:pPr>
      <w:rPr>
        <w:rFonts w:ascii="Symbol" w:hAnsi="Symbol" w:cs="Symbol" w:hint="default"/>
        <w:rFonts w:cs="Symbol"/>
        <w:lang w:val="pt-BR" w:eastAsia="pt-BR" w:bidi="pt-BR"/>
      </w:rPr>
    </w:lvl>
    <w:lvl w:ilvl="8">
      <w:start w:val="1"/>
      <w:numFmt w:val="bullet"/>
      <w:lvlText w:val=""/>
      <w:lvlJc w:val="left"/>
      <w:pPr>
        <w:ind w:left="9299" w:hanging="1419"/>
      </w:pPr>
      <w:rPr>
        <w:rFonts w:ascii="Symbol" w:hAnsi="Symbol" w:cs="Symbol" w:hint="default"/>
        <w:rFonts w:cs="Symbol"/>
        <w:lang w:val="pt-BR" w:eastAsia="pt-BR" w:bidi="pt-BR"/>
      </w:rPr>
    </w:lvl>
  </w:abstractNum>
  <w:abstractNum w:abstractNumId="22">
    <w:lvl w:ilvl="0">
      <w:start w:val="4"/>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4718" w:hanging="1419"/>
      </w:pPr>
      <w:rPr>
        <w:rFonts w:ascii="Symbol" w:hAnsi="Symbol" w:cs="Symbol" w:hint="default"/>
        <w:rFonts w:cs="Symbol"/>
        <w:lang w:val="pt-BR" w:eastAsia="pt-BR" w:bidi="pt-BR"/>
      </w:rPr>
    </w:lvl>
    <w:lvl w:ilvl="5">
      <w:start w:val="1"/>
      <w:numFmt w:val="bullet"/>
      <w:lvlText w:val=""/>
      <w:lvlJc w:val="left"/>
      <w:pPr>
        <w:ind w:left="5796" w:hanging="1419"/>
      </w:pPr>
      <w:rPr>
        <w:rFonts w:ascii="Symbol" w:hAnsi="Symbol" w:cs="Symbol" w:hint="default"/>
        <w:rFonts w:cs="Symbol"/>
        <w:lang w:val="pt-BR" w:eastAsia="pt-BR" w:bidi="pt-BR"/>
      </w:rPr>
    </w:lvl>
    <w:lvl w:ilvl="6">
      <w:start w:val="1"/>
      <w:numFmt w:val="bullet"/>
      <w:lvlText w:val=""/>
      <w:lvlJc w:val="left"/>
      <w:pPr>
        <w:ind w:left="6874" w:hanging="1419"/>
      </w:pPr>
      <w:rPr>
        <w:rFonts w:ascii="Symbol" w:hAnsi="Symbol" w:cs="Symbol" w:hint="default"/>
        <w:rFonts w:cs="Symbol"/>
        <w:lang w:val="pt-BR" w:eastAsia="pt-BR" w:bidi="pt-BR"/>
      </w:rPr>
    </w:lvl>
    <w:lvl w:ilvl="7">
      <w:start w:val="1"/>
      <w:numFmt w:val="bullet"/>
      <w:lvlText w:val=""/>
      <w:lvlJc w:val="left"/>
      <w:pPr>
        <w:ind w:left="7952" w:hanging="1419"/>
      </w:pPr>
      <w:rPr>
        <w:rFonts w:ascii="Symbol" w:hAnsi="Symbol" w:cs="Symbol" w:hint="default"/>
        <w:rFonts w:cs="Symbol"/>
        <w:lang w:val="pt-BR" w:eastAsia="pt-BR" w:bidi="pt-BR"/>
      </w:rPr>
    </w:lvl>
    <w:lvl w:ilvl="8">
      <w:start w:val="1"/>
      <w:numFmt w:val="bullet"/>
      <w:lvlText w:val=""/>
      <w:lvlJc w:val="left"/>
      <w:pPr>
        <w:ind w:left="9030" w:hanging="1419"/>
      </w:pPr>
      <w:rPr>
        <w:rFonts w:ascii="Symbol" w:hAnsi="Symbol" w:cs="Symbol" w:hint="default"/>
        <w:rFonts w:cs="Symbol"/>
        <w:lang w:val="pt-BR" w:eastAsia="pt-BR" w:bidi="pt-BR"/>
      </w:rPr>
    </w:lvl>
  </w:abstractNum>
  <w:abstractNum w:abstractNumId="23">
    <w:lvl w:ilvl="0">
      <w:start w:val="4"/>
      <w:numFmt w:val="decimal"/>
      <w:lvlText w:val="%1"/>
      <w:lvlJc w:val="left"/>
      <w:pPr>
        <w:ind w:left="3648" w:hanging="1047"/>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658" w:hanging="1047"/>
      </w:pPr>
      <w:rPr>
        <w:rFonts w:ascii="Symbol" w:hAnsi="Symbol" w:cs="Symbol" w:hint="default"/>
        <w:rFonts w:cs="Symbol"/>
        <w:lang w:val="pt-BR" w:eastAsia="pt-BR" w:bidi="pt-BR"/>
      </w:rPr>
    </w:lvl>
    <w:lvl w:ilvl="5">
      <w:start w:val="1"/>
      <w:numFmt w:val="bullet"/>
      <w:lvlText w:val=""/>
      <w:lvlJc w:val="left"/>
      <w:pPr>
        <w:ind w:left="7413" w:hanging="1047"/>
      </w:pPr>
      <w:rPr>
        <w:rFonts w:ascii="Symbol" w:hAnsi="Symbol" w:cs="Symbol" w:hint="default"/>
        <w:rFonts w:cs="Symbol"/>
        <w:lang w:val="pt-BR" w:eastAsia="pt-BR" w:bidi="pt-BR"/>
      </w:rPr>
    </w:lvl>
    <w:lvl w:ilvl="6">
      <w:start w:val="1"/>
      <w:numFmt w:val="bullet"/>
      <w:lvlText w:val=""/>
      <w:lvlJc w:val="left"/>
      <w:pPr>
        <w:ind w:left="8167" w:hanging="1047"/>
      </w:pPr>
      <w:rPr>
        <w:rFonts w:ascii="Symbol" w:hAnsi="Symbol" w:cs="Symbol" w:hint="default"/>
        <w:rFonts w:cs="Symbol"/>
        <w:lang w:val="pt-BR" w:eastAsia="pt-BR" w:bidi="pt-BR"/>
      </w:rPr>
    </w:lvl>
    <w:lvl w:ilvl="7">
      <w:start w:val="1"/>
      <w:numFmt w:val="bullet"/>
      <w:lvlText w:val=""/>
      <w:lvlJc w:val="left"/>
      <w:pPr>
        <w:ind w:left="8922" w:hanging="1047"/>
      </w:pPr>
      <w:rPr>
        <w:rFonts w:ascii="Symbol" w:hAnsi="Symbol" w:cs="Symbol" w:hint="default"/>
        <w:rFonts w:cs="Symbol"/>
        <w:lang w:val="pt-BR" w:eastAsia="pt-BR" w:bidi="pt-BR"/>
      </w:rPr>
    </w:lvl>
    <w:lvl w:ilvl="8">
      <w:start w:val="1"/>
      <w:numFmt w:val="bullet"/>
      <w:lvlText w:val=""/>
      <w:lvlJc w:val="left"/>
      <w:pPr>
        <w:ind w:left="9677" w:hanging="1047"/>
      </w:pPr>
      <w:rPr>
        <w:rFonts w:ascii="Symbol" w:hAnsi="Symbol" w:cs="Symbol" w:hint="default"/>
        <w:rFonts w:cs="Symbol"/>
        <w:lang w:val="pt-BR" w:eastAsia="pt-BR" w:bidi="pt-BR"/>
      </w:rPr>
    </w:lvl>
  </w:abstractNum>
  <w:abstractNum w:abstractNumId="24">
    <w:lvl w:ilvl="0">
      <w:start w:val="4"/>
      <w:numFmt w:val="decimal"/>
      <w:lvlText w:val="%1"/>
      <w:lvlJc w:val="left"/>
      <w:pPr>
        <w:ind w:left="2940" w:hanging="699"/>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155" w:hanging="1419"/>
      </w:pPr>
      <w:rPr>
        <w:rFonts w:ascii="Symbol" w:hAnsi="Symbol" w:cs="Symbol" w:hint="default"/>
        <w:rFonts w:cs="Symbol"/>
        <w:lang w:val="pt-BR" w:eastAsia="pt-BR" w:bidi="pt-BR"/>
      </w:r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25">
    <w:lvl w:ilvl="0">
      <w:start w:val="1"/>
      <w:numFmt w:val="bullet"/>
      <w:lvlText w:val="-"/>
      <w:lvlJc w:val="left"/>
      <w:pPr>
        <w:ind w:left="143" w:hanging="137"/>
      </w:pPr>
      <w:rPr>
        <w:rFonts w:ascii="OpenSymbol" w:hAnsi="OpenSymbol" w:cs="OpenSymbol" w:hint="default"/>
        <w:w w:val="100"/>
        <w:rFonts w:cs="OpenSymbol"/>
        <w:lang w:val="pt-BR" w:eastAsia="pt-BR" w:bidi="pt-BR"/>
      </w:rPr>
    </w:lvl>
    <w:lvl w:ilvl="1">
      <w:start w:val="1"/>
      <w:numFmt w:val="bullet"/>
      <w:lvlText w:val="-"/>
      <w:lvlJc w:val="left"/>
      <w:pPr>
        <w:ind w:left="1522" w:hanging="137"/>
      </w:pPr>
      <w:rPr>
        <w:rFonts w:ascii="OpenSymbol" w:hAnsi="OpenSymbol" w:cs="OpenSymbol" w:hint="default"/>
        <w:sz w:val="19"/>
        <w:w w:val="100"/>
        <w:rFonts w:cs="OpenSymbol"/>
        <w:lang w:val="pt-BR" w:eastAsia="pt-BR" w:bidi="pt-BR"/>
      </w:rPr>
    </w:lvl>
    <w:lvl w:ilvl="2">
      <w:start w:val="1"/>
      <w:numFmt w:val="bullet"/>
      <w:lvlText w:val=""/>
      <w:lvlJc w:val="left"/>
      <w:pPr>
        <w:ind w:left="2347" w:hanging="137"/>
      </w:pPr>
      <w:rPr>
        <w:rFonts w:ascii="Symbol" w:hAnsi="Symbol" w:cs="Symbol" w:hint="default"/>
        <w:rFonts w:cs="Symbol"/>
        <w:lang w:val="pt-BR" w:eastAsia="pt-BR" w:bidi="pt-BR"/>
      </w:rPr>
    </w:lvl>
    <w:lvl w:ilvl="3">
      <w:start w:val="1"/>
      <w:numFmt w:val="bullet"/>
      <w:lvlText w:val=""/>
      <w:lvlJc w:val="left"/>
      <w:pPr>
        <w:ind w:left="3174" w:hanging="137"/>
      </w:pPr>
      <w:rPr>
        <w:rFonts w:ascii="Symbol" w:hAnsi="Symbol" w:cs="Symbol" w:hint="default"/>
        <w:rFonts w:cs="Symbol"/>
        <w:lang w:val="pt-BR" w:eastAsia="pt-BR" w:bidi="pt-BR"/>
      </w:rPr>
    </w:lvl>
    <w:lvl w:ilvl="4">
      <w:start w:val="1"/>
      <w:numFmt w:val="bullet"/>
      <w:lvlText w:val=""/>
      <w:lvlJc w:val="left"/>
      <w:pPr>
        <w:ind w:left="4001" w:hanging="137"/>
      </w:pPr>
      <w:rPr>
        <w:rFonts w:ascii="Symbol" w:hAnsi="Symbol" w:cs="Symbol" w:hint="default"/>
        <w:rFonts w:cs="Symbol"/>
        <w:lang w:val="pt-BR" w:eastAsia="pt-BR" w:bidi="pt-BR"/>
      </w:rPr>
    </w:lvl>
    <w:lvl w:ilvl="5">
      <w:start w:val="1"/>
      <w:numFmt w:val="bullet"/>
      <w:lvlText w:val=""/>
      <w:lvlJc w:val="left"/>
      <w:pPr>
        <w:ind w:left="4828" w:hanging="137"/>
      </w:pPr>
      <w:rPr>
        <w:rFonts w:ascii="Symbol" w:hAnsi="Symbol" w:cs="Symbol" w:hint="default"/>
        <w:rFonts w:cs="Symbol"/>
        <w:lang w:val="pt-BR" w:eastAsia="pt-BR" w:bidi="pt-BR"/>
      </w:rPr>
    </w:lvl>
    <w:lvl w:ilvl="6">
      <w:start w:val="1"/>
      <w:numFmt w:val="bullet"/>
      <w:lvlText w:val=""/>
      <w:lvlJc w:val="left"/>
      <w:pPr>
        <w:ind w:left="5655" w:hanging="137"/>
      </w:pPr>
      <w:rPr>
        <w:rFonts w:ascii="Symbol" w:hAnsi="Symbol" w:cs="Symbol" w:hint="default"/>
        <w:rFonts w:cs="Symbol"/>
        <w:lang w:val="pt-BR" w:eastAsia="pt-BR" w:bidi="pt-BR"/>
      </w:rPr>
    </w:lvl>
    <w:lvl w:ilvl="7">
      <w:start w:val="1"/>
      <w:numFmt w:val="bullet"/>
      <w:lvlText w:val=""/>
      <w:lvlJc w:val="left"/>
      <w:pPr>
        <w:ind w:left="6482" w:hanging="137"/>
      </w:pPr>
      <w:rPr>
        <w:rFonts w:ascii="Symbol" w:hAnsi="Symbol" w:cs="Symbol" w:hint="default"/>
        <w:rFonts w:cs="Symbol"/>
        <w:lang w:val="pt-BR" w:eastAsia="pt-BR" w:bidi="pt-BR"/>
      </w:rPr>
    </w:lvl>
    <w:lvl w:ilvl="8">
      <w:start w:val="1"/>
      <w:numFmt w:val="bullet"/>
      <w:lvlText w:val=""/>
      <w:lvlJc w:val="left"/>
      <w:pPr>
        <w:ind w:left="7309" w:hanging="137"/>
      </w:pPr>
      <w:rPr>
        <w:rFonts w:ascii="Symbol" w:hAnsi="Symbol" w:cs="Symbol" w:hint="default"/>
        <w:rFonts w:cs="Symbol"/>
        <w:lang w:val="pt-BR" w:eastAsia="pt-BR" w:bidi="pt-BR"/>
      </w:rPr>
    </w:lvl>
  </w:abstractNum>
  <w:abstractNum w:abstractNumId="26">
    <w:lvl w:ilvl="0">
      <w:start w:val="4"/>
      <w:numFmt w:val="decimal"/>
      <w:lvlText w:val="%1"/>
      <w:lvlJc w:val="left"/>
      <w:pPr>
        <w:ind w:left="2940" w:hanging="711"/>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155" w:hanging="1419"/>
      </w:pPr>
      <w:rPr>
        <w:rFonts w:ascii="Symbol" w:hAnsi="Symbol" w:cs="Symbol" w:hint="default"/>
        <w:rFonts w:cs="Symbol"/>
        <w:lang w:val="pt-BR" w:eastAsia="pt-BR" w:bidi="pt-BR"/>
      </w:r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27">
    <w:lvl w:ilvl="0">
      <w:start w:val="4"/>
      <w:numFmt w:val="decimal"/>
      <w:lvlText w:val="%1"/>
      <w:lvlJc w:val="left"/>
      <w:pPr>
        <w:ind w:left="2654" w:hanging="425"/>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5526" w:hanging="1419"/>
      </w:pPr>
      <w:rPr>
        <w:rFonts w:ascii="Symbol" w:hAnsi="Symbol" w:cs="Symbol" w:hint="default"/>
        <w:rFonts w:cs="Symbol"/>
        <w:lang w:val="pt-BR" w:eastAsia="pt-BR" w:bidi="pt-BR"/>
      </w:rPr>
    </w:lvl>
    <w:lvl w:ilvl="5">
      <w:start w:val="1"/>
      <w:numFmt w:val="bullet"/>
      <w:lvlText w:val=""/>
      <w:lvlJc w:val="left"/>
      <w:pPr>
        <w:ind w:left="6469" w:hanging="1419"/>
      </w:pPr>
      <w:rPr>
        <w:rFonts w:ascii="Symbol" w:hAnsi="Symbol" w:cs="Symbol" w:hint="default"/>
        <w:rFonts w:cs="Symbol"/>
        <w:lang w:val="pt-BR" w:eastAsia="pt-BR" w:bidi="pt-BR"/>
      </w:rPr>
    </w:lvl>
    <w:lvl w:ilvl="6">
      <w:start w:val="1"/>
      <w:numFmt w:val="bullet"/>
      <w:lvlText w:val=""/>
      <w:lvlJc w:val="left"/>
      <w:pPr>
        <w:ind w:left="7413" w:hanging="1419"/>
      </w:pPr>
      <w:rPr>
        <w:rFonts w:ascii="Symbol" w:hAnsi="Symbol" w:cs="Symbol" w:hint="default"/>
        <w:rFonts w:cs="Symbol"/>
        <w:lang w:val="pt-BR" w:eastAsia="pt-BR" w:bidi="pt-BR"/>
      </w:rPr>
    </w:lvl>
    <w:lvl w:ilvl="7">
      <w:start w:val="1"/>
      <w:numFmt w:val="bullet"/>
      <w:lvlText w:val=""/>
      <w:lvlJc w:val="left"/>
      <w:pPr>
        <w:ind w:left="8356" w:hanging="1419"/>
      </w:pPr>
      <w:rPr>
        <w:rFonts w:ascii="Symbol" w:hAnsi="Symbol" w:cs="Symbol" w:hint="default"/>
        <w:rFonts w:cs="Symbol"/>
        <w:lang w:val="pt-BR" w:eastAsia="pt-BR" w:bidi="pt-BR"/>
      </w:rPr>
    </w:lvl>
    <w:lvl w:ilvl="8">
      <w:start w:val="1"/>
      <w:numFmt w:val="bullet"/>
      <w:lvlText w:val=""/>
      <w:lvlJc w:val="left"/>
      <w:pPr>
        <w:ind w:left="9299" w:hanging="1419"/>
      </w:pPr>
      <w:rPr>
        <w:rFonts w:ascii="Symbol" w:hAnsi="Symbol" w:cs="Symbol" w:hint="default"/>
        <w:rFonts w:cs="Symbol"/>
        <w:lang w:val="pt-BR" w:eastAsia="pt-BR" w:bidi="pt-BR"/>
      </w:rPr>
    </w:lvl>
  </w:abstractNum>
  <w:abstractNum w:abstractNumId="28">
    <w:lvl w:ilvl="0">
      <w:start w:val="4"/>
      <w:numFmt w:val="decimal"/>
      <w:lvlText w:val="%1."/>
      <w:lvlJc w:val="left"/>
      <w:pPr>
        <w:ind w:left="720" w:hanging="720"/>
      </w:pPr>
      <w:rPr>
        <w:color w:val="365F91"/>
      </w:rPr>
    </w:lvl>
    <w:lvl w:ilvl="1">
      <w:start w:val="7"/>
      <w:numFmt w:val="decimal"/>
      <w:lvlText w:val="%1.%2."/>
      <w:lvlJc w:val="left"/>
      <w:pPr>
        <w:ind w:left="2771" w:hanging="720"/>
      </w:pPr>
      <w:rPr>
        <w:color w:val="365F91"/>
      </w:rPr>
    </w:lvl>
    <w:lvl w:ilvl="2">
      <w:start w:val="2"/>
      <w:numFmt w:val="decimal"/>
      <w:lvlText w:val="%1.%2.%3."/>
      <w:lvlJc w:val="left"/>
      <w:pPr>
        <w:ind w:left="4822" w:hanging="720"/>
      </w:pPr>
      <w:rPr>
        <w:color w:val="365F91"/>
      </w:rPr>
    </w:lvl>
    <w:lvl w:ilvl="3">
      <w:start w:val="1"/>
      <w:numFmt w:val="decimal"/>
      <w:lvlText w:val="%1.%2.%3.%4."/>
      <w:lvlJc w:val="left"/>
      <w:pPr>
        <w:ind w:left="7233" w:hanging="1080"/>
      </w:pPr>
      <w:rPr>
        <w:color w:val="365F91"/>
      </w:rPr>
    </w:lvl>
    <w:lvl w:ilvl="4">
      <w:start w:val="1"/>
      <w:numFmt w:val="decimal"/>
      <w:lvlText w:val="%1.%2.%3.%4.%5."/>
      <w:lvlJc w:val="left"/>
      <w:pPr>
        <w:ind w:left="9284" w:hanging="1080"/>
      </w:pPr>
      <w:rPr>
        <w:color w:val="365F91"/>
      </w:rPr>
    </w:lvl>
    <w:lvl w:ilvl="5">
      <w:start w:val="1"/>
      <w:numFmt w:val="decimal"/>
      <w:lvlText w:val="%1.%2.%3.%4.%5.%6."/>
      <w:lvlJc w:val="left"/>
      <w:pPr>
        <w:ind w:left="11695" w:hanging="1440"/>
      </w:pPr>
      <w:rPr>
        <w:color w:val="365F91"/>
      </w:rPr>
    </w:lvl>
    <w:lvl w:ilvl="6">
      <w:start w:val="1"/>
      <w:numFmt w:val="decimal"/>
      <w:lvlText w:val="%1.%2.%3.%4.%5.%6.%7."/>
      <w:lvlJc w:val="left"/>
      <w:pPr>
        <w:ind w:left="13746" w:hanging="1440"/>
      </w:pPr>
      <w:rPr>
        <w:color w:val="365F91"/>
      </w:rPr>
    </w:lvl>
    <w:lvl w:ilvl="7">
      <w:start w:val="1"/>
      <w:numFmt w:val="decimal"/>
      <w:lvlText w:val="%1.%2.%3.%4.%5.%6.%7.%8."/>
      <w:lvlJc w:val="left"/>
      <w:pPr>
        <w:ind w:left="16157" w:hanging="1800"/>
      </w:pPr>
      <w:rPr>
        <w:color w:val="365F91"/>
      </w:rPr>
    </w:lvl>
    <w:lvl w:ilvl="8">
      <w:start w:val="1"/>
      <w:numFmt w:val="decimal"/>
      <w:lvlText w:val="%1.%2.%3.%4.%5.%6.%7.%8.%9."/>
      <w:lvlJc w:val="left"/>
      <w:pPr>
        <w:ind w:left="18208" w:hanging="1800"/>
      </w:pPr>
      <w:rPr>
        <w:color w:val="365F91"/>
      </w:rPr>
    </w:lvl>
  </w:abstractNum>
  <w:abstractNum w:abstractNumId="29">
    <w:lvl w:ilvl="0">
      <w:start w:val="4"/>
      <w:numFmt w:val="decimal"/>
      <w:lvlText w:val="%1"/>
      <w:lvlJc w:val="left"/>
      <w:pPr>
        <w:ind w:left="2940" w:hanging="711"/>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155" w:hanging="1419"/>
      </w:pPr>
      <w:rPr>
        <w:rFonts w:ascii="Symbol" w:hAnsi="Symbol" w:cs="Symbol" w:hint="default"/>
        <w:rFonts w:cs="Symbol"/>
        <w:lang w:val="pt-BR" w:eastAsia="pt-BR" w:bidi="pt-BR"/>
      </w:r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30">
    <w:lvl w:ilvl="0">
      <w:start w:val="4"/>
      <w:numFmt w:val="decimal"/>
      <w:lvlText w:val="%1"/>
      <w:lvlJc w:val="left"/>
      <w:pPr>
        <w:ind w:left="2940" w:hanging="711"/>
      </w:pPr>
      <w:rPr>
        <w:lang w:val="pt-BR" w:eastAsia="pt-BR" w:bidi="pt-BR"/>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bullet"/>
      <w:lvlText w:val=""/>
      <w:lvlJc w:val="left"/>
      <w:pPr>
        <w:ind w:left="6155" w:hanging="1419"/>
      </w:pPr>
      <w:rPr>
        <w:rFonts w:ascii="Symbol" w:hAnsi="Symbol" w:cs="Symbol" w:hint="default"/>
        <w:rFonts w:cs="Symbol"/>
        <w:lang w:val="pt-BR" w:eastAsia="pt-BR" w:bidi="pt-BR"/>
      </w:rPr>
    </w:lvl>
    <w:lvl w:ilvl="5">
      <w:start w:val="1"/>
      <w:numFmt w:val="bullet"/>
      <w:lvlText w:val=""/>
      <w:lvlJc w:val="left"/>
      <w:pPr>
        <w:ind w:left="6993" w:hanging="1419"/>
      </w:pPr>
      <w:rPr>
        <w:rFonts w:ascii="Symbol" w:hAnsi="Symbol" w:cs="Symbol" w:hint="default"/>
        <w:rFonts w:cs="Symbol"/>
        <w:lang w:val="pt-BR" w:eastAsia="pt-BR" w:bidi="pt-BR"/>
      </w:rPr>
    </w:lvl>
    <w:lvl w:ilvl="6">
      <w:start w:val="1"/>
      <w:numFmt w:val="bullet"/>
      <w:lvlText w:val=""/>
      <w:lvlJc w:val="left"/>
      <w:pPr>
        <w:ind w:left="7832" w:hanging="1419"/>
      </w:pPr>
      <w:rPr>
        <w:rFonts w:ascii="Symbol" w:hAnsi="Symbol" w:cs="Symbol" w:hint="default"/>
        <w:rFonts w:cs="Symbol"/>
        <w:lang w:val="pt-BR" w:eastAsia="pt-BR" w:bidi="pt-BR"/>
      </w:rPr>
    </w:lvl>
    <w:lvl w:ilvl="7">
      <w:start w:val="1"/>
      <w:numFmt w:val="bullet"/>
      <w:lvlText w:val=""/>
      <w:lvlJc w:val="left"/>
      <w:pPr>
        <w:ind w:left="8670" w:hanging="1419"/>
      </w:pPr>
      <w:rPr>
        <w:rFonts w:ascii="Symbol" w:hAnsi="Symbol" w:cs="Symbol" w:hint="default"/>
        <w:rFonts w:cs="Symbol"/>
        <w:lang w:val="pt-BR" w:eastAsia="pt-BR" w:bidi="pt-BR"/>
      </w:rPr>
    </w:lvl>
    <w:lvl w:ilvl="8">
      <w:start w:val="1"/>
      <w:numFmt w:val="bullet"/>
      <w:lvlText w:val=""/>
      <w:lvlJc w:val="left"/>
      <w:pPr>
        <w:ind w:left="9509" w:hanging="1419"/>
      </w:pPr>
      <w:rPr>
        <w:rFonts w:ascii="Symbol" w:hAnsi="Symbol" w:cs="Symbol" w:hint="default"/>
        <w:rFonts w:cs="Symbol"/>
        <w:lang w:val="pt-BR" w:eastAsia="pt-BR" w:bidi="pt-BR"/>
      </w:rPr>
    </w:lvl>
  </w:abstractNum>
  <w:abstractNum w:abstractNumId="31">
    <w:lvl w:ilvl="0">
      <w:start w:val="7"/>
      <w:numFmt w:val="decimal"/>
      <w:lvlText w:val="%1."/>
      <w:lvlJc w:val="left"/>
      <w:pPr>
        <w:ind w:left="360" w:hanging="360"/>
      </w:pPr>
      <w:rPr>
        <w:color w:val="365F91"/>
      </w:rPr>
    </w:lvl>
    <w:lvl w:ilvl="1">
      <w:start w:val="1"/>
      <w:numFmt w:val="decimal"/>
      <w:lvlText w:val="%1.%2."/>
      <w:lvlJc w:val="left"/>
      <w:pPr>
        <w:ind w:left="2950" w:hanging="720"/>
      </w:pPr>
      <w:rPr>
        <w:sz w:val="20"/>
        <w:b/>
        <w:color w:val="365F91"/>
      </w:rPr>
    </w:lvl>
    <w:lvl w:ilvl="2">
      <w:start w:val="1"/>
      <w:numFmt w:val="decimal"/>
      <w:lvlText w:val="%1.%2.%3."/>
      <w:lvlJc w:val="left"/>
      <w:pPr>
        <w:ind w:left="5180" w:hanging="720"/>
      </w:pPr>
      <w:rPr>
        <w:color w:val="365F91"/>
      </w:rPr>
    </w:lvl>
    <w:lvl w:ilvl="3">
      <w:start w:val="1"/>
      <w:numFmt w:val="decimal"/>
      <w:lvlText w:val="%1.%2.%3.%4."/>
      <w:lvlJc w:val="left"/>
      <w:pPr>
        <w:ind w:left="7770" w:hanging="1080"/>
      </w:pPr>
      <w:rPr>
        <w:color w:val="365F91"/>
      </w:rPr>
    </w:lvl>
    <w:lvl w:ilvl="4">
      <w:start w:val="1"/>
      <w:numFmt w:val="decimal"/>
      <w:lvlText w:val="%1.%2.%3.%4.%5."/>
      <w:lvlJc w:val="left"/>
      <w:pPr>
        <w:ind w:left="10000" w:hanging="1080"/>
      </w:pPr>
      <w:rPr>
        <w:color w:val="365F91"/>
      </w:rPr>
    </w:lvl>
    <w:lvl w:ilvl="5">
      <w:start w:val="1"/>
      <w:numFmt w:val="decimal"/>
      <w:lvlText w:val="%1.%2.%3.%4.%5.%6."/>
      <w:lvlJc w:val="left"/>
      <w:pPr>
        <w:ind w:left="12590" w:hanging="1440"/>
      </w:pPr>
      <w:rPr>
        <w:color w:val="365F91"/>
      </w:rPr>
    </w:lvl>
    <w:lvl w:ilvl="6">
      <w:start w:val="1"/>
      <w:numFmt w:val="decimal"/>
      <w:lvlText w:val="%1.%2.%3.%4.%5.%6.%7."/>
      <w:lvlJc w:val="left"/>
      <w:pPr>
        <w:ind w:left="14820" w:hanging="1440"/>
      </w:pPr>
      <w:rPr>
        <w:color w:val="365F91"/>
      </w:rPr>
    </w:lvl>
    <w:lvl w:ilvl="7">
      <w:start w:val="1"/>
      <w:numFmt w:val="decimal"/>
      <w:lvlText w:val="%1.%2.%3.%4.%5.%6.%7.%8."/>
      <w:lvlJc w:val="left"/>
      <w:pPr>
        <w:ind w:left="17410" w:hanging="1800"/>
      </w:pPr>
      <w:rPr>
        <w:color w:val="365F91"/>
      </w:rPr>
    </w:lvl>
    <w:lvl w:ilvl="8">
      <w:start w:val="1"/>
      <w:numFmt w:val="decimal"/>
      <w:lvlText w:val="%1.%2.%3.%4.%5.%6.%7.%8.%9."/>
      <w:lvlJc w:val="left"/>
      <w:pPr>
        <w:ind w:left="19640" w:hanging="1800"/>
      </w:pPr>
      <w:rPr>
        <w:color w:val="365F91"/>
      </w:rPr>
    </w:lvl>
  </w:abstractNum>
  <w:abstractNum w:abstractNumId="3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1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5512f8"/>
    <w:pPr>
      <w:widowControl/>
      <w:bidi w:val="0"/>
      <w:spacing w:lineRule="auto" w:line="240" w:before="0" w:after="0"/>
      <w:jc w:val="left"/>
    </w:pPr>
    <w:rPr>
      <w:rFonts w:ascii="Arial" w:hAnsi="Arial" w:eastAsia="Arial" w:cs="Arial"/>
      <w:color w:val="auto"/>
      <w:sz w:val="22"/>
      <w:szCs w:val="22"/>
      <w:lang w:eastAsia="pt-BR" w:bidi="pt-BR" w:val="pt-BR"/>
    </w:rPr>
  </w:style>
  <w:style w:type="paragraph" w:styleId="Ttulo1">
    <w:name w:val="Heading 1"/>
    <w:basedOn w:val="Normal"/>
    <w:next w:val="Normal"/>
    <w:link w:val="Ttulo1Char"/>
    <w:uiPriority w:val="9"/>
    <w:qFormat/>
    <w:rsid w:val="00016729"/>
    <w:pPr>
      <w:keepNext/>
      <w:keepLines/>
      <w:spacing w:before="480" w:after="0"/>
      <w:outlineLvl w:val="0"/>
    </w:pPr>
    <w:rPr>
      <w:rFonts w:eastAsia="" w:cs="" w:cstheme="majorBidi" w:eastAsiaTheme="majorEastAsia"/>
      <w:b/>
      <w:bCs/>
      <w:color w:val="365F91" w:themeColor="accent1" w:themeShade="bf"/>
      <w:sz w:val="36"/>
      <w:szCs w:val="28"/>
    </w:rPr>
  </w:style>
  <w:style w:type="paragraph" w:styleId="Ttulo2" w:customStyle="1">
    <w:name w:val="Heading 2"/>
    <w:basedOn w:val="Normal"/>
    <w:next w:val="Normal"/>
    <w:uiPriority w:val="1"/>
    <w:qFormat/>
    <w:rsid w:val="00e7182b"/>
    <w:pPr>
      <w:ind w:left="2230" w:hanging="0"/>
      <w:outlineLvl w:val="2"/>
    </w:pPr>
    <w:rPr>
      <w:b/>
      <w:bCs/>
    </w:rPr>
  </w:style>
  <w:style w:type="paragraph" w:styleId="Ttulo3" w:customStyle="1">
    <w:name w:val="Heading 3"/>
    <w:basedOn w:val="Normal"/>
    <w:uiPriority w:val="1"/>
    <w:qFormat/>
    <w:rsid w:val="00e7182b"/>
    <w:pPr>
      <w:spacing w:before="80" w:after="0"/>
      <w:ind w:left="1522" w:hanging="0"/>
      <w:outlineLvl w:val="3"/>
    </w:pPr>
    <w:rPr>
      <w:b/>
      <w:bCs/>
      <w:i/>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semiHidden/>
    <w:qFormat/>
    <w:rsid w:val="005512f8"/>
    <w:rPr/>
  </w:style>
  <w:style w:type="character" w:styleId="RodapChar" w:customStyle="1">
    <w:name w:val="Rodapé Char"/>
    <w:basedOn w:val="DefaultParagraphFont"/>
    <w:link w:val="Rodap"/>
    <w:uiPriority w:val="99"/>
    <w:qFormat/>
    <w:rsid w:val="005512f8"/>
    <w:rPr/>
  </w:style>
  <w:style w:type="character" w:styleId="LinkdaInternet" w:customStyle="1">
    <w:name w:val="Link da Internet"/>
    <w:rsid w:val="005512f8"/>
    <w:rPr>
      <w:color w:val="000080"/>
      <w:u w:val="single"/>
    </w:rPr>
  </w:style>
  <w:style w:type="character" w:styleId="CorpodetextoChar" w:customStyle="1">
    <w:name w:val="Corpo de texto Char"/>
    <w:basedOn w:val="DefaultParagraphFont"/>
    <w:link w:val="Corpodetexto"/>
    <w:uiPriority w:val="1"/>
    <w:qFormat/>
    <w:rsid w:val="005512f8"/>
    <w:rPr>
      <w:rFonts w:ascii="Arial" w:hAnsi="Arial" w:eastAsia="Arial" w:cs="Arial"/>
      <w:lang w:eastAsia="pt-BR" w:bidi="pt-BR"/>
    </w:rPr>
  </w:style>
  <w:style w:type="character" w:styleId="Ttulo1Char" w:customStyle="1">
    <w:name w:val="Título 1 Char"/>
    <w:basedOn w:val="DefaultParagraphFont"/>
    <w:link w:val="Ttulo1"/>
    <w:uiPriority w:val="9"/>
    <w:qFormat/>
    <w:rsid w:val="00016729"/>
    <w:rPr>
      <w:rFonts w:ascii="Arial" w:hAnsi="Arial" w:eastAsia="" w:cs="" w:cstheme="majorBidi" w:eastAsiaTheme="majorEastAsia"/>
      <w:b/>
      <w:bCs/>
      <w:color w:val="365F91" w:themeColor="accent1" w:themeShade="bf"/>
      <w:sz w:val="36"/>
      <w:szCs w:val="28"/>
      <w:lang w:eastAsia="pt-BR" w:bidi="pt-BR"/>
    </w:rPr>
  </w:style>
  <w:style w:type="character" w:styleId="TextodebaloChar" w:customStyle="1">
    <w:name w:val="Texto de balão Char"/>
    <w:basedOn w:val="DefaultParagraphFont"/>
    <w:link w:val="Textodebalo"/>
    <w:uiPriority w:val="99"/>
    <w:semiHidden/>
    <w:qFormat/>
    <w:rsid w:val="00d369a5"/>
    <w:rPr>
      <w:rFonts w:ascii="Tahoma" w:hAnsi="Tahoma" w:eastAsia="Arial" w:cs="Tahoma"/>
      <w:sz w:val="16"/>
      <w:szCs w:val="16"/>
      <w:lang w:eastAsia="pt-BR" w:bidi="pt-BR"/>
    </w:rPr>
  </w:style>
  <w:style w:type="character" w:styleId="ListLabel3" w:customStyle="1">
    <w:name w:val="ListLabel 3"/>
    <w:qFormat/>
    <w:rsid w:val="00da1486"/>
    <w:rPr>
      <w:lang w:val="pt-BR" w:eastAsia="pt-BR" w:bidi="pt-BR"/>
    </w:rPr>
  </w:style>
  <w:style w:type="character" w:styleId="ListLabel10" w:customStyle="1">
    <w:name w:val="ListLabel 10"/>
    <w:qFormat/>
    <w:rsid w:val="00ea1137"/>
    <w:rPr>
      <w:lang w:val="pt-BR" w:eastAsia="pt-BR" w:bidi="pt-BR"/>
    </w:rPr>
  </w:style>
  <w:style w:type="character" w:styleId="Ttulo2Char" w:customStyle="1">
    <w:name w:val="Título 2 Char"/>
    <w:basedOn w:val="DefaultParagraphFont"/>
    <w:link w:val="Ttulo2"/>
    <w:uiPriority w:val="9"/>
    <w:semiHidden/>
    <w:qFormat/>
    <w:rsid w:val="00016729"/>
    <w:rPr>
      <w:rFonts w:ascii="Arial" w:hAnsi="Arial" w:eastAsia="" w:cs="" w:cstheme="majorBidi" w:eastAsiaTheme="majorEastAsia"/>
      <w:b/>
      <w:bCs/>
      <w:color w:val="4F81BD" w:themeColor="accent1"/>
      <w:szCs w:val="26"/>
      <w:lang w:eastAsia="pt-BR" w:bidi="pt-BR"/>
    </w:rPr>
  </w:style>
  <w:style w:type="character" w:styleId="ListLabel11">
    <w:name w:val="ListLabel 11"/>
    <w:qFormat/>
    <w:rPr>
      <w:rFonts w:ascii="Symbol" w:hAnsi="Symbol" w:cs="Wingdings"/>
      <w:color w:val="365F91"/>
      <w:w w:val="100"/>
      <w:lang w:val="pt-BR" w:eastAsia="pt-BR" w:bidi="pt-BR"/>
    </w:rPr>
  </w:style>
  <w:style w:type="character" w:styleId="ListLabel12">
    <w:name w:val="ListLabel 12"/>
    <w:qFormat/>
    <w:rPr>
      <w:rFonts w:cs="Symbol"/>
      <w:lang w:val="pt-BR" w:eastAsia="pt-BR" w:bidi="pt-BR"/>
    </w:rPr>
  </w:style>
  <w:style w:type="character" w:styleId="ListLabel13">
    <w:name w:val="ListLabel 13"/>
    <w:qFormat/>
    <w:rPr>
      <w:rFonts w:cs="Symbol"/>
      <w:lang w:val="pt-BR" w:eastAsia="pt-BR" w:bidi="pt-BR"/>
    </w:rPr>
  </w:style>
  <w:style w:type="character" w:styleId="ListLabel14">
    <w:name w:val="ListLabel 14"/>
    <w:qFormat/>
    <w:rPr>
      <w:rFonts w:cs="Symbol"/>
      <w:lang w:val="pt-BR" w:eastAsia="pt-BR" w:bidi="pt-BR"/>
    </w:rPr>
  </w:style>
  <w:style w:type="character" w:styleId="ListLabel15">
    <w:name w:val="ListLabel 15"/>
    <w:qFormat/>
    <w:rPr>
      <w:rFonts w:cs="Symbol"/>
      <w:lang w:val="pt-BR" w:eastAsia="pt-BR" w:bidi="pt-BR"/>
    </w:rPr>
  </w:style>
  <w:style w:type="character" w:styleId="ListLabel16">
    <w:name w:val="ListLabel 16"/>
    <w:qFormat/>
    <w:rPr>
      <w:rFonts w:cs="Symbol"/>
      <w:lang w:val="pt-BR" w:eastAsia="pt-BR" w:bidi="pt-BR"/>
    </w:rPr>
  </w:style>
  <w:style w:type="character" w:styleId="ListLabel17">
    <w:name w:val="ListLabel 17"/>
    <w:qFormat/>
    <w:rPr>
      <w:rFonts w:cs="Symbol"/>
      <w:lang w:val="pt-BR" w:eastAsia="pt-BR" w:bidi="pt-BR"/>
    </w:rPr>
  </w:style>
  <w:style w:type="character" w:styleId="ListLabel18">
    <w:name w:val="ListLabel 18"/>
    <w:qFormat/>
    <w:rPr>
      <w:rFonts w:cs="Symbol"/>
      <w:lang w:val="pt-BR" w:eastAsia="pt-BR" w:bidi="pt-BR"/>
    </w:rPr>
  </w:style>
  <w:style w:type="character" w:styleId="ListLabel19">
    <w:name w:val="ListLabel 19"/>
    <w:qFormat/>
    <w:rPr>
      <w:rFonts w:cs="Symbol"/>
      <w:lang w:val="pt-BR" w:eastAsia="pt-BR" w:bidi="pt-BR"/>
    </w:rPr>
  </w:style>
  <w:style w:type="character" w:styleId="ListLabel20">
    <w:name w:val="ListLabel 20"/>
    <w:qFormat/>
    <w:rPr>
      <w:lang w:val="pt-BR" w:eastAsia="pt-BR" w:bidi="pt-BR"/>
    </w:rPr>
  </w:style>
  <w:style w:type="character" w:styleId="ListLabel21">
    <w:name w:val="ListLabel 21"/>
    <w:qFormat/>
    <w:rPr>
      <w:rFonts w:cs="Symbol"/>
      <w:lang w:val="pt-BR" w:eastAsia="pt-BR" w:bidi="pt-BR"/>
    </w:rPr>
  </w:style>
  <w:style w:type="character" w:styleId="ListLabel22">
    <w:name w:val="ListLabel 22"/>
    <w:qFormat/>
    <w:rPr>
      <w:rFonts w:cs="Symbol"/>
      <w:lang w:val="pt-BR" w:eastAsia="pt-BR" w:bidi="pt-BR"/>
    </w:rPr>
  </w:style>
  <w:style w:type="character" w:styleId="ListLabel23">
    <w:name w:val="ListLabel 23"/>
    <w:qFormat/>
    <w:rPr>
      <w:rFonts w:cs="Symbol"/>
      <w:lang w:val="pt-BR" w:eastAsia="pt-BR" w:bidi="pt-BR"/>
    </w:rPr>
  </w:style>
  <w:style w:type="character" w:styleId="ListLabel24">
    <w:name w:val="ListLabel 24"/>
    <w:qFormat/>
    <w:rPr>
      <w:rFonts w:cs="Symbol"/>
      <w:lang w:val="pt-BR" w:eastAsia="pt-BR" w:bidi="pt-BR"/>
    </w:rPr>
  </w:style>
  <w:style w:type="character" w:styleId="ListLabel25">
    <w:name w:val="ListLabel 25"/>
    <w:qFormat/>
    <w:rPr>
      <w:rFonts w:cs="Symbol"/>
      <w:lang w:val="pt-BR" w:eastAsia="pt-BR" w:bidi="pt-BR"/>
    </w:rPr>
  </w:style>
  <w:style w:type="character" w:styleId="ListLabel26">
    <w:name w:val="ListLabel 26"/>
    <w:qFormat/>
    <w:rPr>
      <w:rFonts w:cs="Symbol"/>
      <w:lang w:val="pt-BR" w:eastAsia="pt-BR" w:bidi="pt-BR"/>
    </w:rPr>
  </w:style>
  <w:style w:type="character" w:styleId="ListLabel27">
    <w:name w:val="ListLabel 27"/>
    <w:qFormat/>
    <w:rPr>
      <w:rFonts w:ascii="Symbol" w:hAnsi="Symbol" w:cs="Symbol"/>
      <w:w w:val="100"/>
      <w:sz w:val="20"/>
      <w:lang w:val="pt-BR" w:eastAsia="pt-BR" w:bidi="pt-BR"/>
    </w:rPr>
  </w:style>
  <w:style w:type="character" w:styleId="ListLabel28">
    <w:name w:val="ListLabel 28"/>
    <w:qFormat/>
    <w:rPr>
      <w:rFonts w:ascii="Symbol" w:hAnsi="Symbol" w:cs="Symbol"/>
      <w:w w:val="100"/>
      <w:sz w:val="22"/>
      <w:szCs w:val="22"/>
      <w:lang w:val="pt-BR" w:eastAsia="pt-BR" w:bidi="pt-BR"/>
    </w:rPr>
  </w:style>
  <w:style w:type="character" w:styleId="ListLabel29">
    <w:name w:val="ListLabel 29"/>
    <w:qFormat/>
    <w:rPr>
      <w:rFonts w:cs="Symbol"/>
      <w:lang w:val="pt-BR" w:eastAsia="pt-BR" w:bidi="pt-BR"/>
    </w:rPr>
  </w:style>
  <w:style w:type="character" w:styleId="ListLabel30">
    <w:name w:val="ListLabel 30"/>
    <w:qFormat/>
    <w:rPr>
      <w:rFonts w:cs="Symbol"/>
      <w:lang w:val="pt-BR" w:eastAsia="pt-BR" w:bidi="pt-BR"/>
    </w:rPr>
  </w:style>
  <w:style w:type="character" w:styleId="ListLabel31">
    <w:name w:val="ListLabel 31"/>
    <w:qFormat/>
    <w:rPr>
      <w:rFonts w:cs="Symbol"/>
      <w:lang w:val="pt-BR" w:eastAsia="pt-BR" w:bidi="pt-BR"/>
    </w:rPr>
  </w:style>
  <w:style w:type="character" w:styleId="ListLabel32">
    <w:name w:val="ListLabel 32"/>
    <w:qFormat/>
    <w:rPr>
      <w:rFonts w:cs="Symbol"/>
      <w:lang w:val="pt-BR" w:eastAsia="pt-BR" w:bidi="pt-BR"/>
    </w:rPr>
  </w:style>
  <w:style w:type="character" w:styleId="ListLabel33">
    <w:name w:val="ListLabel 33"/>
    <w:qFormat/>
    <w:rPr>
      <w:rFonts w:cs="Symbol"/>
      <w:lang w:val="pt-BR" w:eastAsia="pt-BR" w:bidi="pt-BR"/>
    </w:rPr>
  </w:style>
  <w:style w:type="character" w:styleId="ListLabel34">
    <w:name w:val="ListLabel 34"/>
    <w:qFormat/>
    <w:rPr>
      <w:rFonts w:cs="Symbol"/>
      <w:lang w:val="pt-BR" w:eastAsia="pt-BR" w:bidi="pt-BR"/>
    </w:rPr>
  </w:style>
  <w:style w:type="character" w:styleId="ListLabel35">
    <w:name w:val="ListLabel 35"/>
    <w:qFormat/>
    <w:rPr>
      <w:rFonts w:cs="Symbol"/>
      <w:lang w:val="pt-BR" w:eastAsia="pt-BR" w:bidi="pt-BR"/>
    </w:rPr>
  </w:style>
  <w:style w:type="character" w:styleId="ListLabel36">
    <w:name w:val="ListLabel 36"/>
    <w:qFormat/>
    <w:rPr>
      <w:rFonts w:ascii="Symbol" w:hAnsi="Symbol"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Wingdings"/>
      <w:color w:val="365F91"/>
      <w:w w:val="100"/>
      <w:lang w:val="pt-BR" w:eastAsia="pt-BR" w:bidi="pt-BR"/>
    </w:rPr>
  </w:style>
  <w:style w:type="character" w:styleId="ListLabel46">
    <w:name w:val="ListLabel 46"/>
    <w:qFormat/>
    <w:rPr>
      <w:rFonts w:cs="Symbol"/>
      <w:lang w:val="pt-BR" w:eastAsia="pt-BR" w:bidi="pt-BR"/>
    </w:rPr>
  </w:style>
  <w:style w:type="character" w:styleId="ListLabel47">
    <w:name w:val="ListLabel 47"/>
    <w:qFormat/>
    <w:rPr>
      <w:rFonts w:cs="Symbol"/>
      <w:lang w:val="pt-BR" w:eastAsia="pt-BR" w:bidi="pt-BR"/>
    </w:rPr>
  </w:style>
  <w:style w:type="character" w:styleId="ListLabel48">
    <w:name w:val="ListLabel 48"/>
    <w:qFormat/>
    <w:rPr>
      <w:rFonts w:cs="Symbol"/>
      <w:lang w:val="pt-BR" w:eastAsia="pt-BR" w:bidi="pt-BR"/>
    </w:rPr>
  </w:style>
  <w:style w:type="character" w:styleId="ListLabel49">
    <w:name w:val="ListLabel 49"/>
    <w:qFormat/>
    <w:rPr>
      <w:rFonts w:cs="Symbol"/>
      <w:lang w:val="pt-BR" w:eastAsia="pt-BR" w:bidi="pt-BR"/>
    </w:rPr>
  </w:style>
  <w:style w:type="character" w:styleId="ListLabel50">
    <w:name w:val="ListLabel 50"/>
    <w:qFormat/>
    <w:rPr>
      <w:rFonts w:cs="Symbol"/>
      <w:lang w:val="pt-BR" w:eastAsia="pt-BR" w:bidi="pt-BR"/>
    </w:rPr>
  </w:style>
  <w:style w:type="character" w:styleId="ListLabel51">
    <w:name w:val="ListLabel 51"/>
    <w:qFormat/>
    <w:rPr>
      <w:rFonts w:cs="Symbol"/>
      <w:lang w:val="pt-BR" w:eastAsia="pt-BR" w:bidi="pt-BR"/>
    </w:rPr>
  </w:style>
  <w:style w:type="character" w:styleId="ListLabel52">
    <w:name w:val="ListLabel 52"/>
    <w:qFormat/>
    <w:rPr>
      <w:rFonts w:cs="Symbol"/>
      <w:lang w:val="pt-BR" w:eastAsia="pt-BR" w:bidi="pt-BR"/>
    </w:rPr>
  </w:style>
  <w:style w:type="character" w:styleId="ListLabel53">
    <w:name w:val="ListLabel 53"/>
    <w:qFormat/>
    <w:rPr>
      <w:rFonts w:cs="Symbol"/>
      <w:lang w:val="pt-BR" w:eastAsia="pt-BR" w:bidi="pt-BR"/>
    </w:rPr>
  </w:style>
  <w:style w:type="character" w:styleId="ListLabel54">
    <w:name w:val="ListLabel 54"/>
    <w:qFormat/>
    <w:rPr>
      <w:rFonts w:cs="Wingdings"/>
      <w:color w:val="365F91"/>
      <w:w w:val="100"/>
      <w:lang w:val="pt-BR" w:eastAsia="pt-BR" w:bidi="pt-BR"/>
    </w:rPr>
  </w:style>
  <w:style w:type="character" w:styleId="ListLabel55">
    <w:name w:val="ListLabel 55"/>
    <w:qFormat/>
    <w:rPr>
      <w:rFonts w:cs="Symbol"/>
      <w:lang w:val="pt-BR" w:eastAsia="pt-BR" w:bidi="pt-BR"/>
    </w:rPr>
  </w:style>
  <w:style w:type="character" w:styleId="ListLabel56">
    <w:name w:val="ListLabel 56"/>
    <w:qFormat/>
    <w:rPr>
      <w:rFonts w:cs="Symbol"/>
      <w:lang w:val="pt-BR" w:eastAsia="pt-BR" w:bidi="pt-BR"/>
    </w:rPr>
  </w:style>
  <w:style w:type="character" w:styleId="ListLabel57">
    <w:name w:val="ListLabel 57"/>
    <w:qFormat/>
    <w:rPr>
      <w:rFonts w:cs="Symbol"/>
      <w:lang w:val="pt-BR" w:eastAsia="pt-BR" w:bidi="pt-BR"/>
    </w:rPr>
  </w:style>
  <w:style w:type="character" w:styleId="ListLabel58">
    <w:name w:val="ListLabel 58"/>
    <w:qFormat/>
    <w:rPr>
      <w:rFonts w:cs="Symbol"/>
      <w:lang w:val="pt-BR" w:eastAsia="pt-BR" w:bidi="pt-BR"/>
    </w:rPr>
  </w:style>
  <w:style w:type="character" w:styleId="ListLabel59">
    <w:name w:val="ListLabel 59"/>
    <w:qFormat/>
    <w:rPr>
      <w:rFonts w:cs="Symbol"/>
      <w:lang w:val="pt-BR" w:eastAsia="pt-BR" w:bidi="pt-BR"/>
    </w:rPr>
  </w:style>
  <w:style w:type="character" w:styleId="ListLabel60">
    <w:name w:val="ListLabel 60"/>
    <w:qFormat/>
    <w:rPr>
      <w:rFonts w:cs="Symbol"/>
      <w:lang w:val="pt-BR" w:eastAsia="pt-BR" w:bidi="pt-BR"/>
    </w:rPr>
  </w:style>
  <w:style w:type="character" w:styleId="ListLabel61">
    <w:name w:val="ListLabel 61"/>
    <w:qFormat/>
    <w:rPr>
      <w:rFonts w:cs="Symbol"/>
      <w:lang w:val="pt-BR" w:eastAsia="pt-BR" w:bidi="pt-BR"/>
    </w:rPr>
  </w:style>
  <w:style w:type="character" w:styleId="ListLabel62">
    <w:name w:val="ListLabel 62"/>
    <w:qFormat/>
    <w:rPr>
      <w:rFonts w:cs="Symbol"/>
      <w:lang w:val="pt-BR" w:eastAsia="pt-BR" w:bidi="pt-BR"/>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Arial"/>
      <w:w w:val="100"/>
      <w:sz w:val="22"/>
      <w:szCs w:val="22"/>
      <w:lang w:val="pt-BR" w:eastAsia="pt-BR" w:bidi="pt-BR"/>
    </w:rPr>
  </w:style>
  <w:style w:type="character" w:styleId="ListLabel67">
    <w:name w:val="ListLabel 67"/>
    <w:qFormat/>
    <w:rPr>
      <w:rFonts w:cs="Symbol"/>
      <w:lang w:val="pt-BR" w:eastAsia="pt-BR" w:bidi="pt-BR"/>
    </w:rPr>
  </w:style>
  <w:style w:type="character" w:styleId="ListLabel68">
    <w:name w:val="ListLabel 68"/>
    <w:qFormat/>
    <w:rPr>
      <w:rFonts w:cs="Symbol"/>
      <w:lang w:val="pt-BR" w:eastAsia="pt-BR" w:bidi="pt-BR"/>
    </w:rPr>
  </w:style>
  <w:style w:type="character" w:styleId="ListLabel69">
    <w:name w:val="ListLabel 69"/>
    <w:qFormat/>
    <w:rPr>
      <w:rFonts w:cs="Symbol"/>
      <w:lang w:val="pt-BR" w:eastAsia="pt-BR" w:bidi="pt-BR"/>
    </w:rPr>
  </w:style>
  <w:style w:type="character" w:styleId="ListLabel70">
    <w:name w:val="ListLabel 70"/>
    <w:qFormat/>
    <w:rPr>
      <w:rFonts w:cs="Symbol"/>
      <w:lang w:val="pt-BR" w:eastAsia="pt-BR" w:bidi="pt-BR"/>
    </w:rPr>
  </w:style>
  <w:style w:type="character" w:styleId="ListLabel71">
    <w:name w:val="ListLabel 71"/>
    <w:qFormat/>
    <w:rPr>
      <w:rFonts w:cs="Symbol"/>
      <w:lang w:val="pt-BR" w:eastAsia="pt-BR" w:bidi="pt-BR"/>
    </w:rPr>
  </w:style>
  <w:style w:type="character" w:styleId="ListLabel72">
    <w:name w:val="ListLabel 72"/>
    <w:qFormat/>
    <w:rPr>
      <w:rFonts w:cs="Symbol"/>
      <w:lang w:val="pt-BR" w:eastAsia="pt-BR" w:bidi="pt-BR"/>
    </w:rPr>
  </w:style>
  <w:style w:type="character" w:styleId="ListLabel73">
    <w:name w:val="ListLabel 73"/>
    <w:qFormat/>
    <w:rPr>
      <w:rFonts w:cs="Symbol"/>
      <w:lang w:val="pt-BR" w:eastAsia="pt-BR" w:bidi="pt-BR"/>
    </w:rPr>
  </w:style>
  <w:style w:type="character" w:styleId="ListLabel74">
    <w:name w:val="ListLabel 74"/>
    <w:qFormat/>
    <w:rPr>
      <w:rFonts w:cs="Symbol"/>
      <w:lang w:val="pt-BR" w:eastAsia="pt-BR" w:bidi="pt-BR"/>
    </w:rPr>
  </w:style>
  <w:style w:type="character" w:styleId="ListLabel75">
    <w:name w:val="ListLabel 75"/>
    <w:qFormat/>
    <w:rPr>
      <w:lang w:val="pt-BR" w:eastAsia="pt-BR" w:bidi="pt-BR"/>
    </w:rPr>
  </w:style>
  <w:style w:type="character" w:styleId="ListLabel76">
    <w:name w:val="ListLabel 76"/>
    <w:qFormat/>
    <w:rPr>
      <w:rFonts w:cs="Symbol"/>
      <w:lang w:val="pt-BR" w:eastAsia="pt-BR" w:bidi="pt-BR"/>
    </w:rPr>
  </w:style>
  <w:style w:type="character" w:styleId="ListLabel77">
    <w:name w:val="ListLabel 77"/>
    <w:qFormat/>
    <w:rPr>
      <w:rFonts w:cs="Symbol"/>
      <w:lang w:val="pt-BR" w:eastAsia="pt-BR" w:bidi="pt-BR"/>
    </w:rPr>
  </w:style>
  <w:style w:type="character" w:styleId="ListLabel78">
    <w:name w:val="ListLabel 78"/>
    <w:qFormat/>
    <w:rPr>
      <w:rFonts w:cs="Symbol"/>
      <w:lang w:val="pt-BR" w:eastAsia="pt-BR" w:bidi="pt-BR"/>
    </w:rPr>
  </w:style>
  <w:style w:type="character" w:styleId="ListLabel79">
    <w:name w:val="ListLabel 79"/>
    <w:qFormat/>
    <w:rPr>
      <w:rFonts w:cs="Symbol"/>
      <w:lang w:val="pt-BR" w:eastAsia="pt-BR" w:bidi="pt-BR"/>
    </w:rPr>
  </w:style>
  <w:style w:type="character" w:styleId="ListLabel80">
    <w:name w:val="ListLabel 80"/>
    <w:qFormat/>
    <w:rPr>
      <w:rFonts w:cs="Symbol"/>
      <w:lang w:val="pt-BR" w:eastAsia="pt-BR" w:bidi="pt-BR"/>
    </w:rPr>
  </w:style>
  <w:style w:type="character" w:styleId="ListLabel81">
    <w:name w:val="ListLabel 81"/>
    <w:qFormat/>
    <w:rPr>
      <w:rFonts w:cs="Symbol"/>
      <w:lang w:val="pt-BR" w:eastAsia="pt-BR" w:bidi="pt-BR"/>
    </w:rPr>
  </w:style>
  <w:style w:type="character" w:styleId="ListLabel82">
    <w:name w:val="ListLabel 82"/>
    <w:qFormat/>
    <w:rPr>
      <w:rFonts w:cs="Symbol"/>
      <w:lang w:val="pt-BR" w:eastAsia="pt-BR" w:bidi="pt-BR"/>
    </w:rPr>
  </w:style>
  <w:style w:type="character" w:styleId="ListLabel83">
    <w:name w:val="ListLabel 83"/>
    <w:qFormat/>
    <w:rPr>
      <w:rFonts w:cs="Arial"/>
      <w:i/>
      <w:w w:val="100"/>
      <w:sz w:val="22"/>
      <w:szCs w:val="22"/>
      <w:lang w:val="pt-BR" w:eastAsia="pt-BR" w:bidi="pt-BR"/>
    </w:rPr>
  </w:style>
  <w:style w:type="character" w:styleId="ListLabel84">
    <w:name w:val="ListLabel 84"/>
    <w:qFormat/>
    <w:rPr>
      <w:rFonts w:cs="Symbol"/>
      <w:lang w:val="pt-BR" w:eastAsia="pt-BR" w:bidi="pt-BR"/>
    </w:rPr>
  </w:style>
  <w:style w:type="character" w:styleId="ListLabel85">
    <w:name w:val="ListLabel 85"/>
    <w:qFormat/>
    <w:rPr>
      <w:rFonts w:cs="Symbol"/>
      <w:lang w:val="pt-BR" w:eastAsia="pt-BR" w:bidi="pt-BR"/>
    </w:rPr>
  </w:style>
  <w:style w:type="character" w:styleId="ListLabel86">
    <w:name w:val="ListLabel 86"/>
    <w:qFormat/>
    <w:rPr>
      <w:rFonts w:cs="Symbol"/>
      <w:lang w:val="pt-BR" w:eastAsia="pt-BR" w:bidi="pt-BR"/>
    </w:rPr>
  </w:style>
  <w:style w:type="character" w:styleId="ListLabel87">
    <w:name w:val="ListLabel 87"/>
    <w:qFormat/>
    <w:rPr>
      <w:rFonts w:cs="Symbol"/>
      <w:lang w:val="pt-BR" w:eastAsia="pt-BR" w:bidi="pt-BR"/>
    </w:rPr>
  </w:style>
  <w:style w:type="character" w:styleId="ListLabel88">
    <w:name w:val="ListLabel 88"/>
    <w:qFormat/>
    <w:rPr>
      <w:rFonts w:cs="Symbol"/>
      <w:lang w:val="pt-BR" w:eastAsia="pt-BR" w:bidi="pt-BR"/>
    </w:rPr>
  </w:style>
  <w:style w:type="character" w:styleId="ListLabel89">
    <w:name w:val="ListLabel 89"/>
    <w:qFormat/>
    <w:rPr>
      <w:rFonts w:cs="Symbol"/>
      <w:lang w:val="pt-BR" w:eastAsia="pt-BR" w:bidi="pt-BR"/>
    </w:rPr>
  </w:style>
  <w:style w:type="character" w:styleId="ListLabel90">
    <w:name w:val="ListLabel 90"/>
    <w:qFormat/>
    <w:rPr>
      <w:rFonts w:cs="Symbol"/>
      <w:lang w:val="pt-BR" w:eastAsia="pt-BR" w:bidi="pt-BR"/>
    </w:rPr>
  </w:style>
  <w:style w:type="character" w:styleId="ListLabel91">
    <w:name w:val="ListLabel 91"/>
    <w:qFormat/>
    <w:rPr>
      <w:rFonts w:cs="Symbol"/>
      <w:lang w:val="pt-BR" w:eastAsia="pt-BR" w:bidi="pt-BR"/>
    </w:rPr>
  </w:style>
  <w:style w:type="character" w:styleId="ListLabel92">
    <w:name w:val="ListLabel 92"/>
    <w:qFormat/>
    <w:rPr>
      <w:lang w:val="pt-BR" w:eastAsia="pt-BR" w:bidi="pt-BR"/>
    </w:rPr>
  </w:style>
  <w:style w:type="character" w:styleId="ListLabel93">
    <w:name w:val="ListLabel 93"/>
    <w:qFormat/>
    <w:rPr>
      <w:rFonts w:cs="Symbol"/>
      <w:lang w:val="pt-BR" w:eastAsia="pt-BR" w:bidi="pt-BR"/>
    </w:rPr>
  </w:style>
  <w:style w:type="character" w:styleId="ListLabel94">
    <w:name w:val="ListLabel 94"/>
    <w:qFormat/>
    <w:rPr>
      <w:rFonts w:cs="Symbol"/>
      <w:lang w:val="pt-BR" w:eastAsia="pt-BR" w:bidi="pt-BR"/>
    </w:rPr>
  </w:style>
  <w:style w:type="character" w:styleId="ListLabel95">
    <w:name w:val="ListLabel 95"/>
    <w:qFormat/>
    <w:rPr>
      <w:rFonts w:cs="Symbol"/>
      <w:lang w:val="pt-BR" w:eastAsia="pt-BR" w:bidi="pt-BR"/>
    </w:rPr>
  </w:style>
  <w:style w:type="character" w:styleId="ListLabel96">
    <w:name w:val="ListLabel 96"/>
    <w:qFormat/>
    <w:rPr>
      <w:rFonts w:cs="Symbol"/>
      <w:lang w:val="pt-BR" w:eastAsia="pt-BR" w:bidi="pt-BR"/>
    </w:rPr>
  </w:style>
  <w:style w:type="character" w:styleId="ListLabel97">
    <w:name w:val="ListLabel 97"/>
    <w:qFormat/>
    <w:rPr>
      <w:rFonts w:cs="Symbol"/>
      <w:lang w:val="pt-BR" w:eastAsia="pt-BR" w:bidi="pt-BR"/>
    </w:rPr>
  </w:style>
  <w:style w:type="character" w:styleId="ListLabel98">
    <w:name w:val="ListLabel 98"/>
    <w:qFormat/>
    <w:rPr>
      <w:rFonts w:cs="Symbol"/>
      <w:lang w:val="pt-BR" w:eastAsia="pt-BR" w:bidi="pt-BR"/>
    </w:rPr>
  </w:style>
  <w:style w:type="character" w:styleId="ListLabel99">
    <w:name w:val="ListLabel 99"/>
    <w:qFormat/>
    <w:rPr>
      <w:rFonts w:cs="Symbol"/>
      <w:lang w:val="pt-BR" w:eastAsia="pt-BR" w:bidi="pt-BR"/>
    </w:rPr>
  </w:style>
  <w:style w:type="character" w:styleId="ListLabel100">
    <w:name w:val="ListLabel 100"/>
    <w:qFormat/>
    <w:rPr>
      <w:rFonts w:cs="Arial"/>
      <w:w w:val="100"/>
      <w:sz w:val="22"/>
      <w:szCs w:val="22"/>
      <w:lang w:val="pt-BR" w:eastAsia="pt-BR" w:bidi="pt-BR"/>
    </w:rPr>
  </w:style>
  <w:style w:type="character" w:styleId="ListLabel101">
    <w:name w:val="ListLabel 101"/>
    <w:qFormat/>
    <w:rPr>
      <w:lang w:val="pt-BR" w:eastAsia="pt-BR" w:bidi="pt-BR"/>
    </w:rPr>
  </w:style>
  <w:style w:type="character" w:styleId="ListLabel102">
    <w:name w:val="ListLabel 102"/>
    <w:qFormat/>
    <w:rPr>
      <w:rFonts w:cs="Symbol"/>
      <w:lang w:val="pt-BR" w:eastAsia="pt-BR" w:bidi="pt-BR"/>
    </w:rPr>
  </w:style>
  <w:style w:type="character" w:styleId="ListLabel103">
    <w:name w:val="ListLabel 103"/>
    <w:qFormat/>
    <w:rPr>
      <w:rFonts w:cs="Symbol"/>
      <w:lang w:val="pt-BR" w:eastAsia="pt-BR" w:bidi="pt-BR"/>
    </w:rPr>
  </w:style>
  <w:style w:type="character" w:styleId="ListLabel104">
    <w:name w:val="ListLabel 104"/>
    <w:qFormat/>
    <w:rPr>
      <w:rFonts w:cs="Symbol"/>
      <w:lang w:val="pt-BR" w:eastAsia="pt-BR" w:bidi="pt-BR"/>
    </w:rPr>
  </w:style>
  <w:style w:type="character" w:styleId="ListLabel105">
    <w:name w:val="ListLabel 105"/>
    <w:qFormat/>
    <w:rPr>
      <w:rFonts w:cs="Symbol"/>
      <w:lang w:val="pt-BR" w:eastAsia="pt-BR" w:bidi="pt-BR"/>
    </w:rPr>
  </w:style>
  <w:style w:type="character" w:styleId="ListLabel106">
    <w:name w:val="ListLabel 106"/>
    <w:qFormat/>
    <w:rPr>
      <w:rFonts w:cs="Symbol"/>
      <w:lang w:val="pt-BR" w:eastAsia="pt-BR" w:bidi="pt-BR"/>
    </w:rPr>
  </w:style>
  <w:style w:type="character" w:styleId="ListLabel107">
    <w:name w:val="ListLabel 107"/>
    <w:qFormat/>
    <w:rPr>
      <w:rFonts w:cs="Symbol"/>
      <w:lang w:val="pt-BR" w:eastAsia="pt-BR" w:bidi="pt-BR"/>
    </w:rPr>
  </w:style>
  <w:style w:type="character" w:styleId="ListLabel108">
    <w:name w:val="ListLabel 108"/>
    <w:qFormat/>
    <w:rPr>
      <w:rFonts w:cs="Symbol"/>
      <w:lang w:val="pt-BR" w:eastAsia="pt-BR" w:bidi="pt-BR"/>
    </w:rPr>
  </w:style>
  <w:style w:type="character" w:styleId="ListLabel109">
    <w:name w:val="ListLabel 109"/>
    <w:qFormat/>
    <w:rPr>
      <w:rFonts w:cs="Arial"/>
      <w:w w:val="100"/>
      <w:sz w:val="22"/>
      <w:szCs w:val="22"/>
      <w:lang w:val="pt-BR" w:eastAsia="pt-BR" w:bidi="pt-BR"/>
    </w:rPr>
  </w:style>
  <w:style w:type="character" w:styleId="ListLabel110">
    <w:name w:val="ListLabel 110"/>
    <w:qFormat/>
    <w:rPr>
      <w:rFonts w:cs="Symbol"/>
      <w:lang w:val="pt-BR" w:eastAsia="pt-BR" w:bidi="pt-BR"/>
    </w:rPr>
  </w:style>
  <w:style w:type="character" w:styleId="ListLabel111">
    <w:name w:val="ListLabel 111"/>
    <w:qFormat/>
    <w:rPr>
      <w:rFonts w:cs="Symbol"/>
      <w:lang w:val="pt-BR" w:eastAsia="pt-BR" w:bidi="pt-BR"/>
    </w:rPr>
  </w:style>
  <w:style w:type="character" w:styleId="ListLabel112">
    <w:name w:val="ListLabel 112"/>
    <w:qFormat/>
    <w:rPr>
      <w:rFonts w:cs="Symbol"/>
      <w:lang w:val="pt-BR" w:eastAsia="pt-BR" w:bidi="pt-BR"/>
    </w:rPr>
  </w:style>
  <w:style w:type="character" w:styleId="ListLabel113">
    <w:name w:val="ListLabel 113"/>
    <w:qFormat/>
    <w:rPr>
      <w:rFonts w:cs="Symbol"/>
      <w:lang w:val="pt-BR" w:eastAsia="pt-BR" w:bidi="pt-BR"/>
    </w:rPr>
  </w:style>
  <w:style w:type="character" w:styleId="ListLabel114">
    <w:name w:val="ListLabel 114"/>
    <w:qFormat/>
    <w:rPr>
      <w:rFonts w:cs="Symbol"/>
      <w:lang w:val="pt-BR" w:eastAsia="pt-BR" w:bidi="pt-BR"/>
    </w:rPr>
  </w:style>
  <w:style w:type="character" w:styleId="ListLabel115">
    <w:name w:val="ListLabel 115"/>
    <w:qFormat/>
    <w:rPr>
      <w:rFonts w:cs="Symbol"/>
      <w:lang w:val="pt-BR" w:eastAsia="pt-BR" w:bidi="pt-BR"/>
    </w:rPr>
  </w:style>
  <w:style w:type="character" w:styleId="ListLabel116">
    <w:name w:val="ListLabel 116"/>
    <w:qFormat/>
    <w:rPr>
      <w:rFonts w:cs="Symbol"/>
      <w:lang w:val="pt-BR" w:eastAsia="pt-BR" w:bidi="pt-BR"/>
    </w:rPr>
  </w:style>
  <w:style w:type="character" w:styleId="ListLabel117">
    <w:name w:val="ListLabel 117"/>
    <w:qFormat/>
    <w:rPr>
      <w:rFonts w:cs="Symbol"/>
      <w:lang w:val="pt-BR" w:eastAsia="pt-BR" w:bidi="pt-BR"/>
    </w:rPr>
  </w:style>
  <w:style w:type="character" w:styleId="ListLabel118">
    <w:name w:val="ListLabel 118"/>
    <w:qFormat/>
    <w:rPr>
      <w:lang w:val="pt-BR" w:eastAsia="pt-BR" w:bidi="pt-BR"/>
    </w:rPr>
  </w:style>
  <w:style w:type="character" w:styleId="ListLabel119">
    <w:name w:val="ListLabel 119"/>
    <w:qFormat/>
    <w:rPr>
      <w:rFonts w:cs="Symbol"/>
      <w:lang w:val="pt-BR" w:eastAsia="pt-BR" w:bidi="pt-BR"/>
    </w:rPr>
  </w:style>
  <w:style w:type="character" w:styleId="ListLabel120">
    <w:name w:val="ListLabel 120"/>
    <w:qFormat/>
    <w:rPr>
      <w:rFonts w:cs="Symbol"/>
      <w:lang w:val="pt-BR" w:eastAsia="pt-BR" w:bidi="pt-BR"/>
    </w:rPr>
  </w:style>
  <w:style w:type="character" w:styleId="ListLabel121">
    <w:name w:val="ListLabel 121"/>
    <w:qFormat/>
    <w:rPr>
      <w:rFonts w:cs="Symbol"/>
      <w:lang w:val="pt-BR" w:eastAsia="pt-BR" w:bidi="pt-BR"/>
    </w:rPr>
  </w:style>
  <w:style w:type="character" w:styleId="ListLabel122">
    <w:name w:val="ListLabel 122"/>
    <w:qFormat/>
    <w:rPr>
      <w:rFonts w:cs="Symbol"/>
      <w:lang w:val="pt-BR" w:eastAsia="pt-BR" w:bidi="pt-BR"/>
    </w:rPr>
  </w:style>
  <w:style w:type="character" w:styleId="ListLabel123">
    <w:name w:val="ListLabel 123"/>
    <w:qFormat/>
    <w:rPr>
      <w:lang w:val="pt-BR" w:eastAsia="pt-BR" w:bidi="pt-BR"/>
    </w:rPr>
  </w:style>
  <w:style w:type="character" w:styleId="ListLabel124">
    <w:name w:val="ListLabel 124"/>
    <w:qFormat/>
    <w:rPr>
      <w:rFonts w:cs="Symbol"/>
      <w:lang w:val="pt-BR" w:eastAsia="pt-BR" w:bidi="pt-BR"/>
    </w:rPr>
  </w:style>
  <w:style w:type="character" w:styleId="ListLabel125">
    <w:name w:val="ListLabel 125"/>
    <w:qFormat/>
    <w:rPr>
      <w:rFonts w:cs="Symbol"/>
      <w:lang w:val="pt-BR" w:eastAsia="pt-BR" w:bidi="pt-BR"/>
    </w:rPr>
  </w:style>
  <w:style w:type="character" w:styleId="ListLabel126">
    <w:name w:val="ListLabel 126"/>
    <w:qFormat/>
    <w:rPr>
      <w:rFonts w:cs="Symbol"/>
      <w:lang w:val="pt-BR" w:eastAsia="pt-BR" w:bidi="pt-BR"/>
    </w:rPr>
  </w:style>
  <w:style w:type="character" w:styleId="ListLabel127">
    <w:name w:val="ListLabel 127"/>
    <w:qFormat/>
    <w:rPr>
      <w:rFonts w:cs="Symbol"/>
      <w:lang w:val="pt-BR" w:eastAsia="pt-BR" w:bidi="pt-BR"/>
    </w:rPr>
  </w:style>
  <w:style w:type="character" w:styleId="ListLabel128">
    <w:name w:val="ListLabel 128"/>
    <w:qFormat/>
    <w:rPr>
      <w:rFonts w:cs="Arial"/>
      <w:w w:val="100"/>
      <w:sz w:val="22"/>
      <w:szCs w:val="22"/>
      <w:lang w:val="pt-BR" w:eastAsia="pt-BR" w:bidi="pt-BR"/>
    </w:rPr>
  </w:style>
  <w:style w:type="character" w:styleId="ListLabel129">
    <w:name w:val="ListLabel 129"/>
    <w:qFormat/>
    <w:rPr>
      <w:b/>
      <w:lang w:val="pt-BR" w:eastAsia="pt-BR" w:bidi="pt-BR"/>
    </w:rPr>
  </w:style>
  <w:style w:type="character" w:styleId="ListLabel130">
    <w:name w:val="ListLabel 130"/>
    <w:qFormat/>
    <w:rPr>
      <w:rFonts w:cs="Symbol"/>
      <w:lang w:val="pt-BR" w:eastAsia="pt-BR" w:bidi="pt-BR"/>
    </w:rPr>
  </w:style>
  <w:style w:type="character" w:styleId="ListLabel131">
    <w:name w:val="ListLabel 131"/>
    <w:qFormat/>
    <w:rPr>
      <w:rFonts w:cs="Symbol"/>
      <w:lang w:val="pt-BR" w:eastAsia="pt-BR" w:bidi="pt-BR"/>
    </w:rPr>
  </w:style>
  <w:style w:type="character" w:styleId="ListLabel132">
    <w:name w:val="ListLabel 132"/>
    <w:qFormat/>
    <w:rPr>
      <w:rFonts w:cs="Symbol"/>
      <w:lang w:val="pt-BR" w:eastAsia="pt-BR" w:bidi="pt-BR"/>
    </w:rPr>
  </w:style>
  <w:style w:type="character" w:styleId="ListLabel133">
    <w:name w:val="ListLabel 133"/>
    <w:qFormat/>
    <w:rPr>
      <w:rFonts w:cs="Symbol"/>
      <w:lang w:val="pt-BR" w:eastAsia="pt-BR" w:bidi="pt-BR"/>
    </w:rPr>
  </w:style>
  <w:style w:type="character" w:styleId="ListLabel134">
    <w:name w:val="ListLabel 134"/>
    <w:qFormat/>
    <w:rPr>
      <w:rFonts w:cs="Symbol"/>
      <w:lang w:val="pt-BR" w:eastAsia="pt-BR" w:bidi="pt-BR"/>
    </w:rPr>
  </w:style>
  <w:style w:type="character" w:styleId="ListLabel135">
    <w:name w:val="ListLabel 135"/>
    <w:qFormat/>
    <w:rPr>
      <w:rFonts w:cs="Symbol"/>
      <w:lang w:val="pt-BR" w:eastAsia="pt-BR" w:bidi="pt-BR"/>
    </w:rPr>
  </w:style>
  <w:style w:type="character" w:styleId="ListLabel136">
    <w:name w:val="ListLabel 136"/>
    <w:qFormat/>
    <w:rPr>
      <w:rFonts w:cs="Symbol"/>
      <w:lang w:val="pt-BR" w:eastAsia="pt-BR" w:bidi="pt-BR"/>
    </w:rPr>
  </w:style>
  <w:style w:type="character" w:styleId="ListLabel137">
    <w:name w:val="ListLabel 137"/>
    <w:qFormat/>
    <w:rPr>
      <w:lang w:val="pt-BR" w:eastAsia="pt-BR" w:bidi="pt-BR"/>
    </w:rPr>
  </w:style>
  <w:style w:type="character" w:styleId="ListLabel138">
    <w:name w:val="ListLabel 138"/>
    <w:qFormat/>
    <w:rPr>
      <w:rFonts w:cs="Symbol"/>
      <w:lang w:val="pt-BR" w:eastAsia="pt-BR" w:bidi="pt-BR"/>
    </w:rPr>
  </w:style>
  <w:style w:type="character" w:styleId="ListLabel139">
    <w:name w:val="ListLabel 139"/>
    <w:qFormat/>
    <w:rPr>
      <w:rFonts w:cs="Symbol"/>
      <w:lang w:val="pt-BR" w:eastAsia="pt-BR" w:bidi="pt-BR"/>
    </w:rPr>
  </w:style>
  <w:style w:type="character" w:styleId="ListLabel140">
    <w:name w:val="ListLabel 140"/>
    <w:qFormat/>
    <w:rPr>
      <w:rFonts w:cs="Symbol"/>
      <w:lang w:val="pt-BR" w:eastAsia="pt-BR" w:bidi="pt-BR"/>
    </w:rPr>
  </w:style>
  <w:style w:type="character" w:styleId="ListLabel141">
    <w:name w:val="ListLabel 141"/>
    <w:qFormat/>
    <w:rPr>
      <w:rFonts w:cs="Symbol"/>
      <w:lang w:val="pt-BR" w:eastAsia="pt-BR" w:bidi="pt-BR"/>
    </w:rPr>
  </w:style>
  <w:style w:type="character" w:styleId="ListLabel142">
    <w:name w:val="ListLabel 142"/>
    <w:qFormat/>
    <w:rPr>
      <w:rFonts w:cs="Symbol"/>
      <w:lang w:val="pt-BR" w:eastAsia="pt-BR" w:bidi="pt-BR"/>
    </w:rPr>
  </w:style>
  <w:style w:type="character" w:styleId="ListLabel143">
    <w:name w:val="ListLabel 143"/>
    <w:qFormat/>
    <w:rPr>
      <w:lang w:val="pt-BR" w:eastAsia="pt-BR" w:bidi="pt-BR"/>
    </w:rPr>
  </w:style>
  <w:style w:type="character" w:styleId="ListLabel144">
    <w:name w:val="ListLabel 144"/>
    <w:qFormat/>
    <w:rPr>
      <w:rFonts w:cs="Symbol"/>
      <w:lang w:val="pt-BR" w:eastAsia="pt-BR" w:bidi="pt-BR"/>
    </w:rPr>
  </w:style>
  <w:style w:type="character" w:styleId="ListLabel145">
    <w:name w:val="ListLabel 145"/>
    <w:qFormat/>
    <w:rPr>
      <w:rFonts w:cs="Symbol"/>
      <w:lang w:val="pt-BR" w:eastAsia="pt-BR" w:bidi="pt-BR"/>
    </w:rPr>
  </w:style>
  <w:style w:type="character" w:styleId="ListLabel146">
    <w:name w:val="ListLabel 146"/>
    <w:qFormat/>
    <w:rPr>
      <w:rFonts w:cs="Symbol"/>
      <w:lang w:val="pt-BR" w:eastAsia="pt-BR" w:bidi="pt-BR"/>
    </w:rPr>
  </w:style>
  <w:style w:type="character" w:styleId="ListLabel147">
    <w:name w:val="ListLabel 147"/>
    <w:qFormat/>
    <w:rPr>
      <w:rFonts w:cs="Symbol"/>
      <w:lang w:val="pt-BR" w:eastAsia="pt-BR" w:bidi="pt-BR"/>
    </w:rPr>
  </w:style>
  <w:style w:type="character" w:styleId="ListLabel148">
    <w:name w:val="ListLabel 148"/>
    <w:qFormat/>
    <w:rPr>
      <w:rFonts w:cs="Symbol"/>
      <w:lang w:val="pt-BR" w:eastAsia="pt-BR" w:bidi="pt-BR"/>
    </w:rPr>
  </w:style>
  <w:style w:type="character" w:styleId="ListLabel149">
    <w:name w:val="ListLabel 149"/>
    <w:qFormat/>
    <w:rPr>
      <w:rFonts w:cs="Arial"/>
      <w:w w:val="100"/>
      <w:sz w:val="22"/>
      <w:szCs w:val="22"/>
      <w:lang w:val="pt-BR" w:eastAsia="pt-BR" w:bidi="pt-BR"/>
    </w:rPr>
  </w:style>
  <w:style w:type="character" w:styleId="ListLabel150">
    <w:name w:val="ListLabel 150"/>
    <w:qFormat/>
    <w:rPr>
      <w:rFonts w:cs="Symbol"/>
      <w:lang w:val="pt-BR" w:eastAsia="pt-BR" w:bidi="pt-BR"/>
    </w:rPr>
  </w:style>
  <w:style w:type="character" w:styleId="ListLabel151">
    <w:name w:val="ListLabel 151"/>
    <w:qFormat/>
    <w:rPr>
      <w:rFonts w:cs="Symbol"/>
      <w:lang w:val="pt-BR" w:eastAsia="pt-BR" w:bidi="pt-BR"/>
    </w:rPr>
  </w:style>
  <w:style w:type="character" w:styleId="ListLabel152">
    <w:name w:val="ListLabel 152"/>
    <w:qFormat/>
    <w:rPr>
      <w:rFonts w:cs="Symbol"/>
      <w:lang w:val="pt-BR" w:eastAsia="pt-BR" w:bidi="pt-BR"/>
    </w:rPr>
  </w:style>
  <w:style w:type="character" w:styleId="ListLabel153">
    <w:name w:val="ListLabel 153"/>
    <w:qFormat/>
    <w:rPr>
      <w:rFonts w:cs="Symbol"/>
      <w:lang w:val="pt-BR" w:eastAsia="pt-BR" w:bidi="pt-BR"/>
    </w:rPr>
  </w:style>
  <w:style w:type="character" w:styleId="ListLabel154">
    <w:name w:val="ListLabel 154"/>
    <w:qFormat/>
    <w:rPr>
      <w:rFonts w:cs="Symbol"/>
      <w:lang w:val="pt-BR" w:eastAsia="pt-BR" w:bidi="pt-BR"/>
    </w:rPr>
  </w:style>
  <w:style w:type="character" w:styleId="ListLabel155">
    <w:name w:val="ListLabel 155"/>
    <w:qFormat/>
    <w:rPr>
      <w:rFonts w:cs="Symbol"/>
      <w:lang w:val="pt-BR" w:eastAsia="pt-BR" w:bidi="pt-BR"/>
    </w:rPr>
  </w:style>
  <w:style w:type="character" w:styleId="ListLabel156">
    <w:name w:val="ListLabel 156"/>
    <w:qFormat/>
    <w:rPr>
      <w:rFonts w:cs="Symbol"/>
      <w:lang w:val="pt-BR" w:eastAsia="pt-BR" w:bidi="pt-BR"/>
    </w:rPr>
  </w:style>
  <w:style w:type="character" w:styleId="ListLabel157">
    <w:name w:val="ListLabel 157"/>
    <w:qFormat/>
    <w:rPr>
      <w:rFonts w:cs="Symbol"/>
      <w:lang w:val="pt-BR" w:eastAsia="pt-BR" w:bidi="pt-BR"/>
    </w:rPr>
  </w:style>
  <w:style w:type="character" w:styleId="ListLabel158">
    <w:name w:val="ListLabel 158"/>
    <w:qFormat/>
    <w:rPr>
      <w:color w:val="365F91"/>
    </w:rPr>
  </w:style>
  <w:style w:type="character" w:styleId="ListLabel159">
    <w:name w:val="ListLabel 159"/>
    <w:qFormat/>
    <w:rPr>
      <w:color w:val="365F91"/>
    </w:rPr>
  </w:style>
  <w:style w:type="character" w:styleId="ListLabel160">
    <w:name w:val="ListLabel 160"/>
    <w:qFormat/>
    <w:rPr>
      <w:color w:val="365F91"/>
    </w:rPr>
  </w:style>
  <w:style w:type="character" w:styleId="ListLabel161">
    <w:name w:val="ListLabel 161"/>
    <w:qFormat/>
    <w:rPr>
      <w:color w:val="365F91"/>
    </w:rPr>
  </w:style>
  <w:style w:type="character" w:styleId="ListLabel162">
    <w:name w:val="ListLabel 162"/>
    <w:qFormat/>
    <w:rPr>
      <w:color w:val="365F91"/>
    </w:rPr>
  </w:style>
  <w:style w:type="character" w:styleId="ListLabel163">
    <w:name w:val="ListLabel 163"/>
    <w:qFormat/>
    <w:rPr>
      <w:color w:val="365F91"/>
    </w:rPr>
  </w:style>
  <w:style w:type="character" w:styleId="ListLabel164">
    <w:name w:val="ListLabel 164"/>
    <w:qFormat/>
    <w:rPr>
      <w:color w:val="365F91"/>
    </w:rPr>
  </w:style>
  <w:style w:type="character" w:styleId="ListLabel165">
    <w:name w:val="ListLabel 165"/>
    <w:qFormat/>
    <w:rPr>
      <w:color w:val="365F91"/>
    </w:rPr>
  </w:style>
  <w:style w:type="character" w:styleId="ListLabel166">
    <w:name w:val="ListLabel 166"/>
    <w:qFormat/>
    <w:rPr>
      <w:color w:val="365F91"/>
    </w:rPr>
  </w:style>
  <w:style w:type="character" w:styleId="ListLabel167">
    <w:name w:val="ListLabel 167"/>
    <w:qFormat/>
    <w:rPr>
      <w:color w:val="365F91"/>
    </w:rPr>
  </w:style>
  <w:style w:type="character" w:styleId="ListLabel168">
    <w:name w:val="ListLabel 168"/>
    <w:qFormat/>
    <w:rPr>
      <w:color w:val="365F91"/>
    </w:rPr>
  </w:style>
  <w:style w:type="character" w:styleId="ListLabel169">
    <w:name w:val="ListLabel 169"/>
    <w:qFormat/>
    <w:rPr>
      <w:color w:val="365F91"/>
    </w:rPr>
  </w:style>
  <w:style w:type="character" w:styleId="ListLabel170">
    <w:name w:val="ListLabel 170"/>
    <w:qFormat/>
    <w:rPr>
      <w:color w:val="365F91"/>
    </w:rPr>
  </w:style>
  <w:style w:type="character" w:styleId="ListLabel171">
    <w:name w:val="ListLabel 171"/>
    <w:qFormat/>
    <w:rPr>
      <w:color w:val="365F91"/>
    </w:rPr>
  </w:style>
  <w:style w:type="character" w:styleId="ListLabel172">
    <w:name w:val="ListLabel 172"/>
    <w:qFormat/>
    <w:rPr>
      <w:color w:val="365F91"/>
    </w:rPr>
  </w:style>
  <w:style w:type="character" w:styleId="ListLabel173">
    <w:name w:val="ListLabel 173"/>
    <w:qFormat/>
    <w:rPr>
      <w:color w:val="365F91"/>
    </w:rPr>
  </w:style>
  <w:style w:type="character" w:styleId="ListLabel174">
    <w:name w:val="ListLabel 174"/>
    <w:qFormat/>
    <w:rPr>
      <w:color w:val="365F91"/>
    </w:rPr>
  </w:style>
  <w:style w:type="character" w:styleId="ListLabel175">
    <w:name w:val="ListLabel 175"/>
    <w:qFormat/>
    <w:rPr>
      <w:color w:val="365F91"/>
    </w:rPr>
  </w:style>
  <w:style w:type="character" w:styleId="ListLabel176">
    <w:name w:val="ListLabel 176"/>
    <w:qFormat/>
    <w:rPr>
      <w:color w:val="365F91"/>
    </w:rPr>
  </w:style>
  <w:style w:type="character" w:styleId="ListLabel177">
    <w:name w:val="ListLabel 177"/>
    <w:qFormat/>
    <w:rPr>
      <w:color w:val="365F91"/>
    </w:rPr>
  </w:style>
  <w:style w:type="character" w:styleId="ListLabel178">
    <w:name w:val="ListLabel 178"/>
    <w:qFormat/>
    <w:rPr>
      <w:color w:val="365F91"/>
    </w:rPr>
  </w:style>
  <w:style w:type="character" w:styleId="ListLabel179">
    <w:name w:val="ListLabel 179"/>
    <w:qFormat/>
    <w:rPr>
      <w:color w:val="365F91"/>
    </w:rPr>
  </w:style>
  <w:style w:type="character" w:styleId="ListLabel180">
    <w:name w:val="ListLabel 180"/>
    <w:qFormat/>
    <w:rPr>
      <w:color w:val="365F91"/>
    </w:rPr>
  </w:style>
  <w:style w:type="character" w:styleId="ListLabel181">
    <w:name w:val="ListLabel 181"/>
    <w:qFormat/>
    <w:rPr>
      <w:color w:val="365F91"/>
    </w:rPr>
  </w:style>
  <w:style w:type="character" w:styleId="ListLabel182">
    <w:name w:val="ListLabel 182"/>
    <w:qFormat/>
    <w:rPr>
      <w:color w:val="365F91"/>
    </w:rPr>
  </w:style>
  <w:style w:type="character" w:styleId="ListLabel183">
    <w:name w:val="ListLabel 183"/>
    <w:qFormat/>
    <w:rPr>
      <w:color w:val="365F91"/>
    </w:rPr>
  </w:style>
  <w:style w:type="character" w:styleId="ListLabel184">
    <w:name w:val="ListLabel 184"/>
    <w:qFormat/>
    <w:rPr>
      <w:color w:val="365F91"/>
    </w:rPr>
  </w:style>
  <w:style w:type="character" w:styleId="ListLabel185">
    <w:name w:val="ListLabel 185"/>
    <w:qFormat/>
    <w:rPr>
      <w:color w:val="365F91"/>
    </w:rPr>
  </w:style>
  <w:style w:type="character" w:styleId="ListLabel186">
    <w:name w:val="ListLabel 186"/>
    <w:qFormat/>
    <w:rPr>
      <w:color w:val="365F91"/>
    </w:rPr>
  </w:style>
  <w:style w:type="character" w:styleId="ListLabel187">
    <w:name w:val="ListLabel 187"/>
    <w:qFormat/>
    <w:rPr>
      <w:color w:val="365F91"/>
    </w:rPr>
  </w:style>
  <w:style w:type="character" w:styleId="ListLabel188">
    <w:name w:val="ListLabel 188"/>
    <w:qFormat/>
    <w:rPr>
      <w:color w:val="365F91"/>
    </w:rPr>
  </w:style>
  <w:style w:type="character" w:styleId="ListLabel189">
    <w:name w:val="ListLabel 189"/>
    <w:qFormat/>
    <w:rPr>
      <w:color w:val="365F91"/>
    </w:rPr>
  </w:style>
  <w:style w:type="character" w:styleId="ListLabel190">
    <w:name w:val="ListLabel 190"/>
    <w:qFormat/>
    <w:rPr>
      <w:color w:val="365F91"/>
    </w:rPr>
  </w:style>
  <w:style w:type="character" w:styleId="ListLabel191">
    <w:name w:val="ListLabel 191"/>
    <w:qFormat/>
    <w:rPr>
      <w:color w:val="365F91"/>
    </w:rPr>
  </w:style>
  <w:style w:type="character" w:styleId="ListLabel192">
    <w:name w:val="ListLabel 192"/>
    <w:qFormat/>
    <w:rPr>
      <w:color w:val="365F91"/>
    </w:rPr>
  </w:style>
  <w:style w:type="character" w:styleId="ListLabel193">
    <w:name w:val="ListLabel 193"/>
    <w:qFormat/>
    <w:rPr>
      <w:color w:val="365F91"/>
    </w:rPr>
  </w:style>
  <w:style w:type="character" w:styleId="ListLabel194">
    <w:name w:val="ListLabel 194"/>
    <w:qFormat/>
    <w:rPr>
      <w:lang w:val="pt-BR" w:eastAsia="pt-BR" w:bidi="pt-BR"/>
    </w:rPr>
  </w:style>
  <w:style w:type="character" w:styleId="ListLabel195">
    <w:name w:val="ListLabel 195"/>
    <w:qFormat/>
    <w:rPr>
      <w:rFonts w:cs="Symbol"/>
      <w:lang w:val="pt-BR" w:eastAsia="pt-BR" w:bidi="pt-BR"/>
    </w:rPr>
  </w:style>
  <w:style w:type="character" w:styleId="ListLabel196">
    <w:name w:val="ListLabel 196"/>
    <w:qFormat/>
    <w:rPr>
      <w:rFonts w:cs="Symbol"/>
      <w:lang w:val="pt-BR" w:eastAsia="pt-BR" w:bidi="pt-BR"/>
    </w:rPr>
  </w:style>
  <w:style w:type="character" w:styleId="ListLabel197">
    <w:name w:val="ListLabel 197"/>
    <w:qFormat/>
    <w:rPr>
      <w:rFonts w:cs="Symbol"/>
      <w:lang w:val="pt-BR" w:eastAsia="pt-BR" w:bidi="pt-BR"/>
    </w:rPr>
  </w:style>
  <w:style w:type="character" w:styleId="ListLabel198">
    <w:name w:val="ListLabel 198"/>
    <w:qFormat/>
    <w:rPr>
      <w:rFonts w:cs="Symbol"/>
      <w:lang w:val="pt-BR" w:eastAsia="pt-BR" w:bidi="pt-BR"/>
    </w:rPr>
  </w:style>
  <w:style w:type="character" w:styleId="ListLabel199">
    <w:name w:val="ListLabel 199"/>
    <w:qFormat/>
    <w:rPr>
      <w:rFonts w:cs="Symbol"/>
      <w:lang w:val="pt-BR" w:eastAsia="pt-BR" w:bidi="pt-BR"/>
    </w:rPr>
  </w:style>
  <w:style w:type="character" w:styleId="ListLabel200">
    <w:name w:val="ListLabel 200"/>
    <w:qFormat/>
    <w:rPr>
      <w:lang w:val="pt-BR" w:eastAsia="pt-BR" w:bidi="pt-BR"/>
    </w:rPr>
  </w:style>
  <w:style w:type="character" w:styleId="ListLabel201">
    <w:name w:val="ListLabel 201"/>
    <w:qFormat/>
    <w:rPr>
      <w:rFonts w:cs="Symbol"/>
      <w:lang w:val="pt-BR" w:eastAsia="pt-BR" w:bidi="pt-BR"/>
    </w:rPr>
  </w:style>
  <w:style w:type="character" w:styleId="ListLabel202">
    <w:name w:val="ListLabel 202"/>
    <w:qFormat/>
    <w:rPr>
      <w:rFonts w:cs="Symbol"/>
      <w:lang w:val="pt-BR" w:eastAsia="pt-BR" w:bidi="pt-BR"/>
    </w:rPr>
  </w:style>
  <w:style w:type="character" w:styleId="ListLabel203">
    <w:name w:val="ListLabel 203"/>
    <w:qFormat/>
    <w:rPr>
      <w:rFonts w:cs="Symbol"/>
      <w:lang w:val="pt-BR" w:eastAsia="pt-BR" w:bidi="pt-BR"/>
    </w:rPr>
  </w:style>
  <w:style w:type="character" w:styleId="ListLabel204">
    <w:name w:val="ListLabel 204"/>
    <w:qFormat/>
    <w:rPr>
      <w:rFonts w:cs="Symbol"/>
      <w:lang w:val="pt-BR" w:eastAsia="pt-BR" w:bidi="pt-BR"/>
    </w:rPr>
  </w:style>
  <w:style w:type="character" w:styleId="ListLabel205">
    <w:name w:val="ListLabel 205"/>
    <w:qFormat/>
    <w:rPr>
      <w:rFonts w:cs="Symbol"/>
      <w:lang w:val="pt-BR" w:eastAsia="pt-BR" w:bidi="pt-BR"/>
    </w:rPr>
  </w:style>
  <w:style w:type="character" w:styleId="ListLabel206">
    <w:name w:val="ListLabel 206"/>
    <w:qFormat/>
    <w:rPr>
      <w:lang w:val="pt-BR" w:eastAsia="pt-BR" w:bidi="pt-BR"/>
    </w:rPr>
  </w:style>
  <w:style w:type="character" w:styleId="ListLabel207">
    <w:name w:val="ListLabel 207"/>
    <w:qFormat/>
    <w:rPr>
      <w:rFonts w:cs="Symbol"/>
      <w:lang w:val="pt-BR" w:eastAsia="pt-BR" w:bidi="pt-BR"/>
    </w:rPr>
  </w:style>
  <w:style w:type="character" w:styleId="ListLabel208">
    <w:name w:val="ListLabel 208"/>
    <w:qFormat/>
    <w:rPr>
      <w:rFonts w:cs="Symbol"/>
      <w:lang w:val="pt-BR" w:eastAsia="pt-BR" w:bidi="pt-BR"/>
    </w:rPr>
  </w:style>
  <w:style w:type="character" w:styleId="ListLabel209">
    <w:name w:val="ListLabel 209"/>
    <w:qFormat/>
    <w:rPr>
      <w:rFonts w:cs="Symbol"/>
      <w:lang w:val="pt-BR" w:eastAsia="pt-BR" w:bidi="pt-BR"/>
    </w:rPr>
  </w:style>
  <w:style w:type="character" w:styleId="ListLabel210">
    <w:name w:val="ListLabel 210"/>
    <w:qFormat/>
    <w:rPr>
      <w:rFonts w:cs="Symbol"/>
      <w:lang w:val="pt-BR" w:eastAsia="pt-BR" w:bidi="pt-BR"/>
    </w:rPr>
  </w:style>
  <w:style w:type="character" w:styleId="ListLabel211">
    <w:name w:val="ListLabel 211"/>
    <w:qFormat/>
    <w:rPr>
      <w:rFonts w:cs="Symbol"/>
      <w:lang w:val="pt-BR" w:eastAsia="pt-BR" w:bidi="pt-BR"/>
    </w:rPr>
  </w:style>
  <w:style w:type="character" w:styleId="ListLabel212">
    <w:name w:val="ListLabel 212"/>
    <w:qFormat/>
    <w:rPr>
      <w:lang w:val="pt-BR" w:eastAsia="pt-BR" w:bidi="pt-BR"/>
    </w:rPr>
  </w:style>
  <w:style w:type="character" w:styleId="ListLabel213">
    <w:name w:val="ListLabel 213"/>
    <w:qFormat/>
    <w:rPr>
      <w:rFonts w:cs="Symbol"/>
      <w:lang w:val="pt-BR" w:eastAsia="pt-BR" w:bidi="pt-BR"/>
    </w:rPr>
  </w:style>
  <w:style w:type="character" w:styleId="ListLabel214">
    <w:name w:val="ListLabel 214"/>
    <w:qFormat/>
    <w:rPr>
      <w:rFonts w:cs="Symbol"/>
      <w:lang w:val="pt-BR" w:eastAsia="pt-BR" w:bidi="pt-BR"/>
    </w:rPr>
  </w:style>
  <w:style w:type="character" w:styleId="ListLabel215">
    <w:name w:val="ListLabel 215"/>
    <w:qFormat/>
    <w:rPr>
      <w:rFonts w:cs="Symbol"/>
      <w:lang w:val="pt-BR" w:eastAsia="pt-BR" w:bidi="pt-BR"/>
    </w:rPr>
  </w:style>
  <w:style w:type="character" w:styleId="ListLabel216">
    <w:name w:val="ListLabel 216"/>
    <w:qFormat/>
    <w:rPr>
      <w:rFonts w:cs="Symbol"/>
      <w:lang w:val="pt-BR" w:eastAsia="pt-BR" w:bidi="pt-BR"/>
    </w:rPr>
  </w:style>
  <w:style w:type="character" w:styleId="ListLabel217">
    <w:name w:val="ListLabel 217"/>
    <w:qFormat/>
    <w:rPr>
      <w:rFonts w:cs="Symbol"/>
      <w:lang w:val="pt-BR" w:eastAsia="pt-BR" w:bidi="pt-BR"/>
    </w:rPr>
  </w:style>
  <w:style w:type="character" w:styleId="ListLabel218">
    <w:name w:val="ListLabel 218"/>
    <w:qFormat/>
    <w:rPr>
      <w:rFonts w:cs="OpenSymbol"/>
      <w:w w:val="100"/>
      <w:lang w:val="pt-BR" w:eastAsia="pt-BR" w:bidi="pt-BR"/>
    </w:rPr>
  </w:style>
  <w:style w:type="character" w:styleId="ListLabel219">
    <w:name w:val="ListLabel 219"/>
    <w:qFormat/>
    <w:rPr>
      <w:rFonts w:cs="OpenSymbol"/>
      <w:w w:val="100"/>
      <w:sz w:val="19"/>
      <w:lang w:val="pt-BR" w:eastAsia="pt-BR" w:bidi="pt-BR"/>
    </w:rPr>
  </w:style>
  <w:style w:type="character" w:styleId="ListLabel220">
    <w:name w:val="ListLabel 220"/>
    <w:qFormat/>
    <w:rPr>
      <w:rFonts w:cs="Symbol"/>
      <w:lang w:val="pt-BR" w:eastAsia="pt-BR" w:bidi="pt-BR"/>
    </w:rPr>
  </w:style>
  <w:style w:type="character" w:styleId="ListLabel221">
    <w:name w:val="ListLabel 221"/>
    <w:qFormat/>
    <w:rPr>
      <w:rFonts w:cs="Symbol"/>
      <w:lang w:val="pt-BR" w:eastAsia="pt-BR" w:bidi="pt-BR"/>
    </w:rPr>
  </w:style>
  <w:style w:type="character" w:styleId="ListLabel222">
    <w:name w:val="ListLabel 222"/>
    <w:qFormat/>
    <w:rPr>
      <w:rFonts w:cs="Symbol"/>
      <w:lang w:val="pt-BR" w:eastAsia="pt-BR" w:bidi="pt-BR"/>
    </w:rPr>
  </w:style>
  <w:style w:type="character" w:styleId="ListLabel223">
    <w:name w:val="ListLabel 223"/>
    <w:qFormat/>
    <w:rPr>
      <w:rFonts w:cs="Symbol"/>
      <w:lang w:val="pt-BR" w:eastAsia="pt-BR" w:bidi="pt-BR"/>
    </w:rPr>
  </w:style>
  <w:style w:type="character" w:styleId="ListLabel224">
    <w:name w:val="ListLabel 224"/>
    <w:qFormat/>
    <w:rPr>
      <w:rFonts w:cs="Symbol"/>
      <w:lang w:val="pt-BR" w:eastAsia="pt-BR" w:bidi="pt-BR"/>
    </w:rPr>
  </w:style>
  <w:style w:type="character" w:styleId="ListLabel225">
    <w:name w:val="ListLabel 225"/>
    <w:qFormat/>
    <w:rPr>
      <w:rFonts w:cs="Symbol"/>
      <w:lang w:val="pt-BR" w:eastAsia="pt-BR" w:bidi="pt-BR"/>
    </w:rPr>
  </w:style>
  <w:style w:type="character" w:styleId="ListLabel226">
    <w:name w:val="ListLabel 226"/>
    <w:qFormat/>
    <w:rPr>
      <w:rFonts w:cs="Symbol"/>
      <w:lang w:val="pt-BR" w:eastAsia="pt-BR" w:bidi="pt-BR"/>
    </w:rPr>
  </w:style>
  <w:style w:type="character" w:styleId="ListLabel227">
    <w:name w:val="ListLabel 227"/>
    <w:qFormat/>
    <w:rPr>
      <w:lang w:val="pt-BR" w:eastAsia="pt-BR" w:bidi="pt-BR"/>
    </w:rPr>
  </w:style>
  <w:style w:type="character" w:styleId="ListLabel228">
    <w:name w:val="ListLabel 228"/>
    <w:qFormat/>
    <w:rPr>
      <w:rFonts w:cs="Symbol"/>
      <w:lang w:val="pt-BR" w:eastAsia="pt-BR" w:bidi="pt-BR"/>
    </w:rPr>
  </w:style>
  <w:style w:type="character" w:styleId="ListLabel229">
    <w:name w:val="ListLabel 229"/>
    <w:qFormat/>
    <w:rPr>
      <w:rFonts w:cs="Symbol"/>
      <w:lang w:val="pt-BR" w:eastAsia="pt-BR" w:bidi="pt-BR"/>
    </w:rPr>
  </w:style>
  <w:style w:type="character" w:styleId="ListLabel230">
    <w:name w:val="ListLabel 230"/>
    <w:qFormat/>
    <w:rPr>
      <w:rFonts w:cs="Symbol"/>
      <w:lang w:val="pt-BR" w:eastAsia="pt-BR" w:bidi="pt-BR"/>
    </w:rPr>
  </w:style>
  <w:style w:type="character" w:styleId="ListLabel231">
    <w:name w:val="ListLabel 231"/>
    <w:qFormat/>
    <w:rPr>
      <w:rFonts w:cs="Symbol"/>
      <w:lang w:val="pt-BR" w:eastAsia="pt-BR" w:bidi="pt-BR"/>
    </w:rPr>
  </w:style>
  <w:style w:type="character" w:styleId="ListLabel232">
    <w:name w:val="ListLabel 232"/>
    <w:qFormat/>
    <w:rPr>
      <w:rFonts w:cs="Symbol"/>
      <w:lang w:val="pt-BR" w:eastAsia="pt-BR" w:bidi="pt-BR"/>
    </w:rPr>
  </w:style>
  <w:style w:type="character" w:styleId="ListLabel233">
    <w:name w:val="ListLabel 233"/>
    <w:qFormat/>
    <w:rPr>
      <w:lang w:val="pt-BR" w:eastAsia="pt-BR" w:bidi="pt-BR"/>
    </w:rPr>
  </w:style>
  <w:style w:type="character" w:styleId="ListLabel234">
    <w:name w:val="ListLabel 234"/>
    <w:qFormat/>
    <w:rPr>
      <w:rFonts w:cs="Symbol"/>
      <w:lang w:val="pt-BR" w:eastAsia="pt-BR" w:bidi="pt-BR"/>
    </w:rPr>
  </w:style>
  <w:style w:type="character" w:styleId="ListLabel235">
    <w:name w:val="ListLabel 235"/>
    <w:qFormat/>
    <w:rPr>
      <w:rFonts w:cs="Symbol"/>
      <w:lang w:val="pt-BR" w:eastAsia="pt-BR" w:bidi="pt-BR"/>
    </w:rPr>
  </w:style>
  <w:style w:type="character" w:styleId="ListLabel236">
    <w:name w:val="ListLabel 236"/>
    <w:qFormat/>
    <w:rPr>
      <w:rFonts w:cs="Symbol"/>
      <w:lang w:val="pt-BR" w:eastAsia="pt-BR" w:bidi="pt-BR"/>
    </w:rPr>
  </w:style>
  <w:style w:type="character" w:styleId="ListLabel237">
    <w:name w:val="ListLabel 237"/>
    <w:qFormat/>
    <w:rPr>
      <w:rFonts w:cs="Symbol"/>
      <w:lang w:val="pt-BR" w:eastAsia="pt-BR" w:bidi="pt-BR"/>
    </w:rPr>
  </w:style>
  <w:style w:type="character" w:styleId="ListLabel238">
    <w:name w:val="ListLabel 238"/>
    <w:qFormat/>
    <w:rPr>
      <w:rFonts w:cs="Symbol"/>
      <w:lang w:val="pt-BR" w:eastAsia="pt-BR" w:bidi="pt-BR"/>
    </w:rPr>
  </w:style>
  <w:style w:type="character" w:styleId="ListLabel239">
    <w:name w:val="ListLabel 239"/>
    <w:qFormat/>
    <w:rPr>
      <w:color w:val="365F91"/>
    </w:rPr>
  </w:style>
  <w:style w:type="character" w:styleId="ListLabel240">
    <w:name w:val="ListLabel 240"/>
    <w:qFormat/>
    <w:rPr>
      <w:color w:val="365F91"/>
    </w:rPr>
  </w:style>
  <w:style w:type="character" w:styleId="ListLabel241">
    <w:name w:val="ListLabel 241"/>
    <w:qFormat/>
    <w:rPr>
      <w:color w:val="365F91"/>
    </w:rPr>
  </w:style>
  <w:style w:type="character" w:styleId="ListLabel242">
    <w:name w:val="ListLabel 242"/>
    <w:qFormat/>
    <w:rPr>
      <w:color w:val="365F91"/>
    </w:rPr>
  </w:style>
  <w:style w:type="character" w:styleId="ListLabel243">
    <w:name w:val="ListLabel 243"/>
    <w:qFormat/>
    <w:rPr>
      <w:color w:val="365F91"/>
    </w:rPr>
  </w:style>
  <w:style w:type="character" w:styleId="ListLabel244">
    <w:name w:val="ListLabel 244"/>
    <w:qFormat/>
    <w:rPr>
      <w:color w:val="365F91"/>
    </w:rPr>
  </w:style>
  <w:style w:type="character" w:styleId="ListLabel245">
    <w:name w:val="ListLabel 245"/>
    <w:qFormat/>
    <w:rPr>
      <w:color w:val="365F91"/>
    </w:rPr>
  </w:style>
  <w:style w:type="character" w:styleId="ListLabel246">
    <w:name w:val="ListLabel 246"/>
    <w:qFormat/>
    <w:rPr>
      <w:color w:val="365F91"/>
    </w:rPr>
  </w:style>
  <w:style w:type="character" w:styleId="ListLabel247">
    <w:name w:val="ListLabel 247"/>
    <w:qFormat/>
    <w:rPr>
      <w:color w:val="365F91"/>
    </w:rPr>
  </w:style>
  <w:style w:type="character" w:styleId="ListLabel248">
    <w:name w:val="ListLabel 248"/>
    <w:qFormat/>
    <w:rPr>
      <w:lang w:val="pt-BR" w:eastAsia="pt-BR" w:bidi="pt-BR"/>
    </w:rPr>
  </w:style>
  <w:style w:type="character" w:styleId="ListLabel249">
    <w:name w:val="ListLabel 249"/>
    <w:qFormat/>
    <w:rPr>
      <w:rFonts w:cs="Symbol"/>
      <w:lang w:val="pt-BR" w:eastAsia="pt-BR" w:bidi="pt-BR"/>
    </w:rPr>
  </w:style>
  <w:style w:type="character" w:styleId="ListLabel250">
    <w:name w:val="ListLabel 250"/>
    <w:qFormat/>
    <w:rPr>
      <w:rFonts w:cs="Symbol"/>
      <w:lang w:val="pt-BR" w:eastAsia="pt-BR" w:bidi="pt-BR"/>
    </w:rPr>
  </w:style>
  <w:style w:type="character" w:styleId="ListLabel251">
    <w:name w:val="ListLabel 251"/>
    <w:qFormat/>
    <w:rPr>
      <w:rFonts w:cs="Symbol"/>
      <w:lang w:val="pt-BR" w:eastAsia="pt-BR" w:bidi="pt-BR"/>
    </w:rPr>
  </w:style>
  <w:style w:type="character" w:styleId="ListLabel252">
    <w:name w:val="ListLabel 252"/>
    <w:qFormat/>
    <w:rPr>
      <w:rFonts w:cs="Symbol"/>
      <w:lang w:val="pt-BR" w:eastAsia="pt-BR" w:bidi="pt-BR"/>
    </w:rPr>
  </w:style>
  <w:style w:type="character" w:styleId="ListLabel253">
    <w:name w:val="ListLabel 253"/>
    <w:qFormat/>
    <w:rPr>
      <w:rFonts w:cs="Symbol"/>
      <w:lang w:val="pt-BR" w:eastAsia="pt-BR" w:bidi="pt-BR"/>
    </w:rPr>
  </w:style>
  <w:style w:type="character" w:styleId="ListLabel254">
    <w:name w:val="ListLabel 254"/>
    <w:qFormat/>
    <w:rPr>
      <w:lang w:val="pt-BR" w:eastAsia="pt-BR" w:bidi="pt-BR"/>
    </w:rPr>
  </w:style>
  <w:style w:type="character" w:styleId="ListLabel255">
    <w:name w:val="ListLabel 255"/>
    <w:qFormat/>
    <w:rPr>
      <w:rFonts w:cs="Symbol"/>
      <w:lang w:val="pt-BR" w:eastAsia="pt-BR" w:bidi="pt-BR"/>
    </w:rPr>
  </w:style>
  <w:style w:type="character" w:styleId="ListLabel256">
    <w:name w:val="ListLabel 256"/>
    <w:qFormat/>
    <w:rPr>
      <w:rFonts w:cs="Symbol"/>
      <w:lang w:val="pt-BR" w:eastAsia="pt-BR" w:bidi="pt-BR"/>
    </w:rPr>
  </w:style>
  <w:style w:type="character" w:styleId="ListLabel257">
    <w:name w:val="ListLabel 257"/>
    <w:qFormat/>
    <w:rPr>
      <w:rFonts w:cs="Symbol"/>
      <w:lang w:val="pt-BR" w:eastAsia="pt-BR" w:bidi="pt-BR"/>
    </w:rPr>
  </w:style>
  <w:style w:type="character" w:styleId="ListLabel258">
    <w:name w:val="ListLabel 258"/>
    <w:qFormat/>
    <w:rPr>
      <w:rFonts w:cs="Symbol"/>
      <w:lang w:val="pt-BR" w:eastAsia="pt-BR" w:bidi="pt-BR"/>
    </w:rPr>
  </w:style>
  <w:style w:type="character" w:styleId="ListLabel259">
    <w:name w:val="ListLabel 259"/>
    <w:qFormat/>
    <w:rPr>
      <w:rFonts w:cs="Symbol"/>
      <w:lang w:val="pt-BR" w:eastAsia="pt-BR" w:bidi="pt-BR"/>
    </w:rPr>
  </w:style>
  <w:style w:type="character" w:styleId="ListLabel260">
    <w:name w:val="ListLabel 260"/>
    <w:qFormat/>
    <w:rPr>
      <w:color w:val="365F91"/>
    </w:rPr>
  </w:style>
  <w:style w:type="character" w:styleId="ListLabel261">
    <w:name w:val="ListLabel 261"/>
    <w:qFormat/>
    <w:rPr>
      <w:b/>
      <w:color w:val="365F91"/>
      <w:sz w:val="20"/>
    </w:rPr>
  </w:style>
  <w:style w:type="character" w:styleId="ListLabel262">
    <w:name w:val="ListLabel 262"/>
    <w:qFormat/>
    <w:rPr>
      <w:color w:val="365F91"/>
    </w:rPr>
  </w:style>
  <w:style w:type="character" w:styleId="ListLabel263">
    <w:name w:val="ListLabel 263"/>
    <w:qFormat/>
    <w:rPr>
      <w:color w:val="365F91"/>
    </w:rPr>
  </w:style>
  <w:style w:type="character" w:styleId="ListLabel264">
    <w:name w:val="ListLabel 264"/>
    <w:qFormat/>
    <w:rPr>
      <w:color w:val="365F91"/>
    </w:rPr>
  </w:style>
  <w:style w:type="character" w:styleId="ListLabel265">
    <w:name w:val="ListLabel 265"/>
    <w:qFormat/>
    <w:rPr>
      <w:color w:val="365F91"/>
    </w:rPr>
  </w:style>
  <w:style w:type="character" w:styleId="ListLabel266">
    <w:name w:val="ListLabel 266"/>
    <w:qFormat/>
    <w:rPr>
      <w:color w:val="365F91"/>
    </w:rPr>
  </w:style>
  <w:style w:type="character" w:styleId="ListLabel267">
    <w:name w:val="ListLabel 267"/>
    <w:qFormat/>
    <w:rPr>
      <w:color w:val="365F91"/>
    </w:rPr>
  </w:style>
  <w:style w:type="character" w:styleId="ListLabel268">
    <w:name w:val="ListLabel 268"/>
    <w:qFormat/>
    <w:rPr>
      <w:color w:val="365F91"/>
    </w:rPr>
  </w:style>
  <w:style w:type="character" w:styleId="ListLabel269">
    <w:name w:val="ListLabel 269"/>
    <w:qFormat/>
    <w:rPr>
      <w:color w:val="365F91"/>
    </w:rPr>
  </w:style>
  <w:style w:type="character" w:styleId="ListLabel270">
    <w:name w:val="ListLabel 270"/>
    <w:qFormat/>
    <w:rPr>
      <w:b/>
      <w:color w:val="365F91"/>
      <w:sz w:val="20"/>
    </w:rPr>
  </w:style>
  <w:style w:type="character" w:styleId="ListLabel271">
    <w:name w:val="ListLabel 271"/>
    <w:qFormat/>
    <w:rPr>
      <w:color w:val="365F91"/>
    </w:rPr>
  </w:style>
  <w:style w:type="character" w:styleId="ListLabel272">
    <w:name w:val="ListLabel 272"/>
    <w:qFormat/>
    <w:rPr>
      <w:color w:val="365F91"/>
    </w:rPr>
  </w:style>
  <w:style w:type="character" w:styleId="ListLabel273">
    <w:name w:val="ListLabel 273"/>
    <w:qFormat/>
    <w:rPr>
      <w:color w:val="365F91"/>
    </w:rPr>
  </w:style>
  <w:style w:type="character" w:styleId="ListLabel274">
    <w:name w:val="ListLabel 274"/>
    <w:qFormat/>
    <w:rPr>
      <w:color w:val="365F91"/>
    </w:rPr>
  </w:style>
  <w:style w:type="character" w:styleId="ListLabel275">
    <w:name w:val="ListLabel 275"/>
    <w:qFormat/>
    <w:rPr>
      <w:color w:val="365F91"/>
    </w:rPr>
  </w:style>
  <w:style w:type="character" w:styleId="ListLabel276">
    <w:name w:val="ListLabel 276"/>
    <w:qFormat/>
    <w:rPr>
      <w:color w:val="365F91"/>
    </w:rPr>
  </w:style>
  <w:style w:type="character" w:styleId="ListLabel277">
    <w:name w:val="ListLabel 277"/>
    <w:qFormat/>
    <w:rPr>
      <w:color w:val="365F91"/>
    </w:rPr>
  </w:style>
  <w:style w:type="character" w:styleId="ListLabel278">
    <w:name w:val="ListLabel 278"/>
    <w:qFormat/>
    <w:rPr>
      <w:color w:val="365F91"/>
    </w:rPr>
  </w:style>
  <w:style w:type="character" w:styleId="ListLabel279">
    <w:name w:val="ListLabel 279"/>
    <w:qFormat/>
    <w:rPr>
      <w:b/>
      <w:color w:val="365F91"/>
      <w:sz w:val="20"/>
    </w:rPr>
  </w:style>
  <w:style w:type="character" w:styleId="ListLabel280">
    <w:name w:val="ListLabel 280"/>
    <w:qFormat/>
    <w:rPr>
      <w:color w:val="365F91"/>
    </w:rPr>
  </w:style>
  <w:style w:type="character" w:styleId="ListLabel281">
    <w:name w:val="ListLabel 281"/>
    <w:qFormat/>
    <w:rPr>
      <w:color w:val="365F91"/>
    </w:rPr>
  </w:style>
  <w:style w:type="character" w:styleId="ListLabel282">
    <w:name w:val="ListLabel 282"/>
    <w:qFormat/>
    <w:rPr>
      <w:color w:val="365F91"/>
    </w:rPr>
  </w:style>
  <w:style w:type="character" w:styleId="ListLabel283">
    <w:name w:val="ListLabel 283"/>
    <w:qFormat/>
    <w:rPr>
      <w:color w:val="365F91"/>
    </w:rPr>
  </w:style>
  <w:style w:type="character" w:styleId="ListLabel284">
    <w:name w:val="ListLabel 284"/>
    <w:qFormat/>
    <w:rPr>
      <w:color w:val="365F91"/>
    </w:rPr>
  </w:style>
  <w:style w:type="character" w:styleId="ListLabel285">
    <w:name w:val="ListLabel 285"/>
    <w:qFormat/>
    <w:rPr>
      <w:color w:val="365F91"/>
    </w:rPr>
  </w:style>
  <w:style w:type="character" w:styleId="ListLabel286">
    <w:name w:val="ListLabel 286"/>
    <w:qFormat/>
    <w:rPr>
      <w:color w:val="365F91"/>
    </w:rPr>
  </w:style>
  <w:style w:type="character" w:styleId="ListLabel287">
    <w:name w:val="ListLabel 287"/>
    <w:qFormat/>
    <w:rPr>
      <w:color w:val="365F91"/>
    </w:rPr>
  </w:style>
  <w:style w:type="character" w:styleId="ListLabel288">
    <w:name w:val="ListLabel 288"/>
    <w:qFormat/>
    <w:rPr>
      <w:b/>
      <w:color w:val="365F91"/>
      <w:sz w:val="20"/>
    </w:rPr>
  </w:style>
  <w:style w:type="character" w:styleId="ListLabel289">
    <w:name w:val="ListLabel 289"/>
    <w:qFormat/>
    <w:rPr>
      <w:color w:val="365F91"/>
    </w:rPr>
  </w:style>
  <w:style w:type="character" w:styleId="ListLabel290">
    <w:name w:val="ListLabel 290"/>
    <w:qFormat/>
    <w:rPr>
      <w:color w:val="365F91"/>
    </w:rPr>
  </w:style>
  <w:style w:type="character" w:styleId="ListLabel291">
    <w:name w:val="ListLabel 291"/>
    <w:qFormat/>
    <w:rPr>
      <w:color w:val="365F91"/>
    </w:rPr>
  </w:style>
  <w:style w:type="character" w:styleId="ListLabel292">
    <w:name w:val="ListLabel 292"/>
    <w:qFormat/>
    <w:rPr>
      <w:color w:val="365F91"/>
    </w:rPr>
  </w:style>
  <w:style w:type="character" w:styleId="ListLabel293">
    <w:name w:val="ListLabel 293"/>
    <w:qFormat/>
    <w:rPr>
      <w:color w:val="365F91"/>
    </w:rPr>
  </w:style>
  <w:style w:type="character" w:styleId="ListLabel294">
    <w:name w:val="ListLabel 294"/>
    <w:qFormat/>
    <w:rPr>
      <w:color w:val="365F91"/>
    </w:rPr>
  </w:style>
  <w:style w:type="character" w:styleId="ListLabel295">
    <w:name w:val="ListLabel 295"/>
    <w:qFormat/>
    <w:rPr>
      <w:color w:val="365F91"/>
    </w:rPr>
  </w:style>
  <w:style w:type="character" w:styleId="ListLabel296">
    <w:name w:val="ListLabel 296"/>
    <w:qFormat/>
    <w:rPr>
      <w:rFonts w:cs="Courier New"/>
    </w:rPr>
  </w:style>
  <w:style w:type="character" w:styleId="ListLabel297">
    <w:name w:val="ListLabel 297"/>
    <w:qFormat/>
    <w:rPr>
      <w:rFonts w:cs="Courier New"/>
    </w:rPr>
  </w:style>
  <w:style w:type="character" w:styleId="ListLabel298">
    <w:name w:val="ListLabel 298"/>
    <w:qFormat/>
    <w:rPr>
      <w:rFonts w:cs="Courier New"/>
    </w:rPr>
  </w:style>
  <w:style w:type="character" w:styleId="ListLabel299">
    <w:name w:val="ListLabel 299"/>
    <w:qFormat/>
    <w:rPr>
      <w:rFonts w:cs="Courier New"/>
    </w:rPr>
  </w:style>
  <w:style w:type="character" w:styleId="ListLabel300">
    <w:name w:val="ListLabel 300"/>
    <w:qFormat/>
    <w:rPr>
      <w:rFonts w:cs="Courier New"/>
    </w:rPr>
  </w:style>
  <w:style w:type="character" w:styleId="ListLabel301">
    <w:name w:val="ListLabel 301"/>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link w:val="CorpodetextoChar"/>
    <w:uiPriority w:val="1"/>
    <w:qFormat/>
    <w:rsid w:val="005512f8"/>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semiHidden/>
    <w:unhideWhenUsed/>
    <w:rsid w:val="005512f8"/>
    <w:pPr>
      <w:tabs>
        <w:tab w:val="center" w:pos="4252" w:leader="none"/>
        <w:tab w:val="right" w:pos="8504" w:leader="none"/>
      </w:tabs>
    </w:pPr>
    <w:rPr/>
  </w:style>
  <w:style w:type="paragraph" w:styleId="Rodap">
    <w:name w:val="Footer"/>
    <w:basedOn w:val="Normal"/>
    <w:link w:val="RodapChar"/>
    <w:uiPriority w:val="99"/>
    <w:unhideWhenUsed/>
    <w:rsid w:val="005512f8"/>
    <w:pPr>
      <w:tabs>
        <w:tab w:val="center" w:pos="4252" w:leader="none"/>
        <w:tab w:val="right" w:pos="8504" w:leader="none"/>
      </w:tabs>
    </w:pPr>
    <w:rPr/>
  </w:style>
  <w:style w:type="paragraph" w:styleId="Contedodoquadro" w:customStyle="1">
    <w:name w:val="Conteúdo do quadro"/>
    <w:basedOn w:val="Normal"/>
    <w:qFormat/>
    <w:rsid w:val="005512f8"/>
    <w:pPr/>
    <w:rPr/>
  </w:style>
  <w:style w:type="paragraph" w:styleId="TOCHeading">
    <w:name w:val="TOC Heading"/>
    <w:basedOn w:val="Ttulo1"/>
    <w:next w:val="Normal"/>
    <w:uiPriority w:val="39"/>
    <w:semiHidden/>
    <w:unhideWhenUsed/>
    <w:qFormat/>
    <w:rsid w:val="00d369a5"/>
    <w:pPr>
      <w:spacing w:lineRule="auto" w:line="276"/>
    </w:pPr>
    <w:rPr>
      <w:lang w:eastAsia="en-US" w:bidi="ar-SA"/>
    </w:rPr>
  </w:style>
  <w:style w:type="paragraph" w:styleId="BalloonText">
    <w:name w:val="Balloon Text"/>
    <w:basedOn w:val="Normal"/>
    <w:link w:val="TextodebaloChar"/>
    <w:uiPriority w:val="99"/>
    <w:semiHidden/>
    <w:unhideWhenUsed/>
    <w:qFormat/>
    <w:rsid w:val="00d369a5"/>
    <w:pPr/>
    <w:rPr>
      <w:rFonts w:ascii="Tahoma" w:hAnsi="Tahoma" w:cs="Tahoma"/>
      <w:sz w:val="16"/>
      <w:szCs w:val="16"/>
    </w:rPr>
  </w:style>
  <w:style w:type="paragraph" w:styleId="ListParagraph">
    <w:name w:val="List Paragraph"/>
    <w:basedOn w:val="Normal"/>
    <w:uiPriority w:val="34"/>
    <w:qFormat/>
    <w:rsid w:val="00da1486"/>
    <w:pPr>
      <w:ind w:left="1522" w:firstLine="708"/>
    </w:pPr>
    <w:rPr/>
  </w:style>
  <w:style w:type="paragraph" w:styleId="TableParagraph" w:customStyle="1">
    <w:name w:val="Table Paragraph"/>
    <w:basedOn w:val="Normal"/>
    <w:uiPriority w:val="1"/>
    <w:qFormat/>
    <w:rsid w:val="00924694"/>
    <w:pPr>
      <w:spacing w:before="60" w:after="0"/>
      <w:jc w:val="center"/>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924694"/>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catalogotecnico.fde.sp.gov.br/" TargetMode="Externa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jpe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image" Target="media/image24.jpeg"/><Relationship Id="rId27" Type="http://schemas.openxmlformats.org/officeDocument/2006/relationships/image" Target="media/image25.jpeg"/><Relationship Id="rId28" Type="http://schemas.openxmlformats.org/officeDocument/2006/relationships/image" Target="media/image26.jpeg"/><Relationship Id="rId29" Type="http://schemas.openxmlformats.org/officeDocument/2006/relationships/image" Target="media/image27.jpeg"/><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projetos.engenharia@fnde.gov.br" TargetMode="External"/><Relationship Id="rId2" Type="http://schemas.openxmlformats.org/officeDocument/2006/relationships/hyperlink" Target="http://www.fnde.gov.br/" TargetMode="External"/><Relationship Id="rId3" Type="http://schemas.openxmlformats.org/officeDocument/2006/relationships/hyperlink" Target="mailto:projetos.engenharia@fnde.gov.br" TargetMode="External"/><Relationship Id="rId4" Type="http://schemas.openxmlformats.org/officeDocument/2006/relationships/hyperlink" Target="http://www.fnde.gov.br/" TargetMode="External"/>
</Relationships>
</file>

<file path=word/_rels/footer2.xml.rels><?xml version="1.0" encoding="UTF-8"?>
<Relationships xmlns="http://schemas.openxmlformats.org/package/2006/relationships"><Relationship Id="rId1" Type="http://schemas.openxmlformats.org/officeDocument/2006/relationships/hyperlink" Target="mailto:projetos.engenharia@fnde.gov.br" TargetMode="External"/><Relationship Id="rId2" Type="http://schemas.openxmlformats.org/officeDocument/2006/relationships/hyperlink" Target="http://www.fnde.gov.br/" TargetMode="External"/><Relationship Id="rId3" Type="http://schemas.openxmlformats.org/officeDocument/2006/relationships/hyperlink" Target="mailto:projetos.engenharia@fnde.gov.br" TargetMode="External"/><Relationship Id="rId4" Type="http://schemas.openxmlformats.org/officeDocument/2006/relationships/hyperlink" Target="http://www.fnde.gov.br/" TargetMode="External"/>
</Relationships>
</file>

<file path=word/_rels/footer3.xml.rels><?xml version="1.0" encoding="UTF-8"?>
<Relationships xmlns="http://schemas.openxmlformats.org/package/2006/relationships"><Relationship Id="rId1" Type="http://schemas.openxmlformats.org/officeDocument/2006/relationships/hyperlink" Target="mailto:projetos.engenharia@fnde.gov.br" TargetMode="External"/><Relationship Id="rId2" Type="http://schemas.openxmlformats.org/officeDocument/2006/relationships/hyperlink" Target="http://www.fnde.gov.br/" TargetMode="External"/><Relationship Id="rId3" Type="http://schemas.openxmlformats.org/officeDocument/2006/relationships/hyperlink" Target="mailto:projetos.engenharia@fnde.gov.br" TargetMode="External"/><Relationship Id="rId4" Type="http://schemas.openxmlformats.org/officeDocument/2006/relationships/hyperlink" Target="http://www.fnd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22.jpeg"/><Relationship Id="rId2" Type="http://schemas.openxmlformats.org/officeDocument/2006/relationships/image" Target="media/image23.jpeg"/>
</Relationships>
</file>

<file path=word/_rels/header3.xml.rels><?xml version="1.0" encoding="UTF-8"?>
<Relationships xmlns="http://schemas.openxmlformats.org/package/2006/relationships"><Relationship Id="rId1" Type="http://schemas.openxmlformats.org/officeDocument/2006/relationships/image" Target="media/image28.jpeg"/><Relationship Id="rId2" Type="http://schemas.openxmlformats.org/officeDocument/2006/relationships/image" Target="media/image29.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973-7FB5-49AC-8B19-C38359B9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Application>LibreOffice/5.3.0.3$Windows_x86 LibreOffice_project/7074905676c47b82bbcfbea1aeefc84afe1c50e1</Application>
  <Pages>137</Pages>
  <Words>34500</Words>
  <Characters>208137</Characters>
  <CharactersWithSpaces>241766</CharactersWithSpaces>
  <Paragraphs>3134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2019-07-11T14:17:00Z</dcterms:created>
  <dc:creator>wander.mendes</dc:creator>
  <dc:description/>
  <dc:language>pt-BR</dc:language>
  <cp:lastModifiedBy/>
  <cp:lastPrinted>2019-07-31T10:04:03Z</cp:lastPrinted>
  <dcterms:modified xsi:type="dcterms:W3CDTF">2019-07-31T14:43:36Z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