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6812" w14:textId="6431A1D1" w:rsidR="00B94636" w:rsidRPr="00874E66" w:rsidRDefault="00B94636" w:rsidP="00874E66">
      <w:pPr>
        <w:pStyle w:val="Resumo"/>
        <w:spacing w:before="120" w:line="360" w:lineRule="auto"/>
        <w:ind w:firstLine="0"/>
        <w:jc w:val="center"/>
        <w:rPr>
          <w:rFonts w:ascii="Times New Roman" w:hAnsi="Times New Roman" w:cs="Times New Roman"/>
          <w:b/>
          <w:bCs/>
          <w:sz w:val="32"/>
          <w:szCs w:val="32"/>
          <w:shd w:val="clear" w:color="auto" w:fill="FFFFFF"/>
        </w:rPr>
      </w:pPr>
      <w:r w:rsidRPr="00874E66">
        <w:rPr>
          <w:rFonts w:ascii="Times New Roman" w:hAnsi="Times New Roman" w:cs="Times New Roman"/>
          <w:b/>
          <w:bCs/>
          <w:sz w:val="32"/>
          <w:szCs w:val="32"/>
          <w:shd w:val="clear" w:color="auto" w:fill="FFFFFF"/>
        </w:rPr>
        <w:t>ESTUDO TÉCNICO PRELIMINAR</w:t>
      </w:r>
      <w:r w:rsidR="00150C7B">
        <w:rPr>
          <w:rFonts w:ascii="Times New Roman" w:hAnsi="Times New Roman" w:cs="Times New Roman"/>
          <w:b/>
          <w:bCs/>
          <w:sz w:val="32"/>
          <w:szCs w:val="32"/>
          <w:shd w:val="clear" w:color="auto" w:fill="FFFFFF"/>
        </w:rPr>
        <w:t xml:space="preserve"> (ETP)</w:t>
      </w:r>
    </w:p>
    <w:p w14:paraId="5ABDBF0B" w14:textId="56D0B4B0" w:rsidR="00B94636" w:rsidRPr="00204385" w:rsidRDefault="00D26265" w:rsidP="00874E66">
      <w:pPr>
        <w:pStyle w:val="Textbody"/>
        <w:spacing w:before="120" w:after="120" w:line="360" w:lineRule="auto"/>
        <w:jc w:val="both"/>
        <w:rPr>
          <w:b/>
          <w:bCs/>
          <w:color w:val="000000"/>
          <w:shd w:val="clear" w:color="auto" w:fill="FFFFFF"/>
        </w:rPr>
      </w:pPr>
      <w:r>
        <w:rPr>
          <w:b/>
          <w:bCs/>
          <w:color w:val="000000"/>
          <w:shd w:val="clear" w:color="auto" w:fill="FFFFFF"/>
        </w:rPr>
        <w:t>Á</w:t>
      </w:r>
      <w:r w:rsidR="00B94636" w:rsidRPr="00204385">
        <w:rPr>
          <w:b/>
          <w:bCs/>
          <w:color w:val="000000"/>
          <w:shd w:val="clear" w:color="auto" w:fill="FFFFFF"/>
        </w:rPr>
        <w:t>REA REQUISITANTE</w:t>
      </w:r>
      <w:r w:rsidR="00874E66">
        <w:rPr>
          <w:b/>
          <w:bCs/>
          <w:color w:val="000000"/>
          <w:shd w:val="clear" w:color="auto" w:fill="FFFFFF"/>
        </w:rPr>
        <w:t>: Secretaria Municipal de Obras Públicas</w:t>
      </w:r>
      <w:r w:rsidR="00396606">
        <w:rPr>
          <w:b/>
          <w:bCs/>
          <w:color w:val="000000"/>
          <w:shd w:val="clear" w:color="auto" w:fill="FFFFFF"/>
        </w:rPr>
        <w:t xml:space="preserve"> e Urbanismo</w:t>
      </w:r>
    </w:p>
    <w:p w14:paraId="521BCF35" w14:textId="77777777" w:rsidR="00874E66" w:rsidRDefault="00B94636" w:rsidP="00874E66">
      <w:pPr>
        <w:pStyle w:val="Textbody"/>
        <w:spacing w:before="120" w:after="120" w:line="360" w:lineRule="auto"/>
        <w:jc w:val="both"/>
        <w:rPr>
          <w:b/>
          <w:bCs/>
          <w:color w:val="000000"/>
          <w:shd w:val="clear" w:color="auto" w:fill="FFFFFF"/>
        </w:rPr>
      </w:pPr>
      <w:r w:rsidRPr="00204385">
        <w:rPr>
          <w:b/>
          <w:bCs/>
          <w:color w:val="000000"/>
          <w:shd w:val="clear" w:color="auto" w:fill="FFFFFF"/>
        </w:rPr>
        <w:t xml:space="preserve">Contato: </w:t>
      </w:r>
      <w:r w:rsidR="00874E66">
        <w:rPr>
          <w:b/>
          <w:bCs/>
          <w:color w:val="000000"/>
          <w:shd w:val="clear" w:color="auto" w:fill="FFFFFF"/>
        </w:rPr>
        <w:t>(32)</w:t>
      </w:r>
      <w:r w:rsidRPr="00204385">
        <w:rPr>
          <w:b/>
          <w:bCs/>
          <w:color w:val="000000"/>
          <w:shd w:val="clear" w:color="auto" w:fill="FFFFFF"/>
        </w:rPr>
        <w:t xml:space="preserve"> </w:t>
      </w:r>
      <w:r w:rsidR="00874E66">
        <w:rPr>
          <w:b/>
          <w:bCs/>
          <w:color w:val="000000"/>
          <w:shd w:val="clear" w:color="auto" w:fill="FFFFFF"/>
        </w:rPr>
        <w:t>3696 3343</w:t>
      </w:r>
    </w:p>
    <w:p w14:paraId="3C56E9BB" w14:textId="73F356D1" w:rsidR="00B94636" w:rsidRPr="00871DBA" w:rsidRDefault="00874E66" w:rsidP="00874E66">
      <w:pPr>
        <w:pStyle w:val="Textbody"/>
        <w:spacing w:before="120" w:after="120" w:line="360" w:lineRule="auto"/>
        <w:jc w:val="both"/>
        <w:rPr>
          <w:b/>
          <w:bCs/>
          <w:color w:val="000000"/>
          <w:shd w:val="clear" w:color="auto" w:fill="FFFFFF"/>
        </w:rPr>
      </w:pPr>
      <w:r>
        <w:rPr>
          <w:b/>
          <w:bCs/>
          <w:color w:val="000000"/>
          <w:shd w:val="clear" w:color="auto" w:fill="FFFFFF"/>
        </w:rPr>
        <w:t>E-</w:t>
      </w:r>
      <w:r w:rsidR="00B94636" w:rsidRPr="00204385">
        <w:rPr>
          <w:b/>
          <w:bCs/>
          <w:color w:val="000000"/>
          <w:shd w:val="clear" w:color="auto" w:fill="FFFFFF"/>
        </w:rPr>
        <w:t>mail:</w:t>
      </w:r>
      <w:r w:rsidR="00B94636" w:rsidRPr="00A15C1A">
        <w:rPr>
          <w:b/>
          <w:bCs/>
          <w:color w:val="auto"/>
          <w:shd w:val="clear" w:color="auto" w:fill="FFFFFF"/>
        </w:rPr>
        <w:t xml:space="preserve"> </w:t>
      </w:r>
      <w:hyperlink r:id="rId8" w:tgtFrame="_blank" w:history="1">
        <w:r w:rsidR="00871DBA" w:rsidRPr="00A15C1A">
          <w:rPr>
            <w:rStyle w:val="Hyperlink"/>
            <w:color w:val="auto"/>
            <w:shd w:val="clear" w:color="auto" w:fill="FFFFFF"/>
          </w:rPr>
          <w:t>smopadm.pmm@gmail.com</w:t>
        </w:r>
      </w:hyperlink>
    </w:p>
    <w:p w14:paraId="687CB2D6" w14:textId="004192C7" w:rsidR="00B94636" w:rsidRDefault="00B94636" w:rsidP="00874E66">
      <w:pPr>
        <w:pStyle w:val="Textbody"/>
        <w:spacing w:before="120" w:after="120" w:line="360" w:lineRule="auto"/>
        <w:jc w:val="both"/>
        <w:rPr>
          <w:color w:val="auto"/>
        </w:rPr>
      </w:pPr>
      <w:r w:rsidRPr="00871DBA">
        <w:rPr>
          <w:b/>
          <w:bCs/>
          <w:color w:val="000000"/>
          <w:shd w:val="clear" w:color="auto" w:fill="FFFFFF"/>
        </w:rPr>
        <w:t xml:space="preserve">Objeto: </w:t>
      </w:r>
      <w:r w:rsidR="00055D4C" w:rsidRPr="00055D4C">
        <w:rPr>
          <w:color w:val="auto"/>
        </w:rPr>
        <w:t>Contratação de empresa especializada na construção civil para pavimentação de acesso ao Mirante no Pico do Itajuru com Construção de Infraestrutura, no município de Muriaé/MG, com fornecimento de mão de obra, material e equipamentos conforme especificações constantes no projeto básico e seus anexos</w:t>
      </w:r>
      <w:r w:rsidR="00CD1276">
        <w:rPr>
          <w:color w:val="auto"/>
        </w:rPr>
        <w:t>.</w:t>
      </w:r>
    </w:p>
    <w:p w14:paraId="0387C10A" w14:textId="77777777" w:rsidR="00D900EC" w:rsidRPr="00871DBA" w:rsidRDefault="00D900EC" w:rsidP="00874E66">
      <w:pPr>
        <w:pStyle w:val="Textbody"/>
        <w:spacing w:before="120" w:after="120" w:line="360" w:lineRule="auto"/>
        <w:jc w:val="both"/>
        <w:rPr>
          <w:b/>
          <w:bCs/>
          <w:color w:val="000000"/>
          <w:shd w:val="clear" w:color="auto" w:fill="FFFFFF"/>
        </w:rPr>
      </w:pPr>
    </w:p>
    <w:p w14:paraId="1017DF3B" w14:textId="410E5567" w:rsidR="00B94636" w:rsidRPr="00204385" w:rsidRDefault="00B94636" w:rsidP="00874E66">
      <w:pPr>
        <w:pStyle w:val="Textbody"/>
        <w:numPr>
          <w:ilvl w:val="0"/>
          <w:numId w:val="5"/>
        </w:numPr>
        <w:spacing w:before="120" w:after="120" w:line="360" w:lineRule="auto"/>
        <w:jc w:val="both"/>
        <w:rPr>
          <w:b/>
          <w:bCs/>
          <w:color w:val="000000"/>
          <w:shd w:val="clear" w:color="auto" w:fill="FFFFFF"/>
        </w:rPr>
      </w:pPr>
      <w:r w:rsidRPr="00204385">
        <w:rPr>
          <w:b/>
          <w:bCs/>
          <w:color w:val="000000"/>
          <w:shd w:val="clear" w:color="auto" w:fill="FFFFFF"/>
        </w:rPr>
        <w:t>INTRODUÇÃO</w:t>
      </w:r>
    </w:p>
    <w:p w14:paraId="134D9CF5" w14:textId="77777777" w:rsidR="00A36DD2" w:rsidRDefault="00B94636" w:rsidP="00874E66">
      <w:pPr>
        <w:pStyle w:val="Textbody"/>
        <w:numPr>
          <w:ilvl w:val="1"/>
          <w:numId w:val="5"/>
        </w:numPr>
        <w:spacing w:before="120" w:after="120" w:line="360" w:lineRule="auto"/>
        <w:jc w:val="both"/>
      </w:pPr>
      <w:r w:rsidRPr="00204385">
        <w:rPr>
          <w:color w:val="000000"/>
          <w:shd w:val="clear" w:color="auto" w:fill="FFFFFF"/>
        </w:rPr>
        <w:t>As aquisições públicas produzem importante impacto na atividade econômica, considerando a quantidade de recursos envolvidos.</w:t>
      </w:r>
    </w:p>
    <w:p w14:paraId="6BCD38CF" w14:textId="77777777" w:rsidR="00A36DD2" w:rsidRDefault="00B94636" w:rsidP="00874E66">
      <w:pPr>
        <w:pStyle w:val="Textbody"/>
        <w:numPr>
          <w:ilvl w:val="1"/>
          <w:numId w:val="5"/>
        </w:numPr>
        <w:spacing w:before="120" w:after="120" w:line="360" w:lineRule="auto"/>
        <w:jc w:val="both"/>
      </w:pPr>
      <w:r w:rsidRPr="00A36DD2">
        <w:rPr>
          <w:color w:val="000000"/>
          <w:shd w:val="clear" w:color="auto" w:fill="FFFFFF"/>
        </w:rPr>
        <w:t>Este estudo visa buscar a melhor solução para as aquisições, considerando que um planejamento bem elaborado possibilita contratações potencialmente mais eficientes, posto que a realização de estudos prévios proporciona conhecimento de novas modelagens/metodologias constantes no mercado, resultado na melhor qualidade do gasto com recursos públicos.</w:t>
      </w:r>
    </w:p>
    <w:p w14:paraId="407C3425" w14:textId="6E465201" w:rsidR="00D035BD" w:rsidRPr="0074446A" w:rsidRDefault="00B94636" w:rsidP="0074446A">
      <w:pPr>
        <w:pStyle w:val="Textbody"/>
        <w:numPr>
          <w:ilvl w:val="1"/>
          <w:numId w:val="5"/>
        </w:numPr>
        <w:spacing w:before="120" w:after="120" w:line="360" w:lineRule="auto"/>
        <w:jc w:val="both"/>
        <w:rPr>
          <w:color w:val="000000"/>
          <w:shd w:val="clear" w:color="auto" w:fill="FFFFFF"/>
        </w:rPr>
      </w:pPr>
      <w:r w:rsidRPr="00A36DD2">
        <w:rPr>
          <w:color w:val="000000"/>
          <w:shd w:val="clear" w:color="auto" w:fill="FFFFFF"/>
        </w:rPr>
        <w:t xml:space="preserve">Apresentamos os estudos técnicos preliminares que visam assegurar a viabilidade (técnica e econômica) da contratação pretendida e o levantamento dos elementos essenciais que servirão para compor </w:t>
      </w:r>
      <w:r w:rsidR="00F93A93" w:rsidRPr="00A36DD2">
        <w:rPr>
          <w:color w:val="000000"/>
          <w:shd w:val="clear" w:color="auto" w:fill="FFFFFF"/>
        </w:rPr>
        <w:t>o</w:t>
      </w:r>
      <w:r w:rsidRPr="00A36DD2">
        <w:rPr>
          <w:color w:val="000000"/>
          <w:shd w:val="clear" w:color="auto" w:fill="FFFFFF"/>
        </w:rPr>
        <w:t xml:space="preserve"> Projeto Básico</w:t>
      </w:r>
      <w:r w:rsidR="00C81CE7" w:rsidRPr="00A36DD2">
        <w:rPr>
          <w:color w:val="000000"/>
          <w:shd w:val="clear" w:color="auto" w:fill="FFFFFF"/>
        </w:rPr>
        <w:t>.</w:t>
      </w:r>
    </w:p>
    <w:p w14:paraId="1F6F6046" w14:textId="2B86B796" w:rsidR="0074446A" w:rsidRPr="0074446A" w:rsidRDefault="0074446A" w:rsidP="0074446A">
      <w:pPr>
        <w:pStyle w:val="Textbody"/>
        <w:numPr>
          <w:ilvl w:val="1"/>
          <w:numId w:val="5"/>
        </w:numPr>
        <w:spacing w:before="120" w:after="120" w:line="360" w:lineRule="auto"/>
        <w:jc w:val="both"/>
        <w:rPr>
          <w:color w:val="000000"/>
          <w:shd w:val="clear" w:color="auto" w:fill="FFFFFF"/>
        </w:rPr>
      </w:pPr>
      <w:r w:rsidRPr="0074446A">
        <w:rPr>
          <w:color w:val="000000"/>
          <w:shd w:val="clear" w:color="auto" w:fill="FFFFFF"/>
        </w:rPr>
        <w:t xml:space="preserve">Este documento apresenta </w:t>
      </w:r>
      <w:r>
        <w:rPr>
          <w:color w:val="000000"/>
          <w:shd w:val="clear" w:color="auto" w:fill="FFFFFF"/>
        </w:rPr>
        <w:t>o estudo técnico preliminar</w:t>
      </w:r>
      <w:r w:rsidRPr="0074446A">
        <w:rPr>
          <w:color w:val="000000"/>
          <w:shd w:val="clear" w:color="auto" w:fill="FFFFFF"/>
        </w:rPr>
        <w:t xml:space="preserve"> da obra de pavimentação do acesso ao Mirante do Pico do Itajuru, associada à implantação de um Centro de Apoio ao Turista e de um Portal de Acesso ao Parque. O projeto compõe um conjunto de ações estruturantes voltadas à melhoria da infraestrutura turística local, com foco na qualificação da mobilidade, ordenamento do fluxo de visitantes e valorização do patrimônio natural.</w:t>
      </w:r>
    </w:p>
    <w:p w14:paraId="0ECD1C99" w14:textId="00A30D7A" w:rsidR="0074446A" w:rsidRPr="0074446A" w:rsidRDefault="0074446A" w:rsidP="0074446A">
      <w:pPr>
        <w:pStyle w:val="Textbody"/>
        <w:numPr>
          <w:ilvl w:val="1"/>
          <w:numId w:val="5"/>
        </w:numPr>
        <w:spacing w:before="120" w:after="120" w:line="360" w:lineRule="auto"/>
        <w:jc w:val="both"/>
        <w:rPr>
          <w:color w:val="000000"/>
          <w:shd w:val="clear" w:color="auto" w:fill="FFFFFF"/>
        </w:rPr>
      </w:pPr>
      <w:r w:rsidRPr="0074446A">
        <w:rPr>
          <w:color w:val="000000"/>
          <w:shd w:val="clear" w:color="auto" w:fill="FFFFFF"/>
        </w:rPr>
        <w:t xml:space="preserve">A pavimentação do acesso tem como objetivo garantir condições adequadas de trafegabilidade, segurança e resistência da via, especialmente frente às particularidades topográficas e climáticas da região. </w:t>
      </w:r>
      <w:r>
        <w:rPr>
          <w:color w:val="000000"/>
          <w:shd w:val="clear" w:color="auto" w:fill="FFFFFF"/>
        </w:rPr>
        <w:t>Deverão ser</w:t>
      </w:r>
      <w:r w:rsidRPr="0074446A">
        <w:rPr>
          <w:color w:val="000000"/>
          <w:shd w:val="clear" w:color="auto" w:fill="FFFFFF"/>
        </w:rPr>
        <w:t xml:space="preserve"> adotadas técnicas e materiais compatíveis com as normas técnicas vigentes e com as diretrizes de </w:t>
      </w:r>
      <w:r w:rsidRPr="0074446A">
        <w:rPr>
          <w:color w:val="000000"/>
          <w:shd w:val="clear" w:color="auto" w:fill="FFFFFF"/>
        </w:rPr>
        <w:lastRenderedPageBreak/>
        <w:t>engenharia sustentável, considerando o mínimo impacto ao entorno natural e a maximização da durabilidade dos pavimentos.</w:t>
      </w:r>
    </w:p>
    <w:p w14:paraId="6DCED1C7" w14:textId="77777777" w:rsidR="0074446A" w:rsidRPr="0074446A" w:rsidRDefault="0074446A" w:rsidP="0074446A">
      <w:pPr>
        <w:pStyle w:val="Textbody"/>
        <w:numPr>
          <w:ilvl w:val="1"/>
          <w:numId w:val="5"/>
        </w:numPr>
        <w:spacing w:before="120" w:after="120" w:line="360" w:lineRule="auto"/>
        <w:jc w:val="both"/>
        <w:rPr>
          <w:color w:val="000000"/>
          <w:shd w:val="clear" w:color="auto" w:fill="FFFFFF"/>
        </w:rPr>
      </w:pPr>
      <w:r w:rsidRPr="0074446A">
        <w:rPr>
          <w:color w:val="000000"/>
          <w:shd w:val="clear" w:color="auto" w:fill="FFFFFF"/>
        </w:rPr>
        <w:t>A implantação do Centro de Apoio ao Turista prevê a construção de uma edificação funcional e integrada ao ambiente, destinada a recepção, orientação e atendimento aos visitantes, com áreas de apoio, sanitários, abrigo e estrutura informacional. O Portal de Acesso ao Parque cumprirá função de identificação, controle e valorização do acesso principal, além de reforçar a identidade visual e institucional da unidade de conservação.</w:t>
      </w:r>
    </w:p>
    <w:p w14:paraId="0E4B3380" w14:textId="0F1BB31B" w:rsidR="0074446A" w:rsidRPr="00765EDC" w:rsidRDefault="0074446A" w:rsidP="00765EDC">
      <w:pPr>
        <w:pStyle w:val="Textbody"/>
        <w:numPr>
          <w:ilvl w:val="1"/>
          <w:numId w:val="5"/>
        </w:numPr>
        <w:spacing w:before="120" w:after="120" w:line="360" w:lineRule="auto"/>
        <w:jc w:val="both"/>
        <w:rPr>
          <w:color w:val="000000"/>
          <w:shd w:val="clear" w:color="auto" w:fill="FFFFFF"/>
        </w:rPr>
      </w:pPr>
      <w:r w:rsidRPr="0074446A">
        <w:rPr>
          <w:color w:val="000000"/>
          <w:shd w:val="clear" w:color="auto" w:fill="FFFFFF"/>
        </w:rPr>
        <w:t>O projeto adota princípios de sustentabilidade ambiental em todas as suas etapas, desde o planejamento até a execução, priorizando a preservação da vegetação nativa, o controle da erosão, a gestão adequada de resíduos, o uso de soluções passivas de conforto térmico e iluminação natural nas edificações, bem como o uso racional dos recursos naturais. A intervenção visa compatibilizar o desenvolvimento turístico com a conservação ambiental, promovendo o uso público responsável e a valorização do ecossistema local.</w:t>
      </w:r>
    </w:p>
    <w:p w14:paraId="72DEACE3" w14:textId="28EEF3A9" w:rsidR="00B94636" w:rsidRPr="00204385" w:rsidRDefault="00B94636" w:rsidP="00673BCC">
      <w:pPr>
        <w:pStyle w:val="Textbody"/>
        <w:numPr>
          <w:ilvl w:val="0"/>
          <w:numId w:val="5"/>
        </w:numPr>
        <w:spacing w:before="120" w:after="120" w:line="360" w:lineRule="auto"/>
        <w:jc w:val="both"/>
      </w:pPr>
      <w:r w:rsidRPr="00204385">
        <w:rPr>
          <w:b/>
          <w:bCs/>
          <w:color w:val="000000"/>
          <w:shd w:val="clear" w:color="auto" w:fill="FFFFFF"/>
        </w:rPr>
        <w:t>DESENVOLVIMENTO</w:t>
      </w:r>
    </w:p>
    <w:p w14:paraId="3F487535" w14:textId="4D0A11EA" w:rsidR="00C94F79" w:rsidRPr="00C94F79" w:rsidRDefault="00B94636" w:rsidP="00C94F79">
      <w:pPr>
        <w:pStyle w:val="Textbody"/>
        <w:numPr>
          <w:ilvl w:val="1"/>
          <w:numId w:val="5"/>
        </w:numPr>
        <w:spacing w:before="120" w:after="120" w:line="360" w:lineRule="auto"/>
        <w:jc w:val="both"/>
        <w:rPr>
          <w:color w:val="auto"/>
          <w:shd w:val="clear" w:color="auto" w:fill="FFFF00"/>
        </w:rPr>
      </w:pPr>
      <w:r w:rsidRPr="00C94F79">
        <w:rPr>
          <w:b/>
          <w:bCs/>
          <w:color w:val="000000"/>
          <w:shd w:val="clear" w:color="auto" w:fill="FFFFFF"/>
        </w:rPr>
        <w:t>NECESSIDADE DA CONTRATAÇÃO</w:t>
      </w:r>
      <w:r w:rsidR="002808E4" w:rsidRPr="00C94F79">
        <w:rPr>
          <w:b/>
          <w:bCs/>
          <w:color w:val="000000"/>
          <w:shd w:val="clear" w:color="auto" w:fill="FFFFFF"/>
        </w:rPr>
        <w:t xml:space="preserve"> </w:t>
      </w:r>
    </w:p>
    <w:p w14:paraId="0AC0DD78" w14:textId="77777777" w:rsidR="00D900EC" w:rsidRPr="00D900EC" w:rsidRDefault="00C94F79" w:rsidP="00D900EC">
      <w:pPr>
        <w:pStyle w:val="Textbody"/>
        <w:numPr>
          <w:ilvl w:val="2"/>
          <w:numId w:val="5"/>
        </w:numPr>
        <w:spacing w:before="120" w:after="120" w:line="360" w:lineRule="auto"/>
        <w:jc w:val="both"/>
        <w:rPr>
          <w:color w:val="auto"/>
          <w:shd w:val="clear" w:color="auto" w:fill="FFFF00"/>
        </w:rPr>
      </w:pPr>
      <w:r>
        <w:rPr>
          <w:b/>
          <w:bCs/>
          <w:color w:val="000000"/>
          <w:shd w:val="clear" w:color="auto" w:fill="FFFFFF"/>
        </w:rPr>
        <w:t>PÚBLICO ALVO</w:t>
      </w:r>
    </w:p>
    <w:p w14:paraId="4A9C7871" w14:textId="4A2B98D8" w:rsidR="00673BCC" w:rsidRPr="00D900EC" w:rsidRDefault="00D900EC" w:rsidP="00D900EC">
      <w:pPr>
        <w:pStyle w:val="Textbody"/>
        <w:numPr>
          <w:ilvl w:val="3"/>
          <w:numId w:val="5"/>
        </w:numPr>
        <w:spacing w:before="120" w:after="120" w:line="360" w:lineRule="auto"/>
        <w:jc w:val="both"/>
        <w:rPr>
          <w:color w:val="auto"/>
          <w:shd w:val="clear" w:color="auto" w:fill="FFFF00"/>
        </w:rPr>
      </w:pPr>
      <w:r w:rsidRPr="00D900EC">
        <w:rPr>
          <w:shd w:val="clear" w:color="auto" w:fill="FFFFFF"/>
        </w:rPr>
        <w:t>O público-alvo da presente obra compreende turistas e visitantes que buscam o Mirante do Pico do Itajuru como ponto de contemplação paisagística e lazer, bem como a população local que utiliza a via de acesso para fins recreativos e de mobilidade. Incluem-se também os guias turísticos e operadores do setor, que se beneficiarão de uma estrutura mais funcional para atendimento aos visitantes; estudantes e pesquisadores que utilizam a área para atividades educativas e científicas; gestores públicos e órgãos ambientais responsáveis pelo controle, manutenção e fiscalização do uso do espaço; além de empreendedores e o comércio local, impactados positivamente pelo aumento do fluxo turístico e pela valorização do atrativo natural. A intervenção, portanto, atende a um público diversificado, promovendo inclusão, qualificação do uso público e estímulo ao desenvolvimento sustentável da região.</w:t>
      </w:r>
    </w:p>
    <w:p w14:paraId="68740418" w14:textId="51CEEC6A" w:rsidR="001B448E" w:rsidRPr="00C94F79" w:rsidRDefault="001B448E" w:rsidP="001B448E">
      <w:pPr>
        <w:pStyle w:val="Textbody"/>
        <w:numPr>
          <w:ilvl w:val="2"/>
          <w:numId w:val="5"/>
        </w:numPr>
        <w:spacing w:before="120" w:after="120" w:line="360" w:lineRule="auto"/>
        <w:jc w:val="both"/>
        <w:rPr>
          <w:color w:val="auto"/>
          <w:shd w:val="clear" w:color="auto" w:fill="FFFF00"/>
        </w:rPr>
      </w:pPr>
      <w:r>
        <w:rPr>
          <w:b/>
          <w:bCs/>
          <w:color w:val="000000"/>
          <w:shd w:val="clear" w:color="auto" w:fill="FFFFFF"/>
        </w:rPr>
        <w:lastRenderedPageBreak/>
        <w:t>OBJETIVOS DA CONTRATAÇÃO</w:t>
      </w:r>
    </w:p>
    <w:p w14:paraId="1A877514" w14:textId="662F2189" w:rsidR="00E35A20" w:rsidRPr="00F835E0" w:rsidRDefault="00E35A20" w:rsidP="001C5411">
      <w:pPr>
        <w:pStyle w:val="Textbody"/>
        <w:numPr>
          <w:ilvl w:val="3"/>
          <w:numId w:val="5"/>
        </w:numPr>
        <w:spacing w:before="120" w:after="120" w:line="360" w:lineRule="auto"/>
        <w:jc w:val="both"/>
        <w:rPr>
          <w:color w:val="auto"/>
          <w:shd w:val="clear" w:color="auto" w:fill="FFFFFF"/>
        </w:rPr>
      </w:pPr>
      <w:r w:rsidRPr="00E35A20">
        <w:rPr>
          <w:color w:val="auto"/>
          <w:shd w:val="clear" w:color="auto" w:fill="FFFFFF"/>
        </w:rPr>
        <w:t>O objetivo da contratação é viabilizar a execução das obras de pavimentação do acesso ao Mirante do Pico do Itajuru, bem como a construção de um Centro de Apoio ao Turista e de um Portal de Acesso ao Parque, visando à melhoria das condições de mobilidade, segurança e acessibilidade para os usuários, além da qualificação da infraestrutura turística local. A intervenção tem como finalidade estruturar o espaço para receber visitantes de forma ordenada e sustentável, promover a valorização do patrimônio natural e paisagístico, fomentar o turismo como vetor de desenvolvimento socioeconômico regional e reforçar a identidade do parque por meio de equipamentos adequados de recepção, controle e apoio ao público.</w:t>
      </w:r>
    </w:p>
    <w:p w14:paraId="75F89878" w14:textId="6ABA6F7A" w:rsidR="001B448E" w:rsidRPr="00C94F79" w:rsidRDefault="001B448E" w:rsidP="001B448E">
      <w:pPr>
        <w:pStyle w:val="Textbody"/>
        <w:numPr>
          <w:ilvl w:val="2"/>
          <w:numId w:val="5"/>
        </w:numPr>
        <w:spacing w:before="120" w:after="120" w:line="360" w:lineRule="auto"/>
        <w:jc w:val="both"/>
        <w:rPr>
          <w:color w:val="auto"/>
          <w:shd w:val="clear" w:color="auto" w:fill="FFFF00"/>
        </w:rPr>
      </w:pPr>
      <w:r>
        <w:rPr>
          <w:b/>
          <w:bCs/>
          <w:color w:val="000000"/>
          <w:shd w:val="clear" w:color="auto" w:fill="FFFFFF"/>
        </w:rPr>
        <w:t>MOTIVOS DA CONTRATAÇÃO</w:t>
      </w:r>
    </w:p>
    <w:p w14:paraId="4202FAF4" w14:textId="6AB7F219" w:rsidR="00D666AC" w:rsidRDefault="00D666AC" w:rsidP="005F5C95">
      <w:pPr>
        <w:pStyle w:val="Textbody"/>
        <w:numPr>
          <w:ilvl w:val="3"/>
          <w:numId w:val="5"/>
        </w:numPr>
        <w:spacing w:before="120" w:after="120" w:line="360" w:lineRule="auto"/>
        <w:jc w:val="both"/>
        <w:rPr>
          <w:color w:val="auto"/>
          <w:shd w:val="clear" w:color="auto" w:fill="FFFFFF"/>
        </w:rPr>
      </w:pPr>
      <w:r w:rsidRPr="00D666AC">
        <w:rPr>
          <w:color w:val="auto"/>
          <w:shd w:val="clear" w:color="auto" w:fill="FFFFFF"/>
        </w:rPr>
        <w:t>A contratação da obra é motivada pela necessidade de adequação da infraestrutura de acesso ao Mirante do Pico do Itajuru, que atualmente apresenta condições precárias de trafegabilidade, comprometendo a segurança dos usuários e limitando o pleno aproveitamento do potencial turístico da área. A ausência de estrutura de recepção e controle de visitantes dificulta a gestão do fluxo turístico, a promoção de atividades de educação ambiental e a preservação do patrimônio natural. A construção do Centro de Apoio ao Turista e do Portal de Acesso ao Parque visa suprir essas deficiências, proporcionando acolhimento adequado aos visitantes, fortalecendo a identidade do atrativo e promovendo o ordenamento do uso público. A obra se justifica, ainda, pelo seu potencial de induzir o desenvolvimento econômico local, fomentar o turismo sustentável e ampliar o acesso qualificado à unidade de conservação.</w:t>
      </w:r>
    </w:p>
    <w:p w14:paraId="7D2B3D97" w14:textId="66577AE3" w:rsidR="00AA1D59" w:rsidRPr="00B13BBA" w:rsidRDefault="008618F3" w:rsidP="005F5C95">
      <w:pPr>
        <w:pStyle w:val="Textbody"/>
        <w:numPr>
          <w:ilvl w:val="3"/>
          <w:numId w:val="5"/>
        </w:numPr>
        <w:spacing w:before="120" w:after="120" w:line="360" w:lineRule="auto"/>
        <w:jc w:val="both"/>
        <w:rPr>
          <w:color w:val="auto"/>
          <w:shd w:val="clear" w:color="auto" w:fill="FFFFFF"/>
        </w:rPr>
      </w:pPr>
      <w:r>
        <w:rPr>
          <w:color w:val="auto"/>
          <w:shd w:val="clear" w:color="auto" w:fill="FFFFFF"/>
        </w:rPr>
        <w:t xml:space="preserve">O município de Muriaé foi contemplando através do </w:t>
      </w:r>
      <w:r w:rsidRPr="008618F3">
        <w:rPr>
          <w:b/>
          <w:bCs/>
          <w:color w:val="auto"/>
          <w:shd w:val="clear" w:color="auto" w:fill="FFFFFF"/>
        </w:rPr>
        <w:t>Contrato de Repasse M</w:t>
      </w:r>
      <w:r w:rsidR="00D666AC">
        <w:rPr>
          <w:b/>
          <w:bCs/>
          <w:color w:val="auto"/>
          <w:shd w:val="clear" w:color="auto" w:fill="FFFFFF"/>
        </w:rPr>
        <w:t>TURISMO</w:t>
      </w:r>
      <w:r w:rsidRPr="008618F3">
        <w:rPr>
          <w:b/>
          <w:bCs/>
          <w:color w:val="auto"/>
          <w:shd w:val="clear" w:color="auto" w:fill="FFFFFF"/>
        </w:rPr>
        <w:t xml:space="preserve"> </w:t>
      </w:r>
      <w:r w:rsidR="00D666AC">
        <w:rPr>
          <w:b/>
          <w:bCs/>
          <w:color w:val="auto"/>
          <w:shd w:val="clear" w:color="auto" w:fill="FFFFFF"/>
        </w:rPr>
        <w:t>964989</w:t>
      </w:r>
      <w:r w:rsidRPr="008618F3">
        <w:rPr>
          <w:b/>
          <w:bCs/>
          <w:color w:val="auto"/>
          <w:shd w:val="clear" w:color="auto" w:fill="FFFFFF"/>
        </w:rPr>
        <w:t>/202</w:t>
      </w:r>
      <w:r w:rsidR="00D666AC">
        <w:rPr>
          <w:b/>
          <w:bCs/>
          <w:color w:val="auto"/>
          <w:shd w:val="clear" w:color="auto" w:fill="FFFFFF"/>
        </w:rPr>
        <w:t>4</w:t>
      </w:r>
      <w:r w:rsidRPr="008618F3">
        <w:rPr>
          <w:b/>
          <w:bCs/>
          <w:color w:val="auto"/>
          <w:shd w:val="clear" w:color="auto" w:fill="FFFFFF"/>
        </w:rPr>
        <w:t xml:space="preserve"> - Operação </w:t>
      </w:r>
      <w:r w:rsidR="00AB549C">
        <w:rPr>
          <w:b/>
          <w:bCs/>
          <w:color w:val="auto"/>
          <w:shd w:val="clear" w:color="auto" w:fill="FFFFFF"/>
        </w:rPr>
        <w:t>1096721-09</w:t>
      </w:r>
      <w:r>
        <w:rPr>
          <w:b/>
          <w:bCs/>
          <w:color w:val="auto"/>
          <w:shd w:val="clear" w:color="auto" w:fill="FFFFFF"/>
        </w:rPr>
        <w:t xml:space="preserve"> </w:t>
      </w:r>
      <w:r w:rsidRPr="008618F3">
        <w:rPr>
          <w:color w:val="auto"/>
          <w:shd w:val="clear" w:color="auto" w:fill="FFFFFF"/>
        </w:rPr>
        <w:t>com</w:t>
      </w:r>
      <w:r>
        <w:rPr>
          <w:color w:val="auto"/>
          <w:shd w:val="clear" w:color="auto" w:fill="FFFFFF"/>
        </w:rPr>
        <w:t xml:space="preserve"> o</w:t>
      </w:r>
      <w:r w:rsidR="00AB549C">
        <w:rPr>
          <w:color w:val="auto"/>
          <w:shd w:val="clear" w:color="auto" w:fill="FFFFFF"/>
        </w:rPr>
        <w:t xml:space="preserve"> objeto de </w:t>
      </w:r>
      <w:r w:rsidR="00AB549C" w:rsidRPr="00AB549C">
        <w:rPr>
          <w:b/>
          <w:bCs/>
          <w:color w:val="auto"/>
          <w:shd w:val="clear" w:color="auto" w:fill="FFFFFF"/>
        </w:rPr>
        <w:t>Pavimentação de acesso ao Mirante no Pico do Itajuru com Construção de Infraestrutura, no município de Muriaé/MG.</w:t>
      </w:r>
    </w:p>
    <w:p w14:paraId="08EFB62A" w14:textId="4EF7B4E1" w:rsidR="007A1B22" w:rsidRPr="00C94F79" w:rsidRDefault="007A1B22" w:rsidP="007A1B22">
      <w:pPr>
        <w:pStyle w:val="Textbody"/>
        <w:numPr>
          <w:ilvl w:val="2"/>
          <w:numId w:val="5"/>
        </w:numPr>
        <w:spacing w:before="120" w:after="120" w:line="360" w:lineRule="auto"/>
        <w:jc w:val="both"/>
        <w:rPr>
          <w:color w:val="auto"/>
          <w:shd w:val="clear" w:color="auto" w:fill="FFFF00"/>
        </w:rPr>
      </w:pPr>
      <w:r>
        <w:rPr>
          <w:b/>
          <w:bCs/>
          <w:color w:val="000000"/>
          <w:shd w:val="clear" w:color="auto" w:fill="FFFFFF"/>
        </w:rPr>
        <w:t>JUSTIFICATIVA DA CONTRATAÇÃO</w:t>
      </w:r>
    </w:p>
    <w:p w14:paraId="0100AAA0" w14:textId="7B5BE660" w:rsidR="00F64AD5" w:rsidRDefault="00F64AD5" w:rsidP="001C5411">
      <w:pPr>
        <w:pStyle w:val="Textbody"/>
        <w:numPr>
          <w:ilvl w:val="3"/>
          <w:numId w:val="5"/>
        </w:numPr>
        <w:spacing w:before="120" w:after="120" w:line="360" w:lineRule="auto"/>
        <w:jc w:val="both"/>
        <w:rPr>
          <w:color w:val="auto"/>
          <w:shd w:val="clear" w:color="auto" w:fill="FFFFFF"/>
        </w:rPr>
      </w:pPr>
      <w:r w:rsidRPr="00F64AD5">
        <w:rPr>
          <w:color w:val="auto"/>
          <w:shd w:val="clear" w:color="auto" w:fill="FFFFFF"/>
        </w:rPr>
        <w:t xml:space="preserve">A contratação justifica-se pela necessidade de promover melhorias </w:t>
      </w:r>
      <w:r w:rsidRPr="00F64AD5">
        <w:rPr>
          <w:color w:val="auto"/>
          <w:shd w:val="clear" w:color="auto" w:fill="FFFFFF"/>
        </w:rPr>
        <w:lastRenderedPageBreak/>
        <w:t>estruturais que assegurem o acesso seguro, eficiente e sustentável ao Mirante do Pico do Itajuru, um importante atrativo turístico e ambiental da região. A pavimentação da via de acesso é fundamental para garantir a trafegabilidade em condições adequadas, especialmente em períodos de maior demanda ou adversidades climáticas, enquanto a construção do Centro de Apoio ao Turista e do Portal de Acesso ao Parque é essencial para oferecer suporte logístico, controle de entrada e acolhimento qualificado aos visitantes. A ausência de infraestrutura adequada compromete a experiência turística, dificulta a gestão da área e limita o desenvolvimento socioeconômico local. Dessa forma, a obra representa uma ação estratégica para fortalecer o turismo sustentável, ordenar o uso público e valorizar o patrimônio natural e cultural da região.</w:t>
      </w:r>
    </w:p>
    <w:p w14:paraId="318AC091" w14:textId="60BD2B28" w:rsidR="00C96EE7" w:rsidRPr="00C94F79" w:rsidRDefault="00C96EE7" w:rsidP="00C96EE7">
      <w:pPr>
        <w:pStyle w:val="Textbody"/>
        <w:numPr>
          <w:ilvl w:val="2"/>
          <w:numId w:val="5"/>
        </w:numPr>
        <w:spacing w:before="120" w:after="120" w:line="360" w:lineRule="auto"/>
        <w:jc w:val="both"/>
        <w:rPr>
          <w:color w:val="auto"/>
          <w:shd w:val="clear" w:color="auto" w:fill="FFFF00"/>
        </w:rPr>
      </w:pPr>
      <w:r>
        <w:rPr>
          <w:b/>
          <w:bCs/>
          <w:color w:val="000000"/>
          <w:shd w:val="clear" w:color="auto" w:fill="FFFFFF"/>
        </w:rPr>
        <w:t>NECESSIDADES ATENDIDAS</w:t>
      </w:r>
    </w:p>
    <w:p w14:paraId="7A5C8AA6" w14:textId="71ED1C52" w:rsidR="00C96EE7" w:rsidRDefault="00045724" w:rsidP="001C5411">
      <w:pPr>
        <w:pStyle w:val="Textbody"/>
        <w:numPr>
          <w:ilvl w:val="3"/>
          <w:numId w:val="5"/>
        </w:numPr>
        <w:spacing w:before="120" w:after="120" w:line="360" w:lineRule="auto"/>
        <w:jc w:val="both"/>
        <w:rPr>
          <w:color w:val="auto"/>
          <w:shd w:val="clear" w:color="auto" w:fill="FFFFFF"/>
        </w:rPr>
      </w:pPr>
      <w:r w:rsidRPr="00BF41E3">
        <w:rPr>
          <w:color w:val="auto"/>
          <w:shd w:val="clear" w:color="auto" w:fill="FFFFFF"/>
        </w:rPr>
        <w:t>Um</w:t>
      </w:r>
      <w:r w:rsidR="00F92C23">
        <w:rPr>
          <w:color w:val="auto"/>
          <w:shd w:val="clear" w:color="auto" w:fill="FFFFFF"/>
        </w:rPr>
        <w:t xml:space="preserve">a obra de </w:t>
      </w:r>
      <w:r w:rsidR="00F92C23" w:rsidRPr="00F92C23">
        <w:rPr>
          <w:color w:val="auto"/>
          <w:shd w:val="clear" w:color="auto" w:fill="FFFFFF"/>
        </w:rPr>
        <w:t xml:space="preserve">pavimentação de acesso ao Mirante no Pico do Itajuru com </w:t>
      </w:r>
      <w:r w:rsidR="005B117A">
        <w:rPr>
          <w:color w:val="auto"/>
          <w:shd w:val="clear" w:color="auto" w:fill="FFFFFF"/>
        </w:rPr>
        <w:t>c</w:t>
      </w:r>
      <w:r w:rsidR="00F92C23" w:rsidRPr="00F92C23">
        <w:rPr>
          <w:color w:val="auto"/>
          <w:shd w:val="clear" w:color="auto" w:fill="FFFFFF"/>
        </w:rPr>
        <w:t>onstrução centro de apoio ao turista e portal de acesso ao parque</w:t>
      </w:r>
      <w:r w:rsidRPr="00BF41E3">
        <w:rPr>
          <w:color w:val="auto"/>
          <w:shd w:val="clear" w:color="auto" w:fill="FFFFFF"/>
        </w:rPr>
        <w:t xml:space="preserve"> atende a várias necessidades importantes</w:t>
      </w:r>
      <w:r w:rsidR="007A5EE4" w:rsidRPr="007A5EE4">
        <w:rPr>
          <w:color w:val="auto"/>
          <w:shd w:val="clear" w:color="auto" w:fill="FFFFFF"/>
        </w:rPr>
        <w:t>:</w:t>
      </w:r>
    </w:p>
    <w:p w14:paraId="18F750B0"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Melhoria da infraestrutura viária:</w:t>
      </w:r>
      <w:r w:rsidRPr="00B42C0D">
        <w:rPr>
          <w:shd w:val="clear" w:color="auto" w:fill="FFFFFF"/>
        </w:rPr>
        <w:t xml:space="preserve"> Pavimentação do acesso ao mirante, garantindo melhores condições de trafegabilidade, segurança e acessibilidade, especialmente em períodos de chuva ou alto fluxo de visitantes.</w:t>
      </w:r>
    </w:p>
    <w:p w14:paraId="04A2DAD8"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Acessibilidade e inclusão:</w:t>
      </w:r>
      <w:r w:rsidRPr="00B42C0D">
        <w:rPr>
          <w:shd w:val="clear" w:color="auto" w:fill="FFFFFF"/>
        </w:rPr>
        <w:t xml:space="preserve"> Adequação do percurso para atender a diferentes perfis de usuários, incluindo pessoas com mobilidade reduzida.</w:t>
      </w:r>
    </w:p>
    <w:p w14:paraId="5A6416D2"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Estruturação da recepção ao visitante:</w:t>
      </w:r>
      <w:r w:rsidRPr="00B42C0D">
        <w:rPr>
          <w:shd w:val="clear" w:color="auto" w:fill="FFFFFF"/>
        </w:rPr>
        <w:t xml:space="preserve"> Construção do Centro de Apoio ao Turista, possibilitando acolhimento qualificado, oferta de informações, sanitários, abrigo e suporte operacional.</w:t>
      </w:r>
    </w:p>
    <w:p w14:paraId="3F402EF9"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Ordenamento e controle de acesso:</w:t>
      </w:r>
      <w:r w:rsidRPr="00B42C0D">
        <w:rPr>
          <w:shd w:val="clear" w:color="auto" w:fill="FFFFFF"/>
        </w:rPr>
        <w:t xml:space="preserve"> Implantação do Portal de Acesso ao Parque, permitindo a organização da entrada de visitantes, sinalização institucional e reforço da identidade do atrativo.</w:t>
      </w:r>
    </w:p>
    <w:p w14:paraId="3067CA16"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Valorização do patrimônio natural e cultural:</w:t>
      </w:r>
      <w:r w:rsidRPr="00B42C0D">
        <w:rPr>
          <w:shd w:val="clear" w:color="auto" w:fill="FFFFFF"/>
        </w:rPr>
        <w:t xml:space="preserve"> Promoção do uso público planejado e sustentável, preservando o ecossistema local e valorizando a paisagem e os recursos naturais do mirante.</w:t>
      </w:r>
    </w:p>
    <w:p w14:paraId="5C1C6214" w14:textId="77777777" w:rsid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Fomento ao turismo sustentável:</w:t>
      </w:r>
      <w:r w:rsidRPr="00B42C0D">
        <w:rPr>
          <w:shd w:val="clear" w:color="auto" w:fill="FFFFFF"/>
        </w:rPr>
        <w:t xml:space="preserve"> Estímulo à visitação consciente e ao </w:t>
      </w:r>
      <w:r w:rsidRPr="00B42C0D">
        <w:rPr>
          <w:shd w:val="clear" w:color="auto" w:fill="FFFFFF"/>
        </w:rPr>
        <w:lastRenderedPageBreak/>
        <w:t>desenvolvimento turístico da região, com geração de oportunidades econômicas e fortalecimento da atividade turística local.</w:t>
      </w:r>
    </w:p>
    <w:p w14:paraId="701DC9D8" w14:textId="5C62F9F7" w:rsidR="00B42C0D" w:rsidRPr="00B42C0D" w:rsidRDefault="00B42C0D" w:rsidP="009C698E">
      <w:pPr>
        <w:pStyle w:val="Textbody"/>
        <w:numPr>
          <w:ilvl w:val="0"/>
          <w:numId w:val="6"/>
        </w:numPr>
        <w:spacing w:before="120" w:after="120" w:line="360" w:lineRule="auto"/>
        <w:jc w:val="both"/>
        <w:rPr>
          <w:shd w:val="clear" w:color="auto" w:fill="FFFFFF"/>
        </w:rPr>
      </w:pPr>
      <w:r w:rsidRPr="00B42C0D">
        <w:rPr>
          <w:b/>
          <w:bCs/>
          <w:shd w:val="clear" w:color="auto" w:fill="FFFFFF"/>
        </w:rPr>
        <w:t>Apoio à gestão e conservação da área:</w:t>
      </w:r>
      <w:r w:rsidRPr="00B42C0D">
        <w:rPr>
          <w:shd w:val="clear" w:color="auto" w:fill="FFFFFF"/>
        </w:rPr>
        <w:t xml:space="preserve"> Melhoria das condições operacionais para órgãos gestores e equipes responsáveis pela manutenção, fiscalização e monitoramento do espaço.</w:t>
      </w:r>
    </w:p>
    <w:p w14:paraId="70852590" w14:textId="6BF6B9D1" w:rsidR="00B94636" w:rsidRPr="00204385" w:rsidRDefault="00B94636" w:rsidP="00467904">
      <w:pPr>
        <w:pStyle w:val="Textbody"/>
        <w:numPr>
          <w:ilvl w:val="1"/>
          <w:numId w:val="5"/>
        </w:numPr>
        <w:spacing w:before="120" w:after="120" w:line="360" w:lineRule="auto"/>
        <w:jc w:val="both"/>
      </w:pPr>
      <w:r w:rsidRPr="00204385">
        <w:rPr>
          <w:b/>
          <w:bCs/>
          <w:color w:val="000000"/>
          <w:shd w:val="clear" w:color="auto" w:fill="FFFFFF"/>
        </w:rPr>
        <w:t>ALINHAMENTO ENTRE A CONTRATAÇÃO E O PLANEJAMENTO</w:t>
      </w:r>
    </w:p>
    <w:p w14:paraId="21AA7D99" w14:textId="6749D477" w:rsidR="00B94636" w:rsidRPr="00E776E0" w:rsidRDefault="00B94636" w:rsidP="00E54DD9">
      <w:pPr>
        <w:pStyle w:val="Textbody"/>
        <w:numPr>
          <w:ilvl w:val="2"/>
          <w:numId w:val="5"/>
        </w:numPr>
        <w:spacing w:before="120" w:after="120" w:line="360" w:lineRule="auto"/>
        <w:jc w:val="both"/>
        <w:rPr>
          <w:color w:val="auto"/>
          <w:shd w:val="clear" w:color="auto" w:fill="FFFFFF"/>
        </w:rPr>
      </w:pPr>
      <w:r w:rsidRPr="00204385">
        <w:rPr>
          <w:color w:val="000000"/>
          <w:shd w:val="clear" w:color="auto" w:fill="FFFFFF"/>
        </w:rPr>
        <w:t xml:space="preserve">A presente contratação encontra respaldo institucional conforme previsão </w:t>
      </w:r>
      <w:r w:rsidR="00E776E0">
        <w:rPr>
          <w:color w:val="000000"/>
          <w:shd w:val="clear" w:color="auto" w:fill="FFFFFF"/>
        </w:rPr>
        <w:t xml:space="preserve">no Plano Plurianual (PPA) e </w:t>
      </w:r>
      <w:r w:rsidR="00E54DD9">
        <w:rPr>
          <w:color w:val="000000"/>
          <w:shd w:val="clear" w:color="auto" w:fill="FFFFFF"/>
        </w:rPr>
        <w:t>no Planejamento Estratégico da Administração.</w:t>
      </w:r>
    </w:p>
    <w:p w14:paraId="51732E77" w14:textId="2043806E" w:rsidR="00B94636" w:rsidRPr="00E776E0" w:rsidRDefault="00B94636" w:rsidP="00467904">
      <w:pPr>
        <w:pStyle w:val="Textbody"/>
        <w:numPr>
          <w:ilvl w:val="1"/>
          <w:numId w:val="5"/>
        </w:numPr>
        <w:spacing w:before="120" w:after="120" w:line="360" w:lineRule="auto"/>
        <w:jc w:val="both"/>
        <w:rPr>
          <w:color w:val="auto"/>
        </w:rPr>
      </w:pPr>
      <w:r w:rsidRPr="00E776E0">
        <w:rPr>
          <w:b/>
          <w:bCs/>
          <w:color w:val="auto"/>
          <w:shd w:val="clear" w:color="auto" w:fill="FFFFFF"/>
        </w:rPr>
        <w:t>REQUISITOS DA CONTRATAÇÃO</w:t>
      </w:r>
    </w:p>
    <w:p w14:paraId="197C05D7" w14:textId="77777777" w:rsidR="006C70E2" w:rsidRDefault="007521CB" w:rsidP="007521CB">
      <w:pPr>
        <w:pStyle w:val="Textbody"/>
        <w:numPr>
          <w:ilvl w:val="2"/>
          <w:numId w:val="5"/>
        </w:numPr>
        <w:spacing w:before="120" w:after="120" w:line="360" w:lineRule="auto"/>
        <w:jc w:val="both"/>
        <w:rPr>
          <w:b/>
          <w:bCs/>
          <w:color w:val="000000"/>
          <w:shd w:val="clear" w:color="auto" w:fill="FFFFFF"/>
        </w:rPr>
      </w:pPr>
      <w:r>
        <w:t xml:space="preserve">Os serviços serão prestados por empresa especializada no ramo, devidamente regulamentada e autorizada pelos órgãos competentes, em conformidade com a legislação vigente e padrões de sustentabilidade exigidos nesse instrumento e no futuro termo de referência/projeto </w:t>
      </w:r>
      <w:r w:rsidR="002C0B4F">
        <w:t>básico</w:t>
      </w:r>
      <w:r>
        <w:t xml:space="preserve"> </w:t>
      </w:r>
      <w:r w:rsidR="002C0B4F">
        <w:t>e</w:t>
      </w:r>
      <w:r>
        <w:t xml:space="preserve"> seus ane</w:t>
      </w:r>
      <w:r w:rsidR="002C0B4F">
        <w:t>x</w:t>
      </w:r>
      <w:r>
        <w:t>os.</w:t>
      </w:r>
    </w:p>
    <w:p w14:paraId="6D742481" w14:textId="38DB5179" w:rsidR="006C70E2" w:rsidRDefault="00E07888" w:rsidP="007521CB">
      <w:pPr>
        <w:pStyle w:val="Textbody"/>
        <w:numPr>
          <w:ilvl w:val="2"/>
          <w:numId w:val="5"/>
        </w:numPr>
        <w:spacing w:before="120" w:after="120" w:line="360" w:lineRule="auto"/>
        <w:jc w:val="both"/>
        <w:rPr>
          <w:b/>
          <w:bCs/>
          <w:color w:val="000000"/>
          <w:shd w:val="clear" w:color="auto" w:fill="FFFFFF"/>
        </w:rPr>
      </w:pPr>
      <w:r>
        <w:t xml:space="preserve">Trata-se de serviço </w:t>
      </w:r>
      <w:r w:rsidR="005832CB">
        <w:t>comum</w:t>
      </w:r>
      <w:r>
        <w:t xml:space="preserve"> de engenharia, a ser contratado mediante licitação,</w:t>
      </w:r>
      <w:r w:rsidR="006C70E2">
        <w:t xml:space="preserve"> </w:t>
      </w:r>
      <w:r>
        <w:t>na modalidade concorrência, em sua forma eletrônica</w:t>
      </w:r>
      <w:r w:rsidR="009C3EE5">
        <w:t>.</w:t>
      </w:r>
    </w:p>
    <w:p w14:paraId="552211E2" w14:textId="77777777" w:rsidR="00792E9A" w:rsidRDefault="00E94F0E" w:rsidP="00792E9A">
      <w:pPr>
        <w:pStyle w:val="Textbody"/>
        <w:numPr>
          <w:ilvl w:val="2"/>
          <w:numId w:val="5"/>
        </w:numPr>
        <w:spacing w:before="120" w:after="120" w:line="360" w:lineRule="auto"/>
        <w:jc w:val="both"/>
      </w:pPr>
      <w:r w:rsidRPr="00E94F0E">
        <w:t>Os requisitos para a contratação de um serviço de recapagem em zona urbana podem variar dependendo das necessidades específicas do cliente e das regulamentações locais. No entanto, geralmente os seguintes aspectos são considerados</w:t>
      </w:r>
      <w:r w:rsidR="00313558" w:rsidRPr="00313558">
        <w:t>:</w:t>
      </w:r>
    </w:p>
    <w:p w14:paraId="6DC3D694" w14:textId="5AA05D24" w:rsidR="00792E9A" w:rsidRPr="00792E9A" w:rsidRDefault="00792E9A" w:rsidP="00792E9A">
      <w:pPr>
        <w:pStyle w:val="Textbody"/>
        <w:numPr>
          <w:ilvl w:val="3"/>
          <w:numId w:val="5"/>
        </w:numPr>
        <w:spacing w:before="120" w:after="120" w:line="360" w:lineRule="auto"/>
        <w:jc w:val="both"/>
      </w:pPr>
      <w:r w:rsidRPr="00792E9A">
        <w:rPr>
          <w:b/>
          <w:bCs/>
        </w:rPr>
        <w:t>Capacidade técnica e experiência</w:t>
      </w:r>
      <w:r w:rsidRPr="00792E9A">
        <w:t>:</w:t>
      </w:r>
    </w:p>
    <w:p w14:paraId="25D998BC" w14:textId="77777777" w:rsidR="00792E9A" w:rsidRDefault="00792E9A" w:rsidP="009C698E">
      <w:pPr>
        <w:pStyle w:val="Textbody"/>
        <w:numPr>
          <w:ilvl w:val="0"/>
          <w:numId w:val="9"/>
        </w:numPr>
        <w:spacing w:before="120" w:after="120" w:line="360" w:lineRule="auto"/>
        <w:jc w:val="both"/>
      </w:pPr>
      <w:r w:rsidRPr="00792E9A">
        <w:t>A empresa contratada deve comprovar experiência prévia em obras de pavimentação de vias de acesso e construção de infraestruturas turísticas, com capacidade para executar projetos de engenharia e arquitetura voltados à acessibilidade e segurança.</w:t>
      </w:r>
    </w:p>
    <w:p w14:paraId="19B0E593" w14:textId="5DBC8F7D" w:rsidR="00792E9A" w:rsidRPr="00792E9A" w:rsidRDefault="00792E9A" w:rsidP="009C698E">
      <w:pPr>
        <w:pStyle w:val="Textbody"/>
        <w:numPr>
          <w:ilvl w:val="0"/>
          <w:numId w:val="9"/>
        </w:numPr>
        <w:spacing w:before="120" w:after="120" w:line="360" w:lineRule="auto"/>
        <w:jc w:val="both"/>
      </w:pPr>
      <w:r w:rsidRPr="00792E9A">
        <w:t>Apresentação de atestados de capacidade técnica, com execução de obras semelhantes, de porte e complexidade equivalentes, em áreas com características geográficas ou ambientais similares.</w:t>
      </w:r>
    </w:p>
    <w:p w14:paraId="326400C9" w14:textId="0D6D3215" w:rsidR="00792E9A" w:rsidRPr="00792E9A" w:rsidRDefault="00792E9A" w:rsidP="00792E9A">
      <w:pPr>
        <w:pStyle w:val="Textbody"/>
        <w:numPr>
          <w:ilvl w:val="3"/>
          <w:numId w:val="5"/>
        </w:numPr>
        <w:spacing w:before="120" w:after="120" w:line="360" w:lineRule="auto"/>
        <w:jc w:val="both"/>
      </w:pPr>
      <w:r w:rsidRPr="00792E9A">
        <w:rPr>
          <w:b/>
          <w:bCs/>
        </w:rPr>
        <w:t>Qualificação profissional</w:t>
      </w:r>
      <w:r w:rsidRPr="00792E9A">
        <w:t>:</w:t>
      </w:r>
    </w:p>
    <w:p w14:paraId="22376C48" w14:textId="77777777" w:rsidR="00846F79" w:rsidRDefault="00792E9A" w:rsidP="009C698E">
      <w:pPr>
        <w:pStyle w:val="Textbody"/>
        <w:numPr>
          <w:ilvl w:val="0"/>
          <w:numId w:val="10"/>
        </w:numPr>
        <w:spacing w:before="120" w:after="120" w:line="360" w:lineRule="auto"/>
        <w:jc w:val="both"/>
      </w:pPr>
      <w:r w:rsidRPr="00792E9A">
        <w:t>A equipe técnica da contratada deve ser composta por profissionais qualificados, incluindo engenheiros civis, arquitetos e técnicos especializados, com formação e experiência em projetos de infraestrutura e obras públicas.</w:t>
      </w:r>
    </w:p>
    <w:p w14:paraId="3C0A4508" w14:textId="47BC69E6" w:rsidR="00792E9A" w:rsidRPr="00792E9A" w:rsidRDefault="00792E9A" w:rsidP="009C698E">
      <w:pPr>
        <w:pStyle w:val="Textbody"/>
        <w:numPr>
          <w:ilvl w:val="0"/>
          <w:numId w:val="10"/>
        </w:numPr>
        <w:spacing w:before="120" w:after="120" w:line="360" w:lineRule="auto"/>
        <w:jc w:val="both"/>
      </w:pPr>
      <w:r w:rsidRPr="00792E9A">
        <w:lastRenderedPageBreak/>
        <w:t>A presença de um coordenador de obra e de responsáveis técnicos específicos para áreas de pavimentação, drenagem, paisagismo e construção civil será obrigatória.</w:t>
      </w:r>
    </w:p>
    <w:p w14:paraId="71070790" w14:textId="5F11AF00" w:rsidR="00792E9A" w:rsidRPr="00792E9A" w:rsidRDefault="00792E9A" w:rsidP="00846F79">
      <w:pPr>
        <w:pStyle w:val="Textbody"/>
        <w:numPr>
          <w:ilvl w:val="3"/>
          <w:numId w:val="5"/>
        </w:numPr>
        <w:spacing w:before="120" w:after="120" w:line="360" w:lineRule="auto"/>
        <w:jc w:val="both"/>
      </w:pPr>
      <w:r w:rsidRPr="00792E9A">
        <w:rPr>
          <w:b/>
          <w:bCs/>
        </w:rPr>
        <w:t>Licenciamento ambiental</w:t>
      </w:r>
      <w:r w:rsidRPr="00792E9A">
        <w:t>:</w:t>
      </w:r>
    </w:p>
    <w:p w14:paraId="545CAF89" w14:textId="6D38351A" w:rsidR="00926041" w:rsidRDefault="00792E9A" w:rsidP="009C698E">
      <w:pPr>
        <w:pStyle w:val="Textbody"/>
        <w:numPr>
          <w:ilvl w:val="0"/>
          <w:numId w:val="11"/>
        </w:numPr>
        <w:spacing w:before="120" w:after="120" w:line="360" w:lineRule="auto"/>
        <w:jc w:val="both"/>
      </w:pPr>
      <w:r w:rsidRPr="00792E9A">
        <w:t xml:space="preserve">A </w:t>
      </w:r>
      <w:r w:rsidR="004C3BD6">
        <w:t>Prefeitura Municipal de Muriaé</w:t>
      </w:r>
      <w:r w:rsidRPr="00792E9A">
        <w:t xml:space="preserve"> deve apresentar todas as licenças ambientais necessárias, obtidas junto aos órgãos competentes, que autorizem a execução das obras na área de preservação ambiental, respeitando as exigências de conservação e proteção do meio ambiente local.</w:t>
      </w:r>
    </w:p>
    <w:p w14:paraId="40777B5A" w14:textId="4AE1D2B1" w:rsidR="00792E9A" w:rsidRPr="00792E9A" w:rsidRDefault="00792E9A" w:rsidP="009C698E">
      <w:pPr>
        <w:pStyle w:val="Textbody"/>
        <w:numPr>
          <w:ilvl w:val="0"/>
          <w:numId w:val="11"/>
        </w:numPr>
        <w:spacing w:before="120" w:after="120" w:line="360" w:lineRule="auto"/>
        <w:jc w:val="both"/>
      </w:pPr>
      <w:r w:rsidRPr="00792E9A">
        <w:t>O projeto deverá prever ações para o controle de erosão, manejo de resíduos e impactos ambientais durante a execução da obra.</w:t>
      </w:r>
    </w:p>
    <w:p w14:paraId="42C40C0E" w14:textId="16FCB644" w:rsidR="00792E9A" w:rsidRPr="00792E9A" w:rsidRDefault="00792E9A" w:rsidP="00926041">
      <w:pPr>
        <w:pStyle w:val="Textbody"/>
        <w:numPr>
          <w:ilvl w:val="3"/>
          <w:numId w:val="5"/>
        </w:numPr>
        <w:spacing w:before="120" w:after="120" w:line="360" w:lineRule="auto"/>
        <w:jc w:val="both"/>
      </w:pPr>
      <w:r w:rsidRPr="00792E9A">
        <w:rPr>
          <w:b/>
          <w:bCs/>
        </w:rPr>
        <w:t>Conformidade com normas técnicas e de segurança</w:t>
      </w:r>
      <w:r w:rsidRPr="00792E9A">
        <w:t>:</w:t>
      </w:r>
    </w:p>
    <w:p w14:paraId="1B52F045" w14:textId="77777777" w:rsidR="00FE0E54" w:rsidRDefault="00792E9A" w:rsidP="009C698E">
      <w:pPr>
        <w:pStyle w:val="Textbody"/>
        <w:numPr>
          <w:ilvl w:val="0"/>
          <w:numId w:val="12"/>
        </w:numPr>
        <w:spacing w:before="120" w:after="120" w:line="360" w:lineRule="auto"/>
        <w:jc w:val="both"/>
      </w:pPr>
      <w:r w:rsidRPr="00792E9A">
        <w:t>A obra deve ser executada de acordo com as normas técnicas da ABNT (Associação Brasileira de Normas Técnicas), em especial as relativas à pavimentação, drenagem e acessibilidade.</w:t>
      </w:r>
    </w:p>
    <w:p w14:paraId="41F806EE" w14:textId="01F47C58" w:rsidR="00792E9A" w:rsidRPr="00792E9A" w:rsidRDefault="00792E9A" w:rsidP="009C698E">
      <w:pPr>
        <w:pStyle w:val="Textbody"/>
        <w:numPr>
          <w:ilvl w:val="0"/>
          <w:numId w:val="12"/>
        </w:numPr>
        <w:spacing w:before="120" w:after="120" w:line="360" w:lineRule="auto"/>
        <w:jc w:val="both"/>
      </w:pPr>
      <w:r w:rsidRPr="00792E9A">
        <w:t>Devem ser atendidas as normas de segurança do trabalho, com a implementação de medidas de segurança para os trabalhadores e para os usuários da área durante a execução da obra.</w:t>
      </w:r>
    </w:p>
    <w:p w14:paraId="632EA0EA" w14:textId="000275DB" w:rsidR="00792E9A" w:rsidRPr="00792E9A" w:rsidRDefault="00792E9A" w:rsidP="00FE0E54">
      <w:pPr>
        <w:pStyle w:val="Textbody"/>
        <w:numPr>
          <w:ilvl w:val="3"/>
          <w:numId w:val="5"/>
        </w:numPr>
        <w:spacing w:before="120" w:after="120" w:line="360" w:lineRule="auto"/>
        <w:jc w:val="both"/>
      </w:pPr>
      <w:r w:rsidRPr="00792E9A">
        <w:rPr>
          <w:b/>
          <w:bCs/>
        </w:rPr>
        <w:t>Sustentabilidade e eficiência energética</w:t>
      </w:r>
      <w:r w:rsidRPr="00792E9A">
        <w:t>:</w:t>
      </w:r>
    </w:p>
    <w:p w14:paraId="4F9FAC80" w14:textId="4FA93597" w:rsidR="008049CB" w:rsidRDefault="00792E9A" w:rsidP="009C698E">
      <w:pPr>
        <w:pStyle w:val="Textbody"/>
        <w:numPr>
          <w:ilvl w:val="0"/>
          <w:numId w:val="13"/>
        </w:numPr>
        <w:spacing w:before="120" w:after="120" w:line="360" w:lineRule="auto"/>
        <w:jc w:val="both"/>
      </w:pPr>
      <w:r w:rsidRPr="00792E9A">
        <w:t xml:space="preserve">A </w:t>
      </w:r>
      <w:r w:rsidR="004C3BD6">
        <w:t>Prefeitura Municipal de Muriaé</w:t>
      </w:r>
      <w:r w:rsidRPr="00792E9A">
        <w:t xml:space="preserve"> deve apresentar soluções que priorizem a sustentabilidade, como o uso racional de recursos, técnicas de baixo impacto ambiental e materiais que respeitem os princípios de eficiência energética, como pavimentação permeável e iluminação natural no Centro de Apoio ao Turista.</w:t>
      </w:r>
    </w:p>
    <w:p w14:paraId="47C46DB2" w14:textId="23A01704" w:rsidR="00792E9A" w:rsidRPr="00792E9A" w:rsidRDefault="00792E9A" w:rsidP="009C698E">
      <w:pPr>
        <w:pStyle w:val="Textbody"/>
        <w:numPr>
          <w:ilvl w:val="0"/>
          <w:numId w:val="13"/>
        </w:numPr>
        <w:spacing w:before="120" w:after="120" w:line="360" w:lineRule="auto"/>
        <w:jc w:val="both"/>
      </w:pPr>
      <w:r w:rsidRPr="00792E9A">
        <w:t>Deve ser previsto um plano de gerenciamento de resíduos sólidos, com a destinação adequada de materiais recicláveis e reutilizáveis.</w:t>
      </w:r>
    </w:p>
    <w:p w14:paraId="55B13010" w14:textId="7B30F6C0" w:rsidR="00792E9A" w:rsidRPr="00792E9A" w:rsidRDefault="00792E9A" w:rsidP="00DA5776">
      <w:pPr>
        <w:pStyle w:val="Textbody"/>
        <w:numPr>
          <w:ilvl w:val="3"/>
          <w:numId w:val="5"/>
        </w:numPr>
        <w:spacing w:before="120" w:after="120" w:line="360" w:lineRule="auto"/>
        <w:jc w:val="both"/>
      </w:pPr>
      <w:r w:rsidRPr="00792E9A">
        <w:rPr>
          <w:b/>
          <w:bCs/>
        </w:rPr>
        <w:t>Planejamento e cronograma de execução</w:t>
      </w:r>
      <w:r w:rsidRPr="00792E9A">
        <w:t>:</w:t>
      </w:r>
    </w:p>
    <w:p w14:paraId="524FF1F6" w14:textId="411F0AEF" w:rsidR="00DA5776" w:rsidRDefault="00792E9A" w:rsidP="009C698E">
      <w:pPr>
        <w:pStyle w:val="Textbody"/>
        <w:numPr>
          <w:ilvl w:val="0"/>
          <w:numId w:val="14"/>
        </w:numPr>
        <w:spacing w:before="120" w:after="120" w:line="360" w:lineRule="auto"/>
        <w:jc w:val="both"/>
      </w:pPr>
      <w:r w:rsidRPr="00792E9A">
        <w:t xml:space="preserve">A </w:t>
      </w:r>
      <w:r w:rsidR="004C3BD6">
        <w:t>Prefeitura Municipal de Muriaé</w:t>
      </w:r>
      <w:r w:rsidRPr="00792E9A">
        <w:t xml:space="preserve"> deve apresentar um cronograma detalhado da obra, com prazos estabelecidos para cada fase da execução, desde a mobilização até a entrega final, considerando o impacto ambiental e a segurança do local.</w:t>
      </w:r>
    </w:p>
    <w:p w14:paraId="1B30F000" w14:textId="14852101" w:rsidR="00792E9A" w:rsidRPr="00792E9A" w:rsidRDefault="00792E9A" w:rsidP="009C698E">
      <w:pPr>
        <w:pStyle w:val="Textbody"/>
        <w:numPr>
          <w:ilvl w:val="0"/>
          <w:numId w:val="14"/>
        </w:numPr>
        <w:spacing w:before="120" w:after="120" w:line="360" w:lineRule="auto"/>
        <w:jc w:val="both"/>
      </w:pPr>
      <w:r w:rsidRPr="00792E9A">
        <w:t>O planejamento deve contemplar o controle de qualidade em todas as etapas da obra, com acompanhamento regular e relatórios de progresso.</w:t>
      </w:r>
    </w:p>
    <w:p w14:paraId="3F73DDEE" w14:textId="72F34D54" w:rsidR="00792E9A" w:rsidRPr="00792E9A" w:rsidRDefault="00792E9A" w:rsidP="004C3BD6">
      <w:pPr>
        <w:pStyle w:val="Textbody"/>
        <w:numPr>
          <w:ilvl w:val="3"/>
          <w:numId w:val="5"/>
        </w:numPr>
        <w:spacing w:before="120" w:after="120" w:line="360" w:lineRule="auto"/>
        <w:jc w:val="both"/>
      </w:pPr>
      <w:r w:rsidRPr="00792E9A">
        <w:rPr>
          <w:b/>
          <w:bCs/>
        </w:rPr>
        <w:lastRenderedPageBreak/>
        <w:t>Orçamento detalhado</w:t>
      </w:r>
      <w:r w:rsidRPr="00792E9A">
        <w:t>:</w:t>
      </w:r>
    </w:p>
    <w:p w14:paraId="5B15DA90" w14:textId="77777777" w:rsidR="00792E9A" w:rsidRPr="00792E9A" w:rsidRDefault="00792E9A" w:rsidP="009C698E">
      <w:pPr>
        <w:pStyle w:val="Textbody"/>
        <w:numPr>
          <w:ilvl w:val="0"/>
          <w:numId w:val="7"/>
        </w:numPr>
        <w:spacing w:before="120" w:after="120" w:line="360" w:lineRule="auto"/>
        <w:jc w:val="both"/>
      </w:pPr>
      <w:r w:rsidRPr="00792E9A">
        <w:t>A proposta orçamentária deve ser detalhada, contemplando todos os custos relacionados à execução da obra, incluindo materiais, mão de obra, licenciamento ambiental, equipamentos e custos indiretos, bem como a previsão de possíveis contingências.</w:t>
      </w:r>
    </w:p>
    <w:p w14:paraId="706E9DC0" w14:textId="6DBB6B30" w:rsidR="00792E9A" w:rsidRPr="00792E9A" w:rsidRDefault="00792E9A" w:rsidP="0079618C">
      <w:pPr>
        <w:pStyle w:val="Textbody"/>
        <w:numPr>
          <w:ilvl w:val="3"/>
          <w:numId w:val="5"/>
        </w:numPr>
        <w:spacing w:before="120" w:after="120" w:line="360" w:lineRule="auto"/>
        <w:jc w:val="both"/>
      </w:pPr>
      <w:r w:rsidRPr="00792E9A">
        <w:rPr>
          <w:b/>
          <w:bCs/>
        </w:rPr>
        <w:t>Garantias e prazos</w:t>
      </w:r>
      <w:r w:rsidRPr="00792E9A">
        <w:t>:</w:t>
      </w:r>
    </w:p>
    <w:p w14:paraId="5EA6CDFA" w14:textId="77777777" w:rsidR="00792E9A" w:rsidRPr="00792E9A" w:rsidRDefault="00792E9A" w:rsidP="009C698E">
      <w:pPr>
        <w:pStyle w:val="Textbody"/>
        <w:numPr>
          <w:ilvl w:val="0"/>
          <w:numId w:val="8"/>
        </w:numPr>
        <w:spacing w:before="120" w:after="120" w:line="360" w:lineRule="auto"/>
        <w:jc w:val="both"/>
      </w:pPr>
      <w:r w:rsidRPr="00792E9A">
        <w:t>A contratada deverá oferecer garantias quanto à execução e qualidade dos serviços prestados, com prazos definidos para a conclusão da obra e para a entrega de todos os elementos, incluindo o Centro de Apoio ao Turista e o Portal de Acesso.</w:t>
      </w:r>
    </w:p>
    <w:p w14:paraId="4038DA25" w14:textId="77777777" w:rsidR="00792E9A" w:rsidRPr="00792E9A" w:rsidRDefault="00792E9A" w:rsidP="009C698E">
      <w:pPr>
        <w:pStyle w:val="Textbody"/>
        <w:numPr>
          <w:ilvl w:val="0"/>
          <w:numId w:val="8"/>
        </w:numPr>
        <w:spacing w:before="120" w:after="120" w:line="360" w:lineRule="auto"/>
        <w:jc w:val="both"/>
      </w:pPr>
      <w:r w:rsidRPr="00792E9A">
        <w:t>Deverá ser garantido também um período de pós-obra para verificação da manutenção e ajustes necessários, com a empresa se comprometendo à realização de correções ou reparos caso haja falhas na execução.</w:t>
      </w:r>
    </w:p>
    <w:p w14:paraId="464269C1" w14:textId="257F9904" w:rsidR="00B94636" w:rsidRPr="0022501C" w:rsidRDefault="00B94636" w:rsidP="00F46B30">
      <w:pPr>
        <w:pStyle w:val="Textbody"/>
        <w:numPr>
          <w:ilvl w:val="1"/>
          <w:numId w:val="5"/>
        </w:numPr>
        <w:spacing w:before="120" w:after="120" w:line="360" w:lineRule="auto"/>
        <w:jc w:val="both"/>
      </w:pPr>
      <w:r w:rsidRPr="00204385">
        <w:rPr>
          <w:rFonts w:eastAsia="Arial"/>
          <w:b/>
          <w:bCs/>
          <w:color w:val="000000"/>
          <w:shd w:val="clear" w:color="auto" w:fill="FFFFFF"/>
        </w:rPr>
        <w:t xml:space="preserve">ESTIMATIVA DAS QUANTIDADES </w:t>
      </w:r>
      <w:r w:rsidRPr="00204385">
        <w:rPr>
          <w:b/>
          <w:bCs/>
        </w:rPr>
        <w:t>PARA CONTR</w:t>
      </w:r>
      <w:r w:rsidR="00DB08AB" w:rsidRPr="00204385">
        <w:rPr>
          <w:b/>
          <w:bCs/>
        </w:rPr>
        <w:t>A</w:t>
      </w:r>
      <w:r w:rsidRPr="00204385">
        <w:rPr>
          <w:b/>
          <w:bCs/>
        </w:rPr>
        <w:t>TAÇÃO</w:t>
      </w:r>
    </w:p>
    <w:tbl>
      <w:tblPr>
        <w:tblStyle w:val="Tabelacomgrade"/>
        <w:tblW w:w="10065" w:type="dxa"/>
        <w:tblInd w:w="-856" w:type="dxa"/>
        <w:tblLook w:val="04A0" w:firstRow="1" w:lastRow="0" w:firstColumn="1" w:lastColumn="0" w:noHBand="0" w:noVBand="1"/>
      </w:tblPr>
      <w:tblGrid>
        <w:gridCol w:w="993"/>
        <w:gridCol w:w="5670"/>
        <w:gridCol w:w="1559"/>
        <w:gridCol w:w="1843"/>
      </w:tblGrid>
      <w:tr w:rsidR="005C3C0F" w14:paraId="36A898AE" w14:textId="77777777" w:rsidTr="00DD42C5">
        <w:tc>
          <w:tcPr>
            <w:tcW w:w="993" w:type="dxa"/>
          </w:tcPr>
          <w:p w14:paraId="60C21FA6" w14:textId="6E501421" w:rsidR="005C3C0F" w:rsidRDefault="005C3C0F" w:rsidP="0022501C">
            <w:pPr>
              <w:pStyle w:val="Textbody"/>
              <w:spacing w:before="120" w:after="120" w:line="360" w:lineRule="auto"/>
              <w:jc w:val="both"/>
            </w:pPr>
            <w:r>
              <w:t>ITEM</w:t>
            </w:r>
          </w:p>
        </w:tc>
        <w:tc>
          <w:tcPr>
            <w:tcW w:w="5670" w:type="dxa"/>
          </w:tcPr>
          <w:p w14:paraId="12450A2F" w14:textId="62F3433F" w:rsidR="005C3C0F" w:rsidRDefault="005C3C0F" w:rsidP="00DD42C5">
            <w:pPr>
              <w:pStyle w:val="Textbody"/>
              <w:spacing w:before="120" w:after="120" w:line="360" w:lineRule="auto"/>
              <w:jc w:val="center"/>
            </w:pPr>
            <w:r>
              <w:t>ESPECIFICAÇÃO</w:t>
            </w:r>
          </w:p>
        </w:tc>
        <w:tc>
          <w:tcPr>
            <w:tcW w:w="1559" w:type="dxa"/>
          </w:tcPr>
          <w:p w14:paraId="7DA46F9B" w14:textId="644F019E" w:rsidR="005C3C0F" w:rsidRDefault="005C3C0F" w:rsidP="00DD42C5">
            <w:pPr>
              <w:pStyle w:val="Textbody"/>
              <w:spacing w:before="120" w:after="120" w:line="360" w:lineRule="auto"/>
              <w:jc w:val="center"/>
            </w:pPr>
            <w:r>
              <w:t>UNIDADE</w:t>
            </w:r>
          </w:p>
        </w:tc>
        <w:tc>
          <w:tcPr>
            <w:tcW w:w="1843" w:type="dxa"/>
          </w:tcPr>
          <w:p w14:paraId="285A98E7" w14:textId="665CCC17" w:rsidR="005C3C0F" w:rsidRDefault="005C3C0F" w:rsidP="00DD42C5">
            <w:pPr>
              <w:pStyle w:val="Textbody"/>
              <w:spacing w:before="120" w:after="120" w:line="360" w:lineRule="auto"/>
              <w:jc w:val="center"/>
            </w:pPr>
            <w:r>
              <w:t>QUANTIDADE</w:t>
            </w:r>
          </w:p>
        </w:tc>
      </w:tr>
      <w:tr w:rsidR="005C3C0F" w14:paraId="533B8FAB" w14:textId="77777777" w:rsidTr="00DD42C5">
        <w:tc>
          <w:tcPr>
            <w:tcW w:w="993" w:type="dxa"/>
          </w:tcPr>
          <w:p w14:paraId="5D73ED3B" w14:textId="331E7807" w:rsidR="005C3C0F" w:rsidRDefault="005C3C0F" w:rsidP="00991F63">
            <w:pPr>
              <w:pStyle w:val="Textbody"/>
              <w:spacing w:before="120" w:after="120" w:line="360" w:lineRule="auto"/>
              <w:jc w:val="center"/>
            </w:pPr>
            <w:r>
              <w:t>01</w:t>
            </w:r>
          </w:p>
        </w:tc>
        <w:tc>
          <w:tcPr>
            <w:tcW w:w="5670" w:type="dxa"/>
          </w:tcPr>
          <w:p w14:paraId="4360D06B" w14:textId="6279F981" w:rsidR="005C3C0F" w:rsidRDefault="008945E4" w:rsidP="0022501C">
            <w:pPr>
              <w:pStyle w:val="Textbody"/>
              <w:spacing w:before="120" w:after="120" w:line="360" w:lineRule="auto"/>
              <w:jc w:val="both"/>
            </w:pPr>
            <w:r w:rsidRPr="00055D4C">
              <w:rPr>
                <w:color w:val="auto"/>
              </w:rPr>
              <w:t>Contratação de empresa especializada na construção civil para pavimentação de acesso ao Mirante no Pico do Itajuru com Construção de Infraestrutura, no município de Muriaé/MG, com fornecimento de mão de obra, material e equipamentos conforme especificações constantes no projeto básico e seus anexos</w:t>
            </w:r>
          </w:p>
        </w:tc>
        <w:tc>
          <w:tcPr>
            <w:tcW w:w="1559" w:type="dxa"/>
          </w:tcPr>
          <w:p w14:paraId="7428667E" w14:textId="29F29A37" w:rsidR="005C3C0F" w:rsidRDefault="005C3C0F" w:rsidP="00991F63">
            <w:pPr>
              <w:pStyle w:val="Textbody"/>
              <w:spacing w:before="120" w:after="120" w:line="360" w:lineRule="auto"/>
              <w:jc w:val="center"/>
            </w:pPr>
            <w:r>
              <w:t>UN</w:t>
            </w:r>
          </w:p>
        </w:tc>
        <w:tc>
          <w:tcPr>
            <w:tcW w:w="1843" w:type="dxa"/>
          </w:tcPr>
          <w:p w14:paraId="4CF0F6DE" w14:textId="7F78E7FD" w:rsidR="005C3C0F" w:rsidRDefault="005C3C0F" w:rsidP="00991F63">
            <w:pPr>
              <w:pStyle w:val="Textbody"/>
              <w:spacing w:before="120" w:after="120" w:line="360" w:lineRule="auto"/>
              <w:jc w:val="center"/>
            </w:pPr>
            <w:r>
              <w:t>01</w:t>
            </w:r>
          </w:p>
        </w:tc>
      </w:tr>
    </w:tbl>
    <w:p w14:paraId="1E5489E2" w14:textId="6E92BE1B" w:rsidR="00B94636" w:rsidRPr="00204385" w:rsidRDefault="00B94636" w:rsidP="00EA396B">
      <w:pPr>
        <w:pStyle w:val="Textbody"/>
        <w:numPr>
          <w:ilvl w:val="1"/>
          <w:numId w:val="5"/>
        </w:numPr>
        <w:spacing w:before="120" w:after="120" w:line="360" w:lineRule="auto"/>
        <w:jc w:val="both"/>
      </w:pPr>
      <w:r w:rsidRPr="00204385">
        <w:rPr>
          <w:b/>
          <w:bCs/>
          <w:color w:val="000000"/>
          <w:shd w:val="clear" w:color="auto" w:fill="FFFFFF"/>
        </w:rPr>
        <w:t>LEVANTAMENTO DE MERCADO</w:t>
      </w:r>
    </w:p>
    <w:p w14:paraId="03EE72E0" w14:textId="79987B52" w:rsidR="00AB022E" w:rsidRPr="004714A7" w:rsidRDefault="00B21C49" w:rsidP="00B21C49">
      <w:pPr>
        <w:pStyle w:val="Textbody"/>
        <w:numPr>
          <w:ilvl w:val="2"/>
          <w:numId w:val="5"/>
        </w:numPr>
        <w:spacing w:before="120" w:after="120" w:line="360" w:lineRule="auto"/>
        <w:jc w:val="both"/>
        <w:rPr>
          <w:color w:val="auto"/>
          <w:shd w:val="clear" w:color="auto" w:fill="FFFFFF"/>
        </w:rPr>
      </w:pPr>
      <w:r w:rsidRPr="00B21C49">
        <w:rPr>
          <w:color w:val="auto"/>
          <w:shd w:val="clear" w:color="auto" w:fill="FFFFFF"/>
        </w:rPr>
        <w:t xml:space="preserve">Existem vários tipos de soluções para </w:t>
      </w:r>
      <w:r w:rsidR="004714A7">
        <w:rPr>
          <w:color w:val="auto"/>
          <w:shd w:val="clear" w:color="auto" w:fill="FFFFFF"/>
        </w:rPr>
        <w:t>a pavimentação</w:t>
      </w:r>
      <w:r w:rsidRPr="00B21C49">
        <w:rPr>
          <w:color w:val="auto"/>
          <w:shd w:val="clear" w:color="auto" w:fill="FFFFFF"/>
        </w:rPr>
        <w:t xml:space="preserve"> de vias, cada uma adequada para diferentes condições e requisitos. Alguns dos tipos mais comuns </w:t>
      </w:r>
      <w:r w:rsidRPr="004714A7">
        <w:rPr>
          <w:color w:val="auto"/>
          <w:shd w:val="clear" w:color="auto" w:fill="FFFFFF"/>
        </w:rPr>
        <w:t>incluem:</w:t>
      </w:r>
    </w:p>
    <w:p w14:paraId="7200CE0D" w14:textId="6D72CF90"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Asfáltica (Concreto Betuminoso Usinado a Quente - CBUQ)</w:t>
      </w:r>
    </w:p>
    <w:p w14:paraId="23EDC2C9"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t>Características: Usado amplamente em vias urbanas e rurais de tráfego intenso. Oferece boa durabilidade e resistência, especialmente em áreas com tráfego pesado.</w:t>
      </w:r>
    </w:p>
    <w:p w14:paraId="73565615"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lastRenderedPageBreak/>
        <w:t>Vantagens:</w:t>
      </w:r>
    </w:p>
    <w:p w14:paraId="52316541"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Alta durabilidade.</w:t>
      </w:r>
    </w:p>
    <w:p w14:paraId="4C0651BE"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Boa resistência ao desgaste e intempéries.</w:t>
      </w:r>
    </w:p>
    <w:p w14:paraId="297ACBC7"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Melhora o conforto e a segurança do tráfego.</w:t>
      </w:r>
    </w:p>
    <w:p w14:paraId="66E85E64"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7B7A1F01"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Alto custo de implantação e manutenção.</w:t>
      </w:r>
    </w:p>
    <w:p w14:paraId="17047329"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Impacto ambiental elevado pela utilização de recursos não renováveis.</w:t>
      </w:r>
    </w:p>
    <w:p w14:paraId="20C2A0DF" w14:textId="4109EEF6"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de Cimento (Concreto Simples ou Armado)</w:t>
      </w:r>
    </w:p>
    <w:p w14:paraId="65A24E98"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t>Características: Uso de concreto simples ou armado para pavimentação, ideal para áreas de tráfego moderado a pesado.</w:t>
      </w:r>
    </w:p>
    <w:p w14:paraId="1EAE1747"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17BFD484"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Durabilidade elevada.</w:t>
      </w:r>
    </w:p>
    <w:p w14:paraId="354877A3"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Menor necessidade de manutenção em relação ao asfalto.</w:t>
      </w:r>
    </w:p>
    <w:p w14:paraId="38227E15"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Melhor desempenho em áreas com clima quente.</w:t>
      </w:r>
    </w:p>
    <w:p w14:paraId="1E4BCB9D" w14:textId="77777777" w:rsidR="004714A7" w:rsidRPr="004714A7" w:rsidRDefault="004714A7" w:rsidP="008A3226">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5CCF13A9"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Alto custo inicial.</w:t>
      </w:r>
    </w:p>
    <w:p w14:paraId="0F321B21" w14:textId="77777777" w:rsidR="004714A7" w:rsidRPr="004714A7" w:rsidRDefault="004714A7" w:rsidP="008A3226">
      <w:pPr>
        <w:pStyle w:val="Textbody"/>
        <w:numPr>
          <w:ilvl w:val="6"/>
          <w:numId w:val="5"/>
        </w:numPr>
        <w:spacing w:before="120" w:after="120" w:line="360" w:lineRule="auto"/>
        <w:jc w:val="both"/>
        <w:rPr>
          <w:shd w:val="clear" w:color="auto" w:fill="FFFFFF"/>
        </w:rPr>
      </w:pPr>
      <w:r w:rsidRPr="004714A7">
        <w:rPr>
          <w:shd w:val="clear" w:color="auto" w:fill="FFFFFF"/>
        </w:rPr>
        <w:t>Dificuldade de reparos em caso de danos.</w:t>
      </w:r>
    </w:p>
    <w:p w14:paraId="10478793" w14:textId="55E44FC2"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com Blocos de Concreto (Intertravados ou Não)</w:t>
      </w:r>
    </w:p>
    <w:p w14:paraId="2328C9ED" w14:textId="77777777" w:rsidR="004714A7" w:rsidRPr="004714A7" w:rsidRDefault="004714A7" w:rsidP="0083593F">
      <w:pPr>
        <w:pStyle w:val="Textbody"/>
        <w:numPr>
          <w:ilvl w:val="5"/>
          <w:numId w:val="5"/>
        </w:numPr>
        <w:spacing w:before="120" w:after="120" w:line="360" w:lineRule="auto"/>
        <w:jc w:val="both"/>
        <w:rPr>
          <w:shd w:val="clear" w:color="auto" w:fill="FFFFFF"/>
        </w:rPr>
      </w:pPr>
      <w:r w:rsidRPr="004714A7">
        <w:rPr>
          <w:shd w:val="clear" w:color="auto" w:fill="FFFFFF"/>
        </w:rPr>
        <w:t>Características: Pavimentação utilizando blocos de concreto intertravados, que podem ser colocados diretamente sobre uma base de areia ou brita.</w:t>
      </w:r>
    </w:p>
    <w:p w14:paraId="6ED7536D" w14:textId="77777777" w:rsidR="004714A7" w:rsidRPr="004714A7" w:rsidRDefault="004714A7" w:rsidP="0083593F">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55A85DA1" w14:textId="77777777" w:rsidR="004714A7" w:rsidRPr="004714A7" w:rsidRDefault="004714A7" w:rsidP="0083593F">
      <w:pPr>
        <w:pStyle w:val="Textbody"/>
        <w:numPr>
          <w:ilvl w:val="6"/>
          <w:numId w:val="5"/>
        </w:numPr>
        <w:spacing w:before="120" w:after="120" w:line="360" w:lineRule="auto"/>
        <w:jc w:val="both"/>
        <w:rPr>
          <w:shd w:val="clear" w:color="auto" w:fill="FFFFFF"/>
        </w:rPr>
      </w:pPr>
      <w:r w:rsidRPr="004714A7">
        <w:rPr>
          <w:shd w:val="clear" w:color="auto" w:fill="FFFFFF"/>
        </w:rPr>
        <w:t>Fácil manutenção (substituição de blocos danificados).</w:t>
      </w:r>
    </w:p>
    <w:p w14:paraId="371CCC05" w14:textId="77777777" w:rsidR="004714A7" w:rsidRPr="004714A7" w:rsidRDefault="004714A7" w:rsidP="0083593F">
      <w:pPr>
        <w:pStyle w:val="Textbody"/>
        <w:numPr>
          <w:ilvl w:val="6"/>
          <w:numId w:val="5"/>
        </w:numPr>
        <w:spacing w:before="120" w:after="120" w:line="360" w:lineRule="auto"/>
        <w:jc w:val="both"/>
        <w:rPr>
          <w:shd w:val="clear" w:color="auto" w:fill="FFFFFF"/>
        </w:rPr>
      </w:pPr>
      <w:r w:rsidRPr="004714A7">
        <w:rPr>
          <w:shd w:val="clear" w:color="auto" w:fill="FFFFFF"/>
        </w:rPr>
        <w:t>Boa drenagem da água.</w:t>
      </w:r>
    </w:p>
    <w:p w14:paraId="66CBB02F" w14:textId="77777777" w:rsidR="004714A7" w:rsidRPr="004714A7" w:rsidRDefault="004714A7" w:rsidP="0083593F">
      <w:pPr>
        <w:pStyle w:val="Textbody"/>
        <w:numPr>
          <w:ilvl w:val="5"/>
          <w:numId w:val="5"/>
        </w:numPr>
        <w:spacing w:before="120" w:after="120" w:line="360" w:lineRule="auto"/>
        <w:jc w:val="both"/>
        <w:rPr>
          <w:shd w:val="clear" w:color="auto" w:fill="FFFFFF"/>
        </w:rPr>
      </w:pPr>
      <w:r w:rsidRPr="004714A7">
        <w:rPr>
          <w:shd w:val="clear" w:color="auto" w:fill="FFFFFF"/>
        </w:rPr>
        <w:lastRenderedPageBreak/>
        <w:t>Pode ser utilizado para áreas com tráfego de baixo a moderado.</w:t>
      </w:r>
    </w:p>
    <w:p w14:paraId="2F32E925" w14:textId="77777777" w:rsidR="004714A7" w:rsidRPr="004714A7" w:rsidRDefault="004714A7" w:rsidP="004714A7">
      <w:pPr>
        <w:pStyle w:val="Textbody"/>
        <w:numPr>
          <w:ilvl w:val="4"/>
          <w:numId w:val="5"/>
        </w:numPr>
        <w:spacing w:before="120" w:after="120" w:line="360" w:lineRule="auto"/>
        <w:jc w:val="both"/>
        <w:rPr>
          <w:shd w:val="clear" w:color="auto" w:fill="FFFFFF"/>
        </w:rPr>
      </w:pPr>
      <w:r w:rsidRPr="004714A7">
        <w:rPr>
          <w:shd w:val="clear" w:color="auto" w:fill="FFFFFF"/>
        </w:rPr>
        <w:t>Desvantagens:</w:t>
      </w:r>
    </w:p>
    <w:p w14:paraId="4F2703C3" w14:textId="77777777" w:rsidR="004714A7" w:rsidRPr="004714A7" w:rsidRDefault="004714A7" w:rsidP="0083593F">
      <w:pPr>
        <w:pStyle w:val="Textbody"/>
        <w:numPr>
          <w:ilvl w:val="5"/>
          <w:numId w:val="5"/>
        </w:numPr>
        <w:spacing w:before="120" w:after="120" w:line="360" w:lineRule="auto"/>
        <w:jc w:val="both"/>
        <w:rPr>
          <w:shd w:val="clear" w:color="auto" w:fill="FFFFFF"/>
        </w:rPr>
      </w:pPr>
      <w:r w:rsidRPr="004714A7">
        <w:rPr>
          <w:shd w:val="clear" w:color="auto" w:fill="FFFFFF"/>
        </w:rPr>
        <w:t>Custo mais elevado que soluções como cascalho ou rachão.</w:t>
      </w:r>
    </w:p>
    <w:p w14:paraId="26C82915" w14:textId="75B18BC3" w:rsidR="004714A7" w:rsidRPr="004714A7" w:rsidRDefault="004714A7" w:rsidP="0083593F">
      <w:pPr>
        <w:pStyle w:val="Textbody"/>
        <w:numPr>
          <w:ilvl w:val="5"/>
          <w:numId w:val="5"/>
        </w:numPr>
        <w:spacing w:before="120" w:after="120" w:line="360" w:lineRule="auto"/>
        <w:jc w:val="both"/>
        <w:rPr>
          <w:shd w:val="clear" w:color="auto" w:fill="FFFFFF"/>
        </w:rPr>
      </w:pPr>
      <w:r w:rsidRPr="004714A7">
        <w:rPr>
          <w:shd w:val="clear" w:color="auto" w:fill="FFFFFF"/>
        </w:rPr>
        <w:t>Requer mão de obra especializada para a instalação.</w:t>
      </w:r>
    </w:p>
    <w:p w14:paraId="67DCCAEA" w14:textId="616A904D"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 xml:space="preserve">Pavimentação com Cascalho (Pavimento </w:t>
      </w:r>
      <w:proofErr w:type="spellStart"/>
      <w:r w:rsidRPr="004714A7">
        <w:rPr>
          <w:b/>
          <w:bCs/>
          <w:shd w:val="clear" w:color="auto" w:fill="FFFFFF"/>
        </w:rPr>
        <w:t>Granulometrico</w:t>
      </w:r>
      <w:proofErr w:type="spellEnd"/>
      <w:r w:rsidRPr="004714A7">
        <w:rPr>
          <w:b/>
          <w:bCs/>
          <w:shd w:val="clear" w:color="auto" w:fill="FFFFFF"/>
        </w:rPr>
        <w:t>)</w:t>
      </w:r>
    </w:p>
    <w:p w14:paraId="1C616D5E"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Características: Usado principalmente em áreas rurais com baixo tráfego ou como uma solução temporária. A via é coberta por cascalho de granulação controlada.</w:t>
      </w:r>
    </w:p>
    <w:p w14:paraId="60AD7A60"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7A3C9CCC"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Baixo custo inicial.</w:t>
      </w:r>
    </w:p>
    <w:p w14:paraId="02583BD8"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Fácil execução.</w:t>
      </w:r>
    </w:p>
    <w:p w14:paraId="0DFC7928"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Boa drenagem da água.</w:t>
      </w:r>
    </w:p>
    <w:p w14:paraId="29C0A30A"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5E3B8741"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Requer manutenção constante (remoção de buracos e reposição de material).</w:t>
      </w:r>
    </w:p>
    <w:p w14:paraId="2CC0B38A"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Tráfego em dias de chuva pode se tornar complicado devido à poeira ou lama.</w:t>
      </w:r>
    </w:p>
    <w:p w14:paraId="77B47053" w14:textId="7143CE88"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com Rachão (Brita Graduada)</w:t>
      </w:r>
    </w:p>
    <w:p w14:paraId="60460D06"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Características: Utilização de pedras grandes e brita graduada para formar uma via com maior durabilidade do que o cascalho simples, ideal para áreas de tráfego pesado.</w:t>
      </w:r>
    </w:p>
    <w:p w14:paraId="7A6E762B"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7AB84B66"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Melhor drenagem.</w:t>
      </w:r>
    </w:p>
    <w:p w14:paraId="0B318AF5"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Boa durabilidade para áreas com tráfego intenso.</w:t>
      </w:r>
    </w:p>
    <w:p w14:paraId="06AC9912"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Menor custo de manutenção a longo prazo.</w:t>
      </w:r>
    </w:p>
    <w:p w14:paraId="267906A1"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0C002615"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lastRenderedPageBreak/>
        <w:t>Custo inicial mais alto em relação ao cascalho simples.</w:t>
      </w:r>
    </w:p>
    <w:p w14:paraId="7CC1B410"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Pode ser desconfortável para veículos leves.</w:t>
      </w:r>
    </w:p>
    <w:p w14:paraId="2E25D21C" w14:textId="4AC8C642"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com Solo-Cimento</w:t>
      </w:r>
    </w:p>
    <w:p w14:paraId="7BFA3F3B"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Características: Consiste na mistura de solo local com cimento, formando uma camada compactada e cimentada. Técnica bastante usada em áreas de baixo custo e baixo tráfego.</w:t>
      </w:r>
    </w:p>
    <w:p w14:paraId="4A58AA14"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46818D9E"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Baixo custo de implantação.</w:t>
      </w:r>
    </w:p>
    <w:p w14:paraId="7322C3C2"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Boa resistência a erosões e estabilização do solo.</w:t>
      </w:r>
    </w:p>
    <w:p w14:paraId="17BCCFC2"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Ideal para regiões com solo arenoso ou instável.</w:t>
      </w:r>
    </w:p>
    <w:p w14:paraId="417AF6B4"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25573E32"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Menor durabilidade em relação a soluções como asfalto ou concreto.</w:t>
      </w:r>
    </w:p>
    <w:p w14:paraId="1EF9BFBC"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Requer manutenção periódica.</w:t>
      </w:r>
    </w:p>
    <w:p w14:paraId="6E3D5248" w14:textId="122B15C1"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com Revestimento de Asfalto Rural (Tratamento Superficial Duplo - TSD)</w:t>
      </w:r>
    </w:p>
    <w:p w14:paraId="418A7CD5"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Características: Revestimento simples de asfalto para vias rurais com tráfego moderado, geralmente utilizado em áreas de difícil acesso ou de menor fluxo.</w:t>
      </w:r>
    </w:p>
    <w:p w14:paraId="78E3C7C6"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5573F34F"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Custo mais baixo do que a pavimentação asfáltica convencional.</w:t>
      </w:r>
    </w:p>
    <w:p w14:paraId="5C4A0B9E"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Boa aderência e resistência em condições climáticas adversas.</w:t>
      </w:r>
    </w:p>
    <w:p w14:paraId="1FAC9826"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3B55A4EC"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Requer manutenção regular, como recapeamento.</w:t>
      </w:r>
    </w:p>
    <w:p w14:paraId="5FA4D7A3"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Durabilidade menor do que o asfalto tradicional.</w:t>
      </w:r>
    </w:p>
    <w:p w14:paraId="51F16340" w14:textId="455BC449"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de Terra Armada</w:t>
      </w:r>
    </w:p>
    <w:p w14:paraId="347982B1"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lastRenderedPageBreak/>
        <w:t>Características: Método que envolve o uso de geossintéticos e outras técnicas de estabilização do solo para criar uma superfície de terra compactada que seja resistente ao tráfego.</w:t>
      </w:r>
    </w:p>
    <w:p w14:paraId="34977E1E"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32CE191E"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Solução econômica e sustentável.</w:t>
      </w:r>
    </w:p>
    <w:p w14:paraId="27A67409"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Adequada para áreas de tráfego leve a moderado.</w:t>
      </w:r>
    </w:p>
    <w:p w14:paraId="37BE3278"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16A2FE16"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Menor durabilidade e resistência quando comparado a outros tipos de pavimentação.</w:t>
      </w:r>
    </w:p>
    <w:p w14:paraId="05FA5954"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Requer manutenção periódica.</w:t>
      </w:r>
    </w:p>
    <w:p w14:paraId="70419BFE" w14:textId="1212BF84" w:rsidR="004714A7" w:rsidRPr="004714A7" w:rsidRDefault="004714A7" w:rsidP="004714A7">
      <w:pPr>
        <w:pStyle w:val="Textbody"/>
        <w:numPr>
          <w:ilvl w:val="4"/>
          <w:numId w:val="5"/>
        </w:numPr>
        <w:spacing w:before="120" w:after="120" w:line="360" w:lineRule="auto"/>
        <w:jc w:val="both"/>
        <w:rPr>
          <w:b/>
          <w:bCs/>
          <w:shd w:val="clear" w:color="auto" w:fill="FFFFFF"/>
        </w:rPr>
      </w:pPr>
      <w:r w:rsidRPr="004714A7">
        <w:rPr>
          <w:b/>
          <w:bCs/>
          <w:shd w:val="clear" w:color="auto" w:fill="FFFFFF"/>
        </w:rPr>
        <w:t>Pavimentação de Canteiro de Obras com Materiais Reciclados (Asfalto ou Concreto Reciclado)</w:t>
      </w:r>
    </w:p>
    <w:p w14:paraId="200A4D1F"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Características: Utilização de materiais reciclados, como asfalto ou concreto triturado, para pavimentar vias rurais, promovendo a reutilização de resíduos de outras obras.</w:t>
      </w:r>
    </w:p>
    <w:p w14:paraId="463D5CD4"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Vantagens:</w:t>
      </w:r>
    </w:p>
    <w:p w14:paraId="3B1EFE31"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Redução de custos com materiais novos.</w:t>
      </w:r>
    </w:p>
    <w:p w14:paraId="2F0A7B16" w14:textId="77777777" w:rsidR="004714A7" w:rsidRPr="004714A7" w:rsidRDefault="004714A7" w:rsidP="008A611A">
      <w:pPr>
        <w:pStyle w:val="Textbody"/>
        <w:numPr>
          <w:ilvl w:val="6"/>
          <w:numId w:val="5"/>
        </w:numPr>
        <w:spacing w:before="120" w:after="120" w:line="360" w:lineRule="auto"/>
        <w:jc w:val="both"/>
        <w:rPr>
          <w:shd w:val="clear" w:color="auto" w:fill="FFFFFF"/>
        </w:rPr>
      </w:pPr>
      <w:r w:rsidRPr="004714A7">
        <w:rPr>
          <w:shd w:val="clear" w:color="auto" w:fill="FFFFFF"/>
        </w:rPr>
        <w:t>Solução ambientalmente mais sustentável.</w:t>
      </w:r>
    </w:p>
    <w:p w14:paraId="4020DA4D" w14:textId="77777777" w:rsidR="004714A7" w:rsidRPr="004714A7" w:rsidRDefault="004714A7" w:rsidP="008A611A">
      <w:pPr>
        <w:pStyle w:val="Textbody"/>
        <w:numPr>
          <w:ilvl w:val="5"/>
          <w:numId w:val="5"/>
        </w:numPr>
        <w:spacing w:before="120" w:after="120" w:line="360" w:lineRule="auto"/>
        <w:jc w:val="both"/>
        <w:rPr>
          <w:shd w:val="clear" w:color="auto" w:fill="FFFFFF"/>
        </w:rPr>
      </w:pPr>
      <w:r w:rsidRPr="004714A7">
        <w:rPr>
          <w:shd w:val="clear" w:color="auto" w:fill="FFFFFF"/>
        </w:rPr>
        <w:t>Desvantagens:</w:t>
      </w:r>
    </w:p>
    <w:p w14:paraId="4763979C" w14:textId="77777777" w:rsidR="004714A7" w:rsidRPr="004714A7" w:rsidRDefault="004714A7" w:rsidP="0035062A">
      <w:pPr>
        <w:pStyle w:val="Textbody"/>
        <w:numPr>
          <w:ilvl w:val="6"/>
          <w:numId w:val="5"/>
        </w:numPr>
        <w:spacing w:before="120" w:after="120" w:line="360" w:lineRule="auto"/>
        <w:jc w:val="both"/>
        <w:rPr>
          <w:shd w:val="clear" w:color="auto" w:fill="FFFFFF"/>
        </w:rPr>
      </w:pPr>
      <w:r w:rsidRPr="004714A7">
        <w:rPr>
          <w:shd w:val="clear" w:color="auto" w:fill="FFFFFF"/>
        </w:rPr>
        <w:t>Necessita de controle de qualidade para garantir a durabilidade e resistência do material reciclado.</w:t>
      </w:r>
    </w:p>
    <w:p w14:paraId="52BC1B21" w14:textId="77777777" w:rsidR="004714A7" w:rsidRPr="004714A7" w:rsidRDefault="004714A7" w:rsidP="0035062A">
      <w:pPr>
        <w:pStyle w:val="Textbody"/>
        <w:numPr>
          <w:ilvl w:val="6"/>
          <w:numId w:val="5"/>
        </w:numPr>
        <w:spacing w:before="120" w:after="120" w:line="360" w:lineRule="auto"/>
        <w:jc w:val="both"/>
        <w:rPr>
          <w:shd w:val="clear" w:color="auto" w:fill="FFFFFF"/>
        </w:rPr>
      </w:pPr>
      <w:r w:rsidRPr="004714A7">
        <w:rPr>
          <w:shd w:val="clear" w:color="auto" w:fill="FFFFFF"/>
        </w:rPr>
        <w:t>Pode não ser ideal para tráfego pesado.</w:t>
      </w:r>
    </w:p>
    <w:p w14:paraId="4FE89AA4" w14:textId="77777777" w:rsidR="0035062A" w:rsidRDefault="0035062A" w:rsidP="0035062A">
      <w:pPr>
        <w:pStyle w:val="Textbody"/>
        <w:numPr>
          <w:ilvl w:val="2"/>
          <w:numId w:val="5"/>
        </w:numPr>
        <w:spacing w:before="120" w:after="120" w:line="360" w:lineRule="auto"/>
        <w:jc w:val="both"/>
        <w:rPr>
          <w:shd w:val="clear" w:color="auto" w:fill="FFFFFF"/>
        </w:rPr>
      </w:pPr>
      <w:r w:rsidRPr="0035062A">
        <w:rPr>
          <w:shd w:val="clear" w:color="auto" w:fill="FFFFFF"/>
        </w:rPr>
        <w:t xml:space="preserve">A escolha da </w:t>
      </w:r>
      <w:r w:rsidRPr="0035062A">
        <w:rPr>
          <w:b/>
          <w:bCs/>
          <w:shd w:val="clear" w:color="auto" w:fill="FFFFFF"/>
        </w:rPr>
        <w:t xml:space="preserve">pavimentação com Blocos de Concreto Intertravados </w:t>
      </w:r>
      <w:r w:rsidRPr="0035062A">
        <w:rPr>
          <w:shd w:val="clear" w:color="auto" w:fill="FFFFFF"/>
        </w:rPr>
        <w:t>para o acesso ao Mirante no Pico do Itajuru, em comparação com outras opções de pavimentação, se justifica por uma série de fatores técnicos, ambientais e econômicos, que a tornam a solução mais adequada para o projeto. A seguir, apresento as principais justificativas:</w:t>
      </w:r>
    </w:p>
    <w:p w14:paraId="23CC2607" w14:textId="77777777" w:rsidR="0035062A" w:rsidRDefault="0035062A" w:rsidP="0035062A">
      <w:pPr>
        <w:pStyle w:val="Textbody"/>
        <w:numPr>
          <w:ilvl w:val="3"/>
          <w:numId w:val="5"/>
        </w:numPr>
        <w:spacing w:before="120" w:after="120" w:line="360" w:lineRule="auto"/>
        <w:jc w:val="both"/>
        <w:rPr>
          <w:shd w:val="clear" w:color="auto" w:fill="FFFFFF"/>
        </w:rPr>
      </w:pPr>
      <w:r w:rsidRPr="0035062A">
        <w:rPr>
          <w:b/>
          <w:bCs/>
          <w:shd w:val="clear" w:color="auto" w:fill="FFFFFF"/>
        </w:rPr>
        <w:t>Durabilidade e Manutenção</w:t>
      </w:r>
    </w:p>
    <w:p w14:paraId="5C7FE125" w14:textId="480C880D" w:rsidR="0035062A" w:rsidRPr="0035062A" w:rsidRDefault="0035062A" w:rsidP="0035062A">
      <w:pPr>
        <w:pStyle w:val="Textbody"/>
        <w:numPr>
          <w:ilvl w:val="4"/>
          <w:numId w:val="5"/>
        </w:numPr>
        <w:spacing w:before="120" w:after="120" w:line="360" w:lineRule="auto"/>
        <w:jc w:val="both"/>
        <w:rPr>
          <w:shd w:val="clear" w:color="auto" w:fill="FFFFFF"/>
        </w:rPr>
      </w:pPr>
      <w:r w:rsidRPr="0035062A">
        <w:rPr>
          <w:shd w:val="clear" w:color="auto" w:fill="FFFFFF"/>
        </w:rPr>
        <w:lastRenderedPageBreak/>
        <w:t>A pavimentação com Blocos de Concreto Intertravados oferece alta durabilidade, o que a torna uma excelente opção para áreas com tráfego moderado a intenso, como o acesso ao Mirante. Ao contrário de soluções como cascalho ou rachão, que requerem manutenção constante, os blocos de concreto intertravados demandam reparos mínimos, principalmente quando danificados, pois é possível substituir individualmente os blocos afetados sem comprometer toda a estrutura.</w:t>
      </w:r>
    </w:p>
    <w:p w14:paraId="7938C826" w14:textId="77777777" w:rsidR="00937835"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Drenagem Eficiente</w:t>
      </w:r>
    </w:p>
    <w:p w14:paraId="169BFB0F" w14:textId="58F2E49A" w:rsidR="0035062A" w:rsidRPr="0035062A" w:rsidRDefault="0035062A" w:rsidP="00937835">
      <w:pPr>
        <w:pStyle w:val="Textbody"/>
        <w:numPr>
          <w:ilvl w:val="4"/>
          <w:numId w:val="5"/>
        </w:numPr>
        <w:spacing w:before="120" w:after="120" w:line="360" w:lineRule="auto"/>
        <w:jc w:val="both"/>
        <w:rPr>
          <w:b/>
          <w:bCs/>
          <w:shd w:val="clear" w:color="auto" w:fill="FFFFFF"/>
        </w:rPr>
      </w:pPr>
      <w:r w:rsidRPr="0035062A">
        <w:rPr>
          <w:shd w:val="clear" w:color="auto" w:fill="FFFFFF"/>
        </w:rPr>
        <w:t>Uma das principais vantagens da pavimentação com blocos intertravados é a capacidade de drenagem natural. A configuração dos blocos permite que a água da chuva se infiltre no solo, minimizando o risco de acúmulo de água na superfície, erosões ou formação de buracos. Em áreas com alta pluviosidade, como é o caso de muitas regiões montanhosas, esse sistema de drenagem é essencial para preservar a integridade da via e reduzir a necessidade de intervenções para manutenção da pavimentação.</w:t>
      </w:r>
    </w:p>
    <w:p w14:paraId="25AF7698" w14:textId="77777777" w:rsidR="00937835"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Baixo Impacto Ambiental</w:t>
      </w:r>
    </w:p>
    <w:p w14:paraId="59A400FA" w14:textId="587BEFE8" w:rsidR="0035062A" w:rsidRPr="0035062A" w:rsidRDefault="0035062A" w:rsidP="00937835">
      <w:pPr>
        <w:pStyle w:val="Textbody"/>
        <w:numPr>
          <w:ilvl w:val="4"/>
          <w:numId w:val="5"/>
        </w:numPr>
        <w:spacing w:before="120" w:after="120" w:line="360" w:lineRule="auto"/>
        <w:jc w:val="both"/>
        <w:rPr>
          <w:b/>
          <w:bCs/>
          <w:shd w:val="clear" w:color="auto" w:fill="FFFFFF"/>
        </w:rPr>
      </w:pPr>
      <w:r w:rsidRPr="0035062A">
        <w:rPr>
          <w:shd w:val="clear" w:color="auto" w:fill="FFFFFF"/>
        </w:rPr>
        <w:t>Em comparação com soluções como o asfalto, a pavimentação com blocos intertravados tem um impacto ambiental significativamente menor. O processo de fabricação dos blocos de concreto consome menos recursos naturais e energia em comparação com o asfalto, e os blocos podem ser produzidos localmente, o que reduz a necessidade de transporte e, consequentemente, as emissões de carbono. Além disso, ao promover uma melhor drenagem, o risco de alagamentos e erosão nas áreas adjacentes ao acesso também é reduzido, contribuindo para a preservação ambiental local.</w:t>
      </w:r>
    </w:p>
    <w:p w14:paraId="769CA016" w14:textId="77777777" w:rsidR="00BE16EE"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Estética e Valorização do Local</w:t>
      </w:r>
    </w:p>
    <w:p w14:paraId="6DB48B2A" w14:textId="2EB526C2" w:rsidR="0035062A" w:rsidRPr="0035062A" w:rsidRDefault="0035062A" w:rsidP="00BE16EE">
      <w:pPr>
        <w:pStyle w:val="Textbody"/>
        <w:numPr>
          <w:ilvl w:val="4"/>
          <w:numId w:val="5"/>
        </w:numPr>
        <w:spacing w:before="120" w:after="120" w:line="360" w:lineRule="auto"/>
        <w:jc w:val="both"/>
        <w:rPr>
          <w:b/>
          <w:bCs/>
          <w:shd w:val="clear" w:color="auto" w:fill="FFFFFF"/>
        </w:rPr>
      </w:pPr>
      <w:r w:rsidRPr="0035062A">
        <w:rPr>
          <w:shd w:val="clear" w:color="auto" w:fill="FFFFFF"/>
        </w:rPr>
        <w:t xml:space="preserve">Os blocos de concreto intertravados são visualmente mais atraentes do que soluções como cascalho ou rachão, proporcionando uma aparência mais limpa e ordenada à via, o que é importante em áreas turísticas como o Mirante do Pico do Itajuru. A flexibilidade de </w:t>
      </w:r>
      <w:r w:rsidRPr="0035062A">
        <w:rPr>
          <w:shd w:val="clear" w:color="auto" w:fill="FFFFFF"/>
        </w:rPr>
        <w:lastRenderedPageBreak/>
        <w:t>design, que permite a criação de padrões diversos e harmônicos, pode ser utilizada para reforçar a identidade visual do Parque, criando uma conexão estética com o ambiente natural.</w:t>
      </w:r>
    </w:p>
    <w:p w14:paraId="655D23EF" w14:textId="77777777" w:rsidR="00BE16EE"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Sustentabilidade e Reutilização</w:t>
      </w:r>
    </w:p>
    <w:p w14:paraId="6BF158AB" w14:textId="5B0B8E40" w:rsidR="0035062A" w:rsidRPr="0035062A" w:rsidRDefault="0035062A" w:rsidP="00BE16EE">
      <w:pPr>
        <w:pStyle w:val="Textbody"/>
        <w:numPr>
          <w:ilvl w:val="4"/>
          <w:numId w:val="5"/>
        </w:numPr>
        <w:spacing w:before="120" w:after="120" w:line="360" w:lineRule="auto"/>
        <w:jc w:val="both"/>
        <w:rPr>
          <w:b/>
          <w:bCs/>
          <w:shd w:val="clear" w:color="auto" w:fill="FFFFFF"/>
        </w:rPr>
      </w:pPr>
      <w:r w:rsidRPr="0035062A">
        <w:rPr>
          <w:shd w:val="clear" w:color="auto" w:fill="FFFFFF"/>
        </w:rPr>
        <w:t>Em comparação com outras soluções, os blocos intertravados são mais sustentáveis, pois, ao final da vida útil da pavimentação, os blocos podem ser removidos, reutilizados ou reciclados, reduzindo os resíduos gerados. Essa característica é um ponto importante em um projeto que visa o desenvolvimento sustentável da região.</w:t>
      </w:r>
    </w:p>
    <w:p w14:paraId="3042AA03" w14:textId="77777777" w:rsidR="00BE16EE"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Facilidade de Execução e Reparos</w:t>
      </w:r>
    </w:p>
    <w:p w14:paraId="4AC1D50A" w14:textId="0D0FBFED" w:rsidR="0035062A" w:rsidRPr="0035062A" w:rsidRDefault="0035062A" w:rsidP="00BE16EE">
      <w:pPr>
        <w:pStyle w:val="Textbody"/>
        <w:numPr>
          <w:ilvl w:val="4"/>
          <w:numId w:val="5"/>
        </w:numPr>
        <w:spacing w:before="120" w:after="120" w:line="360" w:lineRule="auto"/>
        <w:jc w:val="both"/>
        <w:rPr>
          <w:b/>
          <w:bCs/>
          <w:shd w:val="clear" w:color="auto" w:fill="FFFFFF"/>
        </w:rPr>
      </w:pPr>
      <w:r w:rsidRPr="0035062A">
        <w:rPr>
          <w:shd w:val="clear" w:color="auto" w:fill="FFFFFF"/>
        </w:rPr>
        <w:t>A instalação dos blocos de concreto intertravados é relativamente rápida e não exige grandes operações de escavação ou alterações profundas no terreno. Além disso, caso algum bloco precise ser substituído devido ao desgaste ou algum tipo de dano, o processo é simples e de baixo custo, o que diminui o impacto das manutenções ao longo do tempo.</w:t>
      </w:r>
    </w:p>
    <w:p w14:paraId="4EF7B3C0" w14:textId="77777777" w:rsidR="00BE16EE" w:rsidRDefault="0035062A" w:rsidP="0035062A">
      <w:pPr>
        <w:pStyle w:val="Textbody"/>
        <w:numPr>
          <w:ilvl w:val="3"/>
          <w:numId w:val="5"/>
        </w:numPr>
        <w:spacing w:before="120" w:after="120" w:line="360" w:lineRule="auto"/>
        <w:jc w:val="both"/>
        <w:rPr>
          <w:b/>
          <w:bCs/>
          <w:shd w:val="clear" w:color="auto" w:fill="FFFFFF"/>
        </w:rPr>
      </w:pPr>
      <w:r w:rsidRPr="0035062A">
        <w:rPr>
          <w:b/>
          <w:bCs/>
          <w:shd w:val="clear" w:color="auto" w:fill="FFFFFF"/>
        </w:rPr>
        <w:t>Custo-Benefício</w:t>
      </w:r>
    </w:p>
    <w:p w14:paraId="4810A4B9" w14:textId="2A0CFAA1" w:rsidR="0035062A" w:rsidRPr="0035062A" w:rsidRDefault="0035062A" w:rsidP="00BE16EE">
      <w:pPr>
        <w:pStyle w:val="Textbody"/>
        <w:numPr>
          <w:ilvl w:val="4"/>
          <w:numId w:val="5"/>
        </w:numPr>
        <w:spacing w:before="120" w:after="120" w:line="360" w:lineRule="auto"/>
        <w:jc w:val="both"/>
        <w:rPr>
          <w:b/>
          <w:bCs/>
          <w:shd w:val="clear" w:color="auto" w:fill="FFFFFF"/>
        </w:rPr>
      </w:pPr>
      <w:r w:rsidRPr="0035062A">
        <w:rPr>
          <w:shd w:val="clear" w:color="auto" w:fill="FFFFFF"/>
        </w:rPr>
        <w:t>Embora o custo inicial de instalação da pavimentação com blocos intertravados seja superior ao de opções como cascalho ou rachão, seu baixo custo de manutenção ao longo do tempo, a durabilidade e os benefícios estéticos e ambientais tornam essa solução mais vantajosa a longo prazo. Em comparação com asfalto e concreto, o custo pode ser mais competitivo, especialmente quando considerado o baixo impacto nas obras de manutenção futuras.</w:t>
      </w:r>
    </w:p>
    <w:p w14:paraId="3A1E9962" w14:textId="3B936920" w:rsidR="0035062A" w:rsidRPr="0035062A" w:rsidRDefault="0035062A" w:rsidP="00BE16EE">
      <w:pPr>
        <w:pStyle w:val="Textbody"/>
        <w:numPr>
          <w:ilvl w:val="2"/>
          <w:numId w:val="5"/>
        </w:numPr>
        <w:spacing w:before="120" w:after="120" w:line="360" w:lineRule="auto"/>
        <w:jc w:val="both"/>
        <w:rPr>
          <w:b/>
          <w:bCs/>
          <w:shd w:val="clear" w:color="auto" w:fill="FFFFFF"/>
        </w:rPr>
      </w:pPr>
      <w:r w:rsidRPr="0035062A">
        <w:rPr>
          <w:b/>
          <w:bCs/>
          <w:shd w:val="clear" w:color="auto" w:fill="FFFFFF"/>
        </w:rPr>
        <w:t>Conclusão</w:t>
      </w:r>
    </w:p>
    <w:p w14:paraId="42EF1E11" w14:textId="77777777" w:rsidR="0035062A" w:rsidRPr="0035062A" w:rsidRDefault="0035062A" w:rsidP="0035062A">
      <w:pPr>
        <w:pStyle w:val="Textbody"/>
        <w:spacing w:before="120" w:after="120" w:line="360" w:lineRule="auto"/>
        <w:jc w:val="both"/>
        <w:rPr>
          <w:shd w:val="clear" w:color="auto" w:fill="FFFFFF"/>
        </w:rPr>
      </w:pPr>
      <w:r w:rsidRPr="0035062A">
        <w:rPr>
          <w:shd w:val="clear" w:color="auto" w:fill="FFFFFF"/>
        </w:rPr>
        <w:t>A pavimentação com Blocos de Concreto Intertravados se destaca, portanto, como a solução mais adequada para o acesso ao Mirante no Pico do Itajuru, alinhando benefícios em termos de durabilidade, sustentabilidade, drenagem, estética e custo-benefício. Ao escolher essa tecnologia, o projeto garante uma infraestrutura eficiente e de baixo impacto ambiental, adequada tanto para as necessidades de tráfego quanto para a preservação do ambiente natural e a valorização da área como um atrativo turístico.</w:t>
      </w:r>
    </w:p>
    <w:p w14:paraId="1EBA8669" w14:textId="7B8314D6" w:rsidR="00B94636" w:rsidRPr="00204385" w:rsidRDefault="00B94636" w:rsidP="00F657C3">
      <w:pPr>
        <w:pStyle w:val="Textbody"/>
        <w:numPr>
          <w:ilvl w:val="1"/>
          <w:numId w:val="5"/>
        </w:numPr>
        <w:spacing w:before="120" w:after="120" w:line="360" w:lineRule="auto"/>
        <w:jc w:val="both"/>
      </w:pPr>
      <w:r w:rsidRPr="00204385">
        <w:rPr>
          <w:b/>
          <w:bCs/>
          <w:color w:val="000000"/>
          <w:shd w:val="clear" w:color="auto" w:fill="FFFFFF"/>
        </w:rPr>
        <w:lastRenderedPageBreak/>
        <w:t>ESTIMATIVA DO VALOR DA CONTRATAÇÃO</w:t>
      </w:r>
    </w:p>
    <w:p w14:paraId="721F91A7" w14:textId="157AB5A7" w:rsidR="00B276C3" w:rsidRPr="00FE19F5" w:rsidRDefault="00B276C3" w:rsidP="00B276C3">
      <w:pPr>
        <w:pStyle w:val="Textbody"/>
        <w:numPr>
          <w:ilvl w:val="2"/>
          <w:numId w:val="5"/>
        </w:numPr>
        <w:spacing w:before="120" w:after="120" w:line="360" w:lineRule="auto"/>
        <w:jc w:val="both"/>
        <w:rPr>
          <w:color w:val="auto"/>
          <w:shd w:val="clear" w:color="auto" w:fill="FFFFFF"/>
        </w:rPr>
      </w:pPr>
      <w:r w:rsidRPr="00FE19F5">
        <w:rPr>
          <w:color w:val="auto"/>
          <w:shd w:val="clear" w:color="auto" w:fill="FFFFFF"/>
        </w:rPr>
        <w:t xml:space="preserve">O município de Muriaé </w:t>
      </w:r>
      <w:r w:rsidR="00D15B18" w:rsidRPr="00FE19F5">
        <w:rPr>
          <w:color w:val="auto"/>
          <w:shd w:val="clear" w:color="auto" w:fill="FFFFFF"/>
        </w:rPr>
        <w:t>te</w:t>
      </w:r>
      <w:r w:rsidR="00C43863" w:rsidRPr="00FE19F5">
        <w:rPr>
          <w:color w:val="auto"/>
          <w:shd w:val="clear" w:color="auto" w:fill="FFFFFF"/>
        </w:rPr>
        <w:t>ve</w:t>
      </w:r>
      <w:r w:rsidR="00D15B18" w:rsidRPr="00FE19F5">
        <w:rPr>
          <w:color w:val="auto"/>
          <w:shd w:val="clear" w:color="auto" w:fill="FFFFFF"/>
        </w:rPr>
        <w:t xml:space="preserve"> uma licitação similar </w:t>
      </w:r>
      <w:r w:rsidR="00FE19F5" w:rsidRPr="00FE19F5">
        <w:rPr>
          <w:color w:val="auto"/>
          <w:shd w:val="clear" w:color="auto" w:fill="FFFFFF"/>
        </w:rPr>
        <w:t>através da concorrência pública nº 0</w:t>
      </w:r>
      <w:r w:rsidR="00DF7FB4">
        <w:rPr>
          <w:color w:val="auto"/>
          <w:shd w:val="clear" w:color="auto" w:fill="FFFFFF"/>
        </w:rPr>
        <w:t>11</w:t>
      </w:r>
      <w:r w:rsidR="00FE19F5" w:rsidRPr="00FE19F5">
        <w:rPr>
          <w:color w:val="auto"/>
          <w:shd w:val="clear" w:color="auto" w:fill="FFFFFF"/>
        </w:rPr>
        <w:t xml:space="preserve">/2024, com objeto para </w:t>
      </w:r>
      <w:r w:rsidR="00DF7FB4" w:rsidRPr="00966B95">
        <w:rPr>
          <w:color w:val="auto"/>
        </w:rPr>
        <w:t>Contratação de empresa especializada na construção civil para calçamento em piso intertravado sextavado de concreto pré-moldado em trecho da rua Aliete Maria Oliveira, bairro Padre Tiago - Muriaé/MG, com fornecimento de mão de obra e material conforme especificações constantes no projeto básico e seus anexos</w:t>
      </w:r>
      <w:r w:rsidR="00D15B18" w:rsidRPr="00FE19F5">
        <w:rPr>
          <w:color w:val="auto"/>
          <w:shd w:val="clear" w:color="auto" w:fill="FFFFFF"/>
        </w:rPr>
        <w:t>.</w:t>
      </w:r>
    </w:p>
    <w:p w14:paraId="276FE1F7" w14:textId="18B8D835" w:rsidR="00360795" w:rsidRPr="00C654E4" w:rsidRDefault="005E3D02" w:rsidP="00B276C3">
      <w:pPr>
        <w:pStyle w:val="Textbody"/>
        <w:numPr>
          <w:ilvl w:val="3"/>
          <w:numId w:val="5"/>
        </w:numPr>
        <w:spacing w:before="120" w:after="120" w:line="360" w:lineRule="auto"/>
        <w:jc w:val="both"/>
        <w:rPr>
          <w:color w:val="auto"/>
          <w:shd w:val="clear" w:color="auto" w:fill="FFFFFF"/>
        </w:rPr>
      </w:pPr>
      <w:r w:rsidRPr="00C654E4">
        <w:rPr>
          <w:color w:val="auto"/>
          <w:shd w:val="clear" w:color="auto" w:fill="FFFFFF"/>
        </w:rPr>
        <w:t xml:space="preserve">A área recapeada </w:t>
      </w:r>
      <w:r w:rsidR="0052519F" w:rsidRPr="00C654E4">
        <w:rPr>
          <w:color w:val="auto"/>
          <w:shd w:val="clear" w:color="auto" w:fill="FFFFFF"/>
        </w:rPr>
        <w:t>na CP nº 0</w:t>
      </w:r>
      <w:r w:rsidR="00DF7FB4">
        <w:rPr>
          <w:color w:val="auto"/>
          <w:shd w:val="clear" w:color="auto" w:fill="FFFFFF"/>
        </w:rPr>
        <w:t>11</w:t>
      </w:r>
      <w:r w:rsidR="0052519F" w:rsidRPr="00C654E4">
        <w:rPr>
          <w:color w:val="auto"/>
          <w:shd w:val="clear" w:color="auto" w:fill="FFFFFF"/>
        </w:rPr>
        <w:t>/2024</w:t>
      </w:r>
      <w:r w:rsidRPr="00C654E4">
        <w:rPr>
          <w:color w:val="auto"/>
          <w:shd w:val="clear" w:color="auto" w:fill="FFFFFF"/>
        </w:rPr>
        <w:t xml:space="preserve"> foi de aproximadamente </w:t>
      </w:r>
      <w:r w:rsidR="00016A0F">
        <w:rPr>
          <w:color w:val="auto"/>
          <w:shd w:val="clear" w:color="auto" w:fill="FFFFFF"/>
        </w:rPr>
        <w:t>563,90</w:t>
      </w:r>
      <w:r w:rsidR="00C654E4" w:rsidRPr="00C654E4">
        <w:rPr>
          <w:color w:val="auto"/>
          <w:shd w:val="clear" w:color="auto" w:fill="FFFFFF"/>
        </w:rPr>
        <w:t> </w:t>
      </w:r>
      <w:r w:rsidRPr="00C654E4">
        <w:rPr>
          <w:color w:val="auto"/>
          <w:shd w:val="clear" w:color="auto" w:fill="FFFFFF"/>
        </w:rPr>
        <w:t>m², tendo um valor médio de R$</w:t>
      </w:r>
      <w:r w:rsidR="00016A0F">
        <w:rPr>
          <w:color w:val="auto"/>
          <w:shd w:val="clear" w:color="auto" w:fill="FFFFFF"/>
        </w:rPr>
        <w:t>259,70</w:t>
      </w:r>
      <w:r w:rsidRPr="00C654E4">
        <w:rPr>
          <w:color w:val="auto"/>
          <w:shd w:val="clear" w:color="auto" w:fill="FFFFFF"/>
        </w:rPr>
        <w:t xml:space="preserve"> por m</w:t>
      </w:r>
      <w:r w:rsidR="00032187" w:rsidRPr="00C654E4">
        <w:rPr>
          <w:color w:val="auto"/>
          <w:shd w:val="clear" w:color="auto" w:fill="FFFFFF"/>
        </w:rPr>
        <w:t xml:space="preserve">² </w:t>
      </w:r>
      <w:r w:rsidR="00016A0F">
        <w:rPr>
          <w:color w:val="auto"/>
          <w:shd w:val="clear" w:color="auto" w:fill="FFFFFF"/>
        </w:rPr>
        <w:t>pavimentado</w:t>
      </w:r>
      <w:r w:rsidR="00032187" w:rsidRPr="00C654E4">
        <w:rPr>
          <w:color w:val="auto"/>
          <w:shd w:val="clear" w:color="auto" w:fill="FFFFFF"/>
        </w:rPr>
        <w:t>.</w:t>
      </w:r>
    </w:p>
    <w:p w14:paraId="5DED9BA2" w14:textId="7EBE956B" w:rsidR="00F67E6F" w:rsidRPr="00815920" w:rsidRDefault="00F67E6F" w:rsidP="00F67E6F">
      <w:pPr>
        <w:pStyle w:val="Textbody"/>
        <w:numPr>
          <w:ilvl w:val="3"/>
          <w:numId w:val="5"/>
        </w:numPr>
        <w:spacing w:before="120" w:after="120" w:line="360" w:lineRule="auto"/>
        <w:jc w:val="both"/>
        <w:rPr>
          <w:color w:val="auto"/>
          <w:shd w:val="clear" w:color="auto" w:fill="FFFFFF"/>
        </w:rPr>
      </w:pPr>
      <w:r w:rsidRPr="00815920">
        <w:rPr>
          <w:color w:val="auto"/>
          <w:shd w:val="clear" w:color="auto" w:fill="FFFFFF"/>
        </w:rPr>
        <w:t>Adotaremos como valor de referência o valor de R$</w:t>
      </w:r>
      <w:r w:rsidR="004C7008">
        <w:rPr>
          <w:color w:val="auto"/>
          <w:shd w:val="clear" w:color="auto" w:fill="FFFFFF"/>
        </w:rPr>
        <w:t>260,00</w:t>
      </w:r>
      <w:r w:rsidRPr="00815920">
        <w:rPr>
          <w:color w:val="auto"/>
          <w:shd w:val="clear" w:color="auto" w:fill="FFFFFF"/>
        </w:rPr>
        <w:t xml:space="preserve"> por m² para realizar a estimativa da </w:t>
      </w:r>
      <w:r w:rsidR="006A7434" w:rsidRPr="00815920">
        <w:rPr>
          <w:color w:val="auto"/>
          <w:shd w:val="clear" w:color="auto" w:fill="FFFFFF"/>
        </w:rPr>
        <w:t>obra em questão</w:t>
      </w:r>
      <w:r w:rsidR="00B52730">
        <w:rPr>
          <w:color w:val="auto"/>
          <w:shd w:val="clear" w:color="auto" w:fill="FFFFFF"/>
        </w:rPr>
        <w:t>, levando em consideração a defasagem nas datas</w:t>
      </w:r>
      <w:r w:rsidRPr="00815920">
        <w:rPr>
          <w:color w:val="auto"/>
          <w:shd w:val="clear" w:color="auto" w:fill="FFFFFF"/>
        </w:rPr>
        <w:t>.</w:t>
      </w:r>
    </w:p>
    <w:tbl>
      <w:tblPr>
        <w:tblStyle w:val="Tabelacomgrade"/>
        <w:tblW w:w="10490" w:type="dxa"/>
        <w:tblInd w:w="-572" w:type="dxa"/>
        <w:tblLook w:val="04A0" w:firstRow="1" w:lastRow="0" w:firstColumn="1" w:lastColumn="0" w:noHBand="0" w:noVBand="1"/>
      </w:tblPr>
      <w:tblGrid>
        <w:gridCol w:w="959"/>
        <w:gridCol w:w="4489"/>
        <w:gridCol w:w="1803"/>
        <w:gridCol w:w="1482"/>
        <w:gridCol w:w="1757"/>
      </w:tblGrid>
      <w:tr w:rsidR="00FB06D5" w:rsidRPr="00815920" w14:paraId="6154BE63" w14:textId="5B466191" w:rsidTr="002B3D80">
        <w:tc>
          <w:tcPr>
            <w:tcW w:w="968" w:type="dxa"/>
          </w:tcPr>
          <w:p w14:paraId="53895F6E" w14:textId="77777777" w:rsidR="00FB06D5" w:rsidRPr="00815920" w:rsidRDefault="00FB06D5" w:rsidP="00494DD7">
            <w:pPr>
              <w:pStyle w:val="Textbody"/>
              <w:spacing w:before="120" w:after="120" w:line="360" w:lineRule="auto"/>
              <w:jc w:val="both"/>
            </w:pPr>
            <w:r w:rsidRPr="00815920">
              <w:t>ITEM</w:t>
            </w:r>
          </w:p>
        </w:tc>
        <w:tc>
          <w:tcPr>
            <w:tcW w:w="4623" w:type="dxa"/>
          </w:tcPr>
          <w:p w14:paraId="581ED859" w14:textId="77777777" w:rsidR="00FB06D5" w:rsidRPr="00815920" w:rsidRDefault="00FB06D5" w:rsidP="00494DD7">
            <w:pPr>
              <w:pStyle w:val="Textbody"/>
              <w:spacing w:before="120" w:after="120" w:line="360" w:lineRule="auto"/>
              <w:jc w:val="center"/>
            </w:pPr>
            <w:r w:rsidRPr="00815920">
              <w:t>ESPECIFICAÇÃO</w:t>
            </w:r>
          </w:p>
        </w:tc>
        <w:tc>
          <w:tcPr>
            <w:tcW w:w="1803" w:type="dxa"/>
          </w:tcPr>
          <w:p w14:paraId="325EC2EC" w14:textId="5A8A72A2" w:rsidR="00FB06D5" w:rsidRPr="00815920" w:rsidRDefault="00FB06D5" w:rsidP="00494DD7">
            <w:pPr>
              <w:pStyle w:val="Textbody"/>
              <w:spacing w:before="120" w:after="120" w:line="360" w:lineRule="auto"/>
              <w:jc w:val="center"/>
            </w:pPr>
            <w:r w:rsidRPr="00815920">
              <w:t>QUANTIDADE</w:t>
            </w:r>
          </w:p>
        </w:tc>
        <w:tc>
          <w:tcPr>
            <w:tcW w:w="1457" w:type="dxa"/>
          </w:tcPr>
          <w:p w14:paraId="7868A37C" w14:textId="47491C7A" w:rsidR="00FB06D5" w:rsidRPr="00815920" w:rsidRDefault="00FB06D5" w:rsidP="00494DD7">
            <w:pPr>
              <w:pStyle w:val="Textbody"/>
              <w:spacing w:before="120" w:after="120" w:line="360" w:lineRule="auto"/>
              <w:jc w:val="center"/>
            </w:pPr>
            <w:r w:rsidRPr="00815920">
              <w:t>VALOR UNITÁRIO</w:t>
            </w:r>
          </w:p>
        </w:tc>
        <w:tc>
          <w:tcPr>
            <w:tcW w:w="1639" w:type="dxa"/>
          </w:tcPr>
          <w:p w14:paraId="3619EC0A" w14:textId="6919F2C6" w:rsidR="00FB06D5" w:rsidRPr="00815920" w:rsidRDefault="00FB06D5" w:rsidP="00494DD7">
            <w:pPr>
              <w:pStyle w:val="Textbody"/>
              <w:spacing w:before="120" w:after="120" w:line="360" w:lineRule="auto"/>
              <w:jc w:val="center"/>
            </w:pPr>
            <w:r w:rsidRPr="00815920">
              <w:t>VALOR GLOBAL</w:t>
            </w:r>
          </w:p>
        </w:tc>
      </w:tr>
      <w:tr w:rsidR="00FB06D5" w14:paraId="0DB7614E" w14:textId="1B8118D9" w:rsidTr="002B3D80">
        <w:tc>
          <w:tcPr>
            <w:tcW w:w="968" w:type="dxa"/>
          </w:tcPr>
          <w:p w14:paraId="0B18BD00" w14:textId="77777777" w:rsidR="00FB06D5" w:rsidRPr="00815920" w:rsidRDefault="00FB06D5" w:rsidP="00494DD7">
            <w:pPr>
              <w:pStyle w:val="Textbody"/>
              <w:spacing w:before="120" w:after="120" w:line="360" w:lineRule="auto"/>
              <w:jc w:val="center"/>
            </w:pPr>
            <w:r w:rsidRPr="00815920">
              <w:t>01</w:t>
            </w:r>
          </w:p>
        </w:tc>
        <w:tc>
          <w:tcPr>
            <w:tcW w:w="4623" w:type="dxa"/>
          </w:tcPr>
          <w:p w14:paraId="4F176518" w14:textId="3DD9ED71" w:rsidR="00FB06D5" w:rsidRPr="00815920" w:rsidRDefault="00696A79" w:rsidP="00494DD7">
            <w:pPr>
              <w:pStyle w:val="Textbody"/>
              <w:spacing w:before="120" w:after="120" w:line="360" w:lineRule="auto"/>
              <w:jc w:val="both"/>
            </w:pPr>
            <w:r w:rsidRPr="00055D4C">
              <w:rPr>
                <w:color w:val="auto"/>
              </w:rPr>
              <w:t>Contratação de empresa especializada na construção civil para pavimentação de acesso ao Mirante no Pico do Itajuru com Construção de Infraestrutura, no município de Muriaé/MG, com fornecimento de mão de obra, material e equipamentos conforme especificações constantes no projeto básico e seus anexos</w:t>
            </w:r>
          </w:p>
        </w:tc>
        <w:tc>
          <w:tcPr>
            <w:tcW w:w="1803" w:type="dxa"/>
          </w:tcPr>
          <w:p w14:paraId="4F8E171E" w14:textId="3A4FF5D1" w:rsidR="00FB06D5" w:rsidRPr="00815920" w:rsidRDefault="004C7008" w:rsidP="00494DD7">
            <w:pPr>
              <w:pStyle w:val="Textbody"/>
              <w:spacing w:before="120" w:after="120" w:line="360" w:lineRule="auto"/>
              <w:jc w:val="center"/>
            </w:pPr>
            <w:r>
              <w:t>4</w:t>
            </w:r>
            <w:r w:rsidR="00AF2E42" w:rsidRPr="00815920">
              <w:t>.</w:t>
            </w:r>
            <w:r>
              <w:t>000</w:t>
            </w:r>
            <w:r w:rsidR="00AE7F49" w:rsidRPr="00815920">
              <w:t>m²</w:t>
            </w:r>
          </w:p>
        </w:tc>
        <w:tc>
          <w:tcPr>
            <w:tcW w:w="1457" w:type="dxa"/>
          </w:tcPr>
          <w:p w14:paraId="1919CC18" w14:textId="4F717DC8" w:rsidR="00FB06D5" w:rsidRPr="00815920" w:rsidRDefault="00AE7F49" w:rsidP="00494DD7">
            <w:pPr>
              <w:pStyle w:val="Textbody"/>
              <w:spacing w:before="120" w:after="120" w:line="360" w:lineRule="auto"/>
              <w:jc w:val="center"/>
            </w:pPr>
            <w:r w:rsidRPr="00815920">
              <w:t>R$</w:t>
            </w:r>
            <w:r w:rsidR="004C7008">
              <w:t>260,00</w:t>
            </w:r>
            <w:r w:rsidRPr="00815920">
              <w:t>/m²</w:t>
            </w:r>
          </w:p>
        </w:tc>
        <w:tc>
          <w:tcPr>
            <w:tcW w:w="1639" w:type="dxa"/>
          </w:tcPr>
          <w:p w14:paraId="42A2EECF" w14:textId="77B34A62" w:rsidR="00FB06D5" w:rsidRDefault="00AE7F49" w:rsidP="00494DD7">
            <w:pPr>
              <w:pStyle w:val="Textbody"/>
              <w:spacing w:before="120" w:after="120" w:line="360" w:lineRule="auto"/>
              <w:jc w:val="center"/>
            </w:pPr>
            <w:r w:rsidRPr="00815920">
              <w:t>R$</w:t>
            </w:r>
            <w:r w:rsidR="004C7008">
              <w:t>1.040</w:t>
            </w:r>
            <w:r w:rsidR="00884D32" w:rsidRPr="00815920">
              <w:t>.000,00</w:t>
            </w:r>
          </w:p>
        </w:tc>
      </w:tr>
    </w:tbl>
    <w:p w14:paraId="1B1A3261" w14:textId="24F1098C" w:rsidR="00B94636" w:rsidRPr="00204385" w:rsidRDefault="00B94636" w:rsidP="00481F1C">
      <w:pPr>
        <w:pStyle w:val="Textbody"/>
        <w:numPr>
          <w:ilvl w:val="1"/>
          <w:numId w:val="5"/>
        </w:numPr>
        <w:spacing w:before="120" w:after="120" w:line="360" w:lineRule="auto"/>
        <w:jc w:val="both"/>
      </w:pPr>
      <w:r w:rsidRPr="00204385">
        <w:rPr>
          <w:b/>
          <w:bCs/>
          <w:color w:val="000000"/>
          <w:shd w:val="clear" w:color="auto" w:fill="FFFFFF"/>
        </w:rPr>
        <w:t>DESCRIÇÃO DA SOLUÇÃO COMO UM TODO</w:t>
      </w:r>
    </w:p>
    <w:p w14:paraId="58211DF3" w14:textId="6A81DC73" w:rsidR="0081471E" w:rsidRPr="007C557E" w:rsidRDefault="00145E0B" w:rsidP="000D4876">
      <w:pPr>
        <w:pStyle w:val="Textbody"/>
        <w:numPr>
          <w:ilvl w:val="2"/>
          <w:numId w:val="5"/>
        </w:numPr>
        <w:suppressAutoHyphens w:val="0"/>
        <w:autoSpaceDN/>
        <w:spacing w:before="240" w:after="240" w:line="360" w:lineRule="auto"/>
        <w:contextualSpacing/>
        <w:jc w:val="both"/>
        <w:textAlignment w:val="auto"/>
      </w:pPr>
      <w:r>
        <w:t xml:space="preserve">A solução proposta é a elaboração de projetos que contemplem a execução </w:t>
      </w:r>
      <w:r w:rsidR="0081471E">
        <w:t xml:space="preserve">de </w:t>
      </w:r>
      <w:r w:rsidR="004D2258">
        <w:t>pavimentação em piso intertravado de concreto com sistema de drenagem eficiente</w:t>
      </w:r>
      <w:r w:rsidR="0081471E" w:rsidRPr="007C557E">
        <w:t>.</w:t>
      </w:r>
    </w:p>
    <w:p w14:paraId="4A38ADB0" w14:textId="77777777" w:rsidR="00FC42B7" w:rsidRPr="007C557E" w:rsidRDefault="00A210D2" w:rsidP="00FC42B7">
      <w:pPr>
        <w:pStyle w:val="Textbody"/>
        <w:numPr>
          <w:ilvl w:val="2"/>
          <w:numId w:val="5"/>
        </w:numPr>
        <w:suppressAutoHyphens w:val="0"/>
        <w:autoSpaceDN/>
        <w:spacing w:before="240" w:after="240" w:line="360" w:lineRule="auto"/>
        <w:contextualSpacing/>
        <w:jc w:val="both"/>
        <w:textAlignment w:val="auto"/>
      </w:pPr>
      <w:r w:rsidRPr="007C557E">
        <w:t>Os serviços serão prestados no seguinte endereço:</w:t>
      </w:r>
    </w:p>
    <w:p w14:paraId="6711565E" w14:textId="77777777" w:rsidR="005761D5" w:rsidRPr="007C557E" w:rsidRDefault="005761D5" w:rsidP="005761D5">
      <w:pPr>
        <w:pStyle w:val="Textbody"/>
        <w:numPr>
          <w:ilvl w:val="3"/>
          <w:numId w:val="5"/>
        </w:numPr>
        <w:suppressAutoHyphens w:val="0"/>
        <w:autoSpaceDN/>
        <w:spacing w:before="240" w:after="240" w:line="360" w:lineRule="auto"/>
        <w:contextualSpacing/>
        <w:jc w:val="both"/>
        <w:textAlignment w:val="auto"/>
      </w:pPr>
      <w:r>
        <w:t xml:space="preserve">Pico do Itajuru – Distrito de </w:t>
      </w:r>
      <w:proofErr w:type="spellStart"/>
      <w:r>
        <w:t>belisário</w:t>
      </w:r>
      <w:proofErr w:type="spellEnd"/>
      <w:r w:rsidRPr="007C557E">
        <w:t xml:space="preserve"> – Muriaé/MG</w:t>
      </w:r>
    </w:p>
    <w:p w14:paraId="1F2B3BA0" w14:textId="77777777" w:rsidR="005761D5" w:rsidRPr="005761D5" w:rsidRDefault="005761D5" w:rsidP="005761D5">
      <w:pPr>
        <w:pStyle w:val="PargrafodaLista"/>
        <w:numPr>
          <w:ilvl w:val="4"/>
          <w:numId w:val="5"/>
        </w:numPr>
        <w:suppressAutoHyphens w:val="0"/>
        <w:autoSpaceDN/>
        <w:spacing w:before="240" w:after="240" w:line="360" w:lineRule="auto"/>
        <w:contextualSpacing/>
        <w:jc w:val="both"/>
        <w:textAlignment w:val="auto"/>
        <w:rPr>
          <w:rFonts w:ascii="Times New Roman" w:hAnsi="Times New Roman" w:cs="Times New Roman"/>
          <w:sz w:val="24"/>
          <w:lang w:eastAsia="pt-BR"/>
        </w:rPr>
      </w:pPr>
      <w:r w:rsidRPr="005761D5">
        <w:rPr>
          <w:rFonts w:ascii="Times New Roman" w:hAnsi="Times New Roman" w:cs="Times New Roman"/>
          <w:sz w:val="24"/>
          <w:lang w:eastAsia="pt-BR"/>
        </w:rPr>
        <w:t xml:space="preserve">Coordenadas Georreferencias </w:t>
      </w:r>
    </w:p>
    <w:p w14:paraId="589B3D0B" w14:textId="77777777" w:rsidR="005761D5" w:rsidRPr="005761D5" w:rsidRDefault="005761D5" w:rsidP="005761D5">
      <w:pPr>
        <w:pStyle w:val="PargrafodaLista"/>
        <w:numPr>
          <w:ilvl w:val="5"/>
          <w:numId w:val="5"/>
        </w:numPr>
        <w:suppressAutoHyphens w:val="0"/>
        <w:autoSpaceDN/>
        <w:spacing w:before="240" w:after="240" w:line="360" w:lineRule="auto"/>
        <w:contextualSpacing/>
        <w:jc w:val="both"/>
        <w:textAlignment w:val="auto"/>
        <w:rPr>
          <w:rFonts w:ascii="Times New Roman" w:hAnsi="Times New Roman" w:cs="Times New Roman"/>
          <w:sz w:val="24"/>
          <w:lang w:eastAsia="pt-BR"/>
        </w:rPr>
      </w:pPr>
      <w:r w:rsidRPr="005761D5">
        <w:rPr>
          <w:rFonts w:ascii="Times New Roman" w:hAnsi="Times New Roman" w:cs="Times New Roman"/>
          <w:sz w:val="24"/>
          <w:lang w:eastAsia="pt-BR"/>
        </w:rPr>
        <w:t>Latitude: 20°53'17.2''S;</w:t>
      </w:r>
    </w:p>
    <w:p w14:paraId="5681B99E" w14:textId="77777777" w:rsidR="005761D5" w:rsidRPr="005761D5" w:rsidRDefault="005761D5" w:rsidP="005761D5">
      <w:pPr>
        <w:pStyle w:val="PargrafodaLista"/>
        <w:numPr>
          <w:ilvl w:val="5"/>
          <w:numId w:val="5"/>
        </w:numPr>
        <w:suppressAutoHyphens w:val="0"/>
        <w:autoSpaceDN/>
        <w:spacing w:before="240" w:after="240" w:line="360" w:lineRule="auto"/>
        <w:contextualSpacing/>
        <w:jc w:val="both"/>
        <w:textAlignment w:val="auto"/>
        <w:rPr>
          <w:rFonts w:ascii="Times New Roman" w:hAnsi="Times New Roman" w:cs="Times New Roman"/>
          <w:sz w:val="24"/>
          <w:lang w:eastAsia="pt-BR"/>
        </w:rPr>
      </w:pPr>
      <w:r w:rsidRPr="005761D5">
        <w:rPr>
          <w:rFonts w:ascii="Times New Roman" w:hAnsi="Times New Roman" w:cs="Times New Roman"/>
          <w:sz w:val="24"/>
          <w:lang w:eastAsia="pt-BR"/>
        </w:rPr>
        <w:lastRenderedPageBreak/>
        <w:t>Longitude: 42°29'55.4''O.</w:t>
      </w:r>
    </w:p>
    <w:p w14:paraId="17D2B3ED" w14:textId="6C52E003" w:rsidR="00C54638" w:rsidRDefault="0081471E" w:rsidP="00537CD3">
      <w:pPr>
        <w:pStyle w:val="Textbody"/>
        <w:numPr>
          <w:ilvl w:val="2"/>
          <w:numId w:val="5"/>
        </w:numPr>
        <w:spacing w:before="120" w:after="120" w:line="360" w:lineRule="auto"/>
        <w:jc w:val="both"/>
      </w:pPr>
      <w:r>
        <w:t>O projeto elaborado deverá avaliar a necessidade de urbanização no entorno das</w:t>
      </w:r>
      <w:r w:rsidR="002B15F7">
        <w:t xml:space="preserve"> localidades propostas.</w:t>
      </w:r>
    </w:p>
    <w:p w14:paraId="476DF960" w14:textId="6CC97BEC" w:rsidR="002B15F7" w:rsidRPr="00204385" w:rsidRDefault="002B15F7" w:rsidP="00537CD3">
      <w:pPr>
        <w:pStyle w:val="Textbody"/>
        <w:numPr>
          <w:ilvl w:val="2"/>
          <w:numId w:val="5"/>
        </w:numPr>
        <w:spacing w:before="120" w:after="120" w:line="360" w:lineRule="auto"/>
        <w:jc w:val="both"/>
      </w:pPr>
      <w:r>
        <w:t xml:space="preserve">O projeto elaborado deverá prever </w:t>
      </w:r>
      <w:r w:rsidR="00E27E58">
        <w:t>soluções para a coleta de água</w:t>
      </w:r>
      <w:r w:rsidR="00CE2865">
        <w:t>.</w:t>
      </w:r>
    </w:p>
    <w:p w14:paraId="2C4B529B" w14:textId="186974DC" w:rsidR="00B94636" w:rsidRDefault="00B94636" w:rsidP="00481F1C">
      <w:pPr>
        <w:pStyle w:val="Textbody"/>
        <w:numPr>
          <w:ilvl w:val="1"/>
          <w:numId w:val="5"/>
        </w:numPr>
        <w:spacing w:before="120" w:after="120" w:line="360" w:lineRule="auto"/>
        <w:jc w:val="both"/>
        <w:rPr>
          <w:b/>
          <w:bCs/>
          <w:color w:val="000000"/>
          <w:shd w:val="clear" w:color="auto" w:fill="FFFFFF"/>
        </w:rPr>
      </w:pPr>
      <w:r w:rsidRPr="00204385">
        <w:rPr>
          <w:b/>
          <w:bCs/>
          <w:color w:val="000000"/>
          <w:shd w:val="clear" w:color="auto" w:fill="FFFFFF"/>
        </w:rPr>
        <w:t xml:space="preserve">JUSTIFICATIVA PARA O PARCELAMENTO (OU NÃO) DA SOLUÇÃO </w:t>
      </w:r>
    </w:p>
    <w:p w14:paraId="6011A39F" w14:textId="77777777" w:rsidR="00481F1C" w:rsidRDefault="009A24F7" w:rsidP="009A24F7">
      <w:pPr>
        <w:pStyle w:val="Textbody"/>
        <w:numPr>
          <w:ilvl w:val="2"/>
          <w:numId w:val="5"/>
        </w:numPr>
        <w:spacing w:before="120" w:after="120" w:line="360" w:lineRule="auto"/>
        <w:jc w:val="both"/>
      </w:pPr>
      <w:r>
        <w:t>Entendemos que os serviços, objeto da contratação, bem como os insumos apresentados, são correlatos e devem ser geridos e executados pela mesma empresa, caso contrário. poderia implicar uma complexa e desnecessária demanda para os fiscais contratuais, uma vez que os serv</w:t>
      </w:r>
      <w:r w:rsidR="007C5D56">
        <w:t>iços</w:t>
      </w:r>
      <w:r>
        <w:t xml:space="preserve"> </w:t>
      </w:r>
      <w:r w:rsidR="007C5D56">
        <w:t>d</w:t>
      </w:r>
      <w:r>
        <w:t>eixariam de apresentar um padrão de qualidade, gerando, inclusive, ingerência entre as diversas e</w:t>
      </w:r>
      <w:r w:rsidR="007C5D56">
        <w:t>m</w:t>
      </w:r>
      <w:r>
        <w:t>presas, caso o objeto fosse dividido em lotes indepen</w:t>
      </w:r>
      <w:r w:rsidR="007C5D56">
        <w:t>d</w:t>
      </w:r>
      <w:r>
        <w:t>ente</w:t>
      </w:r>
      <w:r w:rsidR="007C5D56">
        <w:t>s.</w:t>
      </w:r>
    </w:p>
    <w:p w14:paraId="3F1BABDE" w14:textId="4882E17F" w:rsidR="00591D05" w:rsidRPr="00591D05" w:rsidRDefault="00D17C1B" w:rsidP="009A24F7">
      <w:pPr>
        <w:pStyle w:val="Textbody"/>
        <w:numPr>
          <w:ilvl w:val="2"/>
          <w:numId w:val="5"/>
        </w:numPr>
        <w:spacing w:before="120" w:after="120" w:line="360" w:lineRule="auto"/>
        <w:jc w:val="both"/>
      </w:pPr>
      <w:r>
        <w:t>A licitação para a contratação de que trata o objeto deste Estudo técnico, por meio de preço global, nos moldes em que se encontra, permite à Administração uma maior economia com o ganho de escala- haja vista que os licitantes poderão vir a ofertar preços mais competitivos, sem restringir a competitividad</w:t>
      </w:r>
      <w:r w:rsidR="00591D05">
        <w:t>e.</w:t>
      </w:r>
    </w:p>
    <w:p w14:paraId="35EEF170" w14:textId="51FB9D51" w:rsidR="00A260DB" w:rsidRPr="00A260DB" w:rsidRDefault="00B94636" w:rsidP="00A260DB">
      <w:pPr>
        <w:pStyle w:val="Textbody"/>
        <w:numPr>
          <w:ilvl w:val="1"/>
          <w:numId w:val="5"/>
        </w:numPr>
        <w:spacing w:before="120" w:after="120" w:line="360" w:lineRule="auto"/>
        <w:jc w:val="both"/>
      </w:pPr>
      <w:r w:rsidRPr="00204385">
        <w:rPr>
          <w:b/>
          <w:bCs/>
          <w:color w:val="000000"/>
          <w:shd w:val="clear" w:color="auto" w:fill="FFFFFF"/>
        </w:rPr>
        <w:t>RESULTADOS PRETENDIDOS</w:t>
      </w:r>
    </w:p>
    <w:p w14:paraId="6FBA1A0F" w14:textId="5D48E2A9" w:rsidR="0086193C" w:rsidRDefault="00C03A99" w:rsidP="00615C93">
      <w:pPr>
        <w:pStyle w:val="Textbody"/>
        <w:numPr>
          <w:ilvl w:val="2"/>
          <w:numId w:val="5"/>
        </w:numPr>
        <w:spacing w:before="120" w:after="120" w:line="360" w:lineRule="auto"/>
        <w:jc w:val="both"/>
      </w:pPr>
      <w:r w:rsidRPr="00C03A99">
        <w:t xml:space="preserve">Os </w:t>
      </w:r>
      <w:r w:rsidR="00B11812" w:rsidRPr="00B11812">
        <w:t>resultados pretendidos com a execução da obra de pavimentação de acesso ao Mirante no Pico do Itajuru, com construção do Centro de Apoio ao Turista e do Portal de Acesso ao Parque</w:t>
      </w:r>
      <w:r w:rsidR="00B11812">
        <w:t xml:space="preserve"> </w:t>
      </w:r>
      <w:r w:rsidRPr="00C03A99">
        <w:t>incluem</w:t>
      </w:r>
      <w:r w:rsidR="00522F7C" w:rsidRPr="00522F7C">
        <w:t>:</w:t>
      </w:r>
    </w:p>
    <w:p w14:paraId="7453299C" w14:textId="4DA41CF0" w:rsidR="009C698E" w:rsidRPr="009C698E" w:rsidRDefault="009C698E" w:rsidP="009C698E">
      <w:pPr>
        <w:pStyle w:val="Textbody"/>
        <w:numPr>
          <w:ilvl w:val="3"/>
          <w:numId w:val="5"/>
        </w:numPr>
        <w:spacing w:before="120" w:after="120" w:line="360" w:lineRule="auto"/>
        <w:jc w:val="both"/>
      </w:pPr>
      <w:r w:rsidRPr="009C698E">
        <w:rPr>
          <w:b/>
          <w:bCs/>
        </w:rPr>
        <w:t>Melhoria da mobilidade e acessibilidade:</w:t>
      </w:r>
    </w:p>
    <w:p w14:paraId="35704041" w14:textId="77777777" w:rsidR="009C698E" w:rsidRPr="009C698E" w:rsidRDefault="009C698E" w:rsidP="009C698E">
      <w:pPr>
        <w:pStyle w:val="Textbody"/>
        <w:numPr>
          <w:ilvl w:val="4"/>
          <w:numId w:val="5"/>
        </w:numPr>
        <w:spacing w:before="120" w:after="120" w:line="360" w:lineRule="auto"/>
        <w:jc w:val="both"/>
      </w:pPr>
      <w:r w:rsidRPr="009C698E">
        <w:t>Garantir acesso seguro, confortável e permanente ao mirante, mesmo em condições climáticas adversas.</w:t>
      </w:r>
    </w:p>
    <w:p w14:paraId="2E5DDDBF" w14:textId="77777777" w:rsidR="009C698E" w:rsidRPr="009C698E" w:rsidRDefault="009C698E" w:rsidP="009C698E">
      <w:pPr>
        <w:pStyle w:val="Textbody"/>
        <w:numPr>
          <w:ilvl w:val="4"/>
          <w:numId w:val="5"/>
        </w:numPr>
        <w:spacing w:before="120" w:after="120" w:line="360" w:lineRule="auto"/>
        <w:jc w:val="both"/>
      </w:pPr>
      <w:r w:rsidRPr="009C698E">
        <w:t>Facilitar o deslocamento de veículos e pedestres, incluindo pessoas com mobilidade reduzida.</w:t>
      </w:r>
    </w:p>
    <w:p w14:paraId="6210C3F3" w14:textId="0C9257D6" w:rsidR="009C698E" w:rsidRPr="009C698E" w:rsidRDefault="009C698E" w:rsidP="009C698E">
      <w:pPr>
        <w:pStyle w:val="Textbody"/>
        <w:numPr>
          <w:ilvl w:val="3"/>
          <w:numId w:val="5"/>
        </w:numPr>
        <w:spacing w:before="120" w:after="120" w:line="360" w:lineRule="auto"/>
        <w:jc w:val="both"/>
      </w:pPr>
      <w:r w:rsidRPr="009C698E">
        <w:rPr>
          <w:b/>
          <w:bCs/>
        </w:rPr>
        <w:t>Valorização do atrativo turístico:</w:t>
      </w:r>
    </w:p>
    <w:p w14:paraId="383A19C5" w14:textId="77777777" w:rsidR="009C698E" w:rsidRPr="009C698E" w:rsidRDefault="009C698E" w:rsidP="009C698E">
      <w:pPr>
        <w:pStyle w:val="Textbody"/>
        <w:numPr>
          <w:ilvl w:val="4"/>
          <w:numId w:val="5"/>
        </w:numPr>
        <w:spacing w:before="120" w:after="120" w:line="360" w:lineRule="auto"/>
        <w:jc w:val="both"/>
      </w:pPr>
      <w:r w:rsidRPr="009C698E">
        <w:t>Qualificar o acesso ao Mirante do Pico do Itajuru como ponto de referência turística regional.</w:t>
      </w:r>
    </w:p>
    <w:p w14:paraId="27FB61E6" w14:textId="77777777" w:rsidR="009C698E" w:rsidRPr="009C698E" w:rsidRDefault="009C698E" w:rsidP="009C698E">
      <w:pPr>
        <w:pStyle w:val="Textbody"/>
        <w:numPr>
          <w:ilvl w:val="4"/>
          <w:numId w:val="5"/>
        </w:numPr>
        <w:spacing w:before="120" w:after="120" w:line="360" w:lineRule="auto"/>
        <w:jc w:val="both"/>
      </w:pPr>
      <w:r w:rsidRPr="009C698E">
        <w:t>Reforçar a identidade paisagística e cultural do local por meio de infraestrutura harmônica com o meio ambiente.</w:t>
      </w:r>
    </w:p>
    <w:p w14:paraId="71E78B65" w14:textId="04D98F12" w:rsidR="009C698E" w:rsidRPr="009C698E" w:rsidRDefault="009C698E" w:rsidP="009C698E">
      <w:pPr>
        <w:pStyle w:val="Textbody"/>
        <w:numPr>
          <w:ilvl w:val="3"/>
          <w:numId w:val="5"/>
        </w:numPr>
        <w:spacing w:before="120" w:after="120" w:line="360" w:lineRule="auto"/>
        <w:jc w:val="both"/>
      </w:pPr>
      <w:r w:rsidRPr="009C698E">
        <w:rPr>
          <w:b/>
          <w:bCs/>
        </w:rPr>
        <w:t>Implantação de infraestrutura de apoio ao visitante:</w:t>
      </w:r>
    </w:p>
    <w:p w14:paraId="5ADB8F89" w14:textId="56C644C8" w:rsidR="009C698E" w:rsidRPr="009C698E" w:rsidRDefault="009C698E" w:rsidP="009C698E">
      <w:pPr>
        <w:pStyle w:val="Textbody"/>
        <w:numPr>
          <w:ilvl w:val="4"/>
          <w:numId w:val="5"/>
        </w:numPr>
        <w:spacing w:before="120" w:after="120" w:line="360" w:lineRule="auto"/>
        <w:jc w:val="both"/>
      </w:pPr>
      <w:r w:rsidRPr="009C698E">
        <w:t>Construir um Centro de Apoio ao Turista com sanitários, áreas de descanso, ponto de informações, acessibilidade e espaço multiuso.</w:t>
      </w:r>
    </w:p>
    <w:p w14:paraId="341E5FB3" w14:textId="77777777" w:rsidR="009C698E" w:rsidRPr="009C698E" w:rsidRDefault="009C698E" w:rsidP="009C698E">
      <w:pPr>
        <w:pStyle w:val="Textbody"/>
        <w:numPr>
          <w:ilvl w:val="4"/>
          <w:numId w:val="5"/>
        </w:numPr>
        <w:spacing w:before="120" w:after="120" w:line="360" w:lineRule="auto"/>
        <w:jc w:val="both"/>
      </w:pPr>
      <w:r w:rsidRPr="009C698E">
        <w:t>Oferecer condições adequadas para recepção, orientação e permanência de turistas e grupos organizados.</w:t>
      </w:r>
    </w:p>
    <w:p w14:paraId="0C4A2335" w14:textId="12414DAF" w:rsidR="009C698E" w:rsidRPr="009C698E" w:rsidRDefault="009C698E" w:rsidP="009C698E">
      <w:pPr>
        <w:pStyle w:val="Textbody"/>
        <w:numPr>
          <w:ilvl w:val="3"/>
          <w:numId w:val="5"/>
        </w:numPr>
        <w:spacing w:before="120" w:after="120" w:line="360" w:lineRule="auto"/>
        <w:jc w:val="both"/>
      </w:pPr>
      <w:r w:rsidRPr="009C698E">
        <w:rPr>
          <w:b/>
          <w:bCs/>
        </w:rPr>
        <w:t>Controle e organização do acesso:</w:t>
      </w:r>
    </w:p>
    <w:p w14:paraId="13355F2E" w14:textId="77777777" w:rsidR="009C698E" w:rsidRPr="009C698E" w:rsidRDefault="009C698E" w:rsidP="009C698E">
      <w:pPr>
        <w:pStyle w:val="Textbody"/>
        <w:numPr>
          <w:ilvl w:val="4"/>
          <w:numId w:val="5"/>
        </w:numPr>
        <w:spacing w:before="120" w:after="120" w:line="360" w:lineRule="auto"/>
        <w:jc w:val="both"/>
      </w:pPr>
      <w:r w:rsidRPr="009C698E">
        <w:t>Implantar um portal físico e simbólico de entrada ao parque, facilitando a gestão do fluxo de visitantes.</w:t>
      </w:r>
    </w:p>
    <w:p w14:paraId="019120A9" w14:textId="77777777" w:rsidR="009C698E" w:rsidRPr="009C698E" w:rsidRDefault="009C698E" w:rsidP="009C698E">
      <w:pPr>
        <w:pStyle w:val="Textbody"/>
        <w:numPr>
          <w:ilvl w:val="4"/>
          <w:numId w:val="5"/>
        </w:numPr>
        <w:spacing w:before="120" w:after="120" w:line="360" w:lineRule="auto"/>
        <w:jc w:val="both"/>
      </w:pPr>
      <w:r w:rsidRPr="009C698E">
        <w:t>Melhorar a sinalização turística e a segurança do local.</w:t>
      </w:r>
    </w:p>
    <w:p w14:paraId="379EA8AB" w14:textId="3EF56594" w:rsidR="009C698E" w:rsidRPr="009C698E" w:rsidRDefault="009C698E" w:rsidP="009C698E">
      <w:pPr>
        <w:pStyle w:val="Textbody"/>
        <w:numPr>
          <w:ilvl w:val="3"/>
          <w:numId w:val="5"/>
        </w:numPr>
        <w:spacing w:before="120" w:after="120" w:line="360" w:lineRule="auto"/>
        <w:jc w:val="both"/>
      </w:pPr>
      <w:r w:rsidRPr="009C698E">
        <w:rPr>
          <w:b/>
          <w:bCs/>
        </w:rPr>
        <w:t>Fomento ao turismo sustentável e à economia local:</w:t>
      </w:r>
    </w:p>
    <w:p w14:paraId="5CB98794" w14:textId="77777777" w:rsidR="009C698E" w:rsidRPr="009C698E" w:rsidRDefault="009C698E" w:rsidP="009C698E">
      <w:pPr>
        <w:pStyle w:val="Textbody"/>
        <w:numPr>
          <w:ilvl w:val="4"/>
          <w:numId w:val="5"/>
        </w:numPr>
        <w:spacing w:before="120" w:after="120" w:line="360" w:lineRule="auto"/>
        <w:jc w:val="both"/>
      </w:pPr>
      <w:r w:rsidRPr="009C698E">
        <w:t>Estimular o aumento do fluxo turístico de forma ordenada e consciente.</w:t>
      </w:r>
    </w:p>
    <w:p w14:paraId="54932DCD" w14:textId="77777777" w:rsidR="009C698E" w:rsidRPr="009C698E" w:rsidRDefault="009C698E" w:rsidP="009C698E">
      <w:pPr>
        <w:pStyle w:val="Textbody"/>
        <w:numPr>
          <w:ilvl w:val="4"/>
          <w:numId w:val="5"/>
        </w:numPr>
        <w:spacing w:before="120" w:after="120" w:line="360" w:lineRule="auto"/>
        <w:jc w:val="both"/>
      </w:pPr>
      <w:r w:rsidRPr="009C698E">
        <w:t>Gerar oportunidades econômicas indiretas para a comunidade local, como comércio, serviços e guias turísticos.</w:t>
      </w:r>
    </w:p>
    <w:p w14:paraId="2D510709" w14:textId="305C6576" w:rsidR="009C698E" w:rsidRPr="009C698E" w:rsidRDefault="009C698E" w:rsidP="009C698E">
      <w:pPr>
        <w:pStyle w:val="Textbody"/>
        <w:numPr>
          <w:ilvl w:val="3"/>
          <w:numId w:val="5"/>
        </w:numPr>
        <w:spacing w:before="120" w:after="120" w:line="360" w:lineRule="auto"/>
        <w:jc w:val="both"/>
      </w:pPr>
      <w:r w:rsidRPr="009C698E">
        <w:rPr>
          <w:b/>
          <w:bCs/>
        </w:rPr>
        <w:t>Preservação ambiental e ordenamento territorial:</w:t>
      </w:r>
    </w:p>
    <w:p w14:paraId="1887BDE3" w14:textId="77777777" w:rsidR="009C698E" w:rsidRPr="009C698E" w:rsidRDefault="009C698E" w:rsidP="009C698E">
      <w:pPr>
        <w:pStyle w:val="Textbody"/>
        <w:numPr>
          <w:ilvl w:val="4"/>
          <w:numId w:val="5"/>
        </w:numPr>
        <w:spacing w:before="120" w:after="120" w:line="360" w:lineRule="auto"/>
        <w:jc w:val="both"/>
      </w:pPr>
      <w:r w:rsidRPr="009C698E">
        <w:t>Minimizar os impactos ambientais causados por acessos improvisados ou tráfego desordenado.</w:t>
      </w:r>
    </w:p>
    <w:p w14:paraId="2A8C6A3C" w14:textId="77777777" w:rsidR="009C698E" w:rsidRPr="009C698E" w:rsidRDefault="009C698E" w:rsidP="009C698E">
      <w:pPr>
        <w:pStyle w:val="Textbody"/>
        <w:numPr>
          <w:ilvl w:val="4"/>
          <w:numId w:val="5"/>
        </w:numPr>
        <w:spacing w:before="120" w:after="120" w:line="360" w:lineRule="auto"/>
        <w:jc w:val="both"/>
      </w:pPr>
      <w:r w:rsidRPr="009C698E">
        <w:t>Implementar soluções de pavimentação e drenagem que respeitem o meio ambiente e contribuam para a conservação da área.</w:t>
      </w:r>
    </w:p>
    <w:p w14:paraId="67D43F2F" w14:textId="53057F62" w:rsidR="009C698E" w:rsidRPr="009C698E" w:rsidRDefault="009C698E" w:rsidP="009C698E">
      <w:pPr>
        <w:pStyle w:val="Textbody"/>
        <w:numPr>
          <w:ilvl w:val="3"/>
          <w:numId w:val="5"/>
        </w:numPr>
        <w:spacing w:before="120" w:after="120" w:line="360" w:lineRule="auto"/>
        <w:jc w:val="both"/>
      </w:pPr>
      <w:r w:rsidRPr="009C698E">
        <w:rPr>
          <w:b/>
          <w:bCs/>
        </w:rPr>
        <w:t>Valorização da imagem institucional do parque e da gestão pública:</w:t>
      </w:r>
    </w:p>
    <w:p w14:paraId="5488E18A" w14:textId="77777777" w:rsidR="009C698E" w:rsidRPr="009C698E" w:rsidRDefault="009C698E" w:rsidP="009C698E">
      <w:pPr>
        <w:pStyle w:val="Textbody"/>
        <w:numPr>
          <w:ilvl w:val="4"/>
          <w:numId w:val="5"/>
        </w:numPr>
        <w:spacing w:before="120" w:after="120" w:line="360" w:lineRule="auto"/>
        <w:jc w:val="both"/>
      </w:pPr>
      <w:r w:rsidRPr="009C698E">
        <w:t>Demonstrar o compromisso do poder público com o desenvolvimento sustentável, o turismo e o bem-estar coletivo.</w:t>
      </w:r>
    </w:p>
    <w:p w14:paraId="0E493DBC" w14:textId="52CDEDE4" w:rsidR="0030289B" w:rsidRDefault="009C698E" w:rsidP="009C698E">
      <w:pPr>
        <w:pStyle w:val="Textbody"/>
        <w:numPr>
          <w:ilvl w:val="4"/>
          <w:numId w:val="5"/>
        </w:numPr>
        <w:spacing w:before="120" w:after="120" w:line="360" w:lineRule="auto"/>
        <w:jc w:val="both"/>
      </w:pPr>
      <w:r w:rsidRPr="009C698E">
        <w:t>Criar um modelo replicável de qualificação de atrativos naturais com infraestrutura ambientalmente responsável.</w:t>
      </w:r>
    </w:p>
    <w:p w14:paraId="3F2E56C6" w14:textId="5C1EC98E" w:rsidR="005C5E6B" w:rsidRDefault="005C5E6B" w:rsidP="005C5E6B">
      <w:pPr>
        <w:pStyle w:val="Textbody"/>
        <w:numPr>
          <w:ilvl w:val="3"/>
          <w:numId w:val="5"/>
        </w:numPr>
        <w:spacing w:before="120" w:after="120" w:line="360" w:lineRule="auto"/>
        <w:jc w:val="both"/>
      </w:pPr>
      <w:r w:rsidRPr="005C5E6B">
        <w:t>A execução da obra de pavimentação do acesso ao Mirante do Pico do Itajuru, associada à construção do Centro de Apoio ao Turista e do Portal de Acesso ao Parque, representa uma iniciativa estratégica para a promoção do turismo sustentável, a valorização do patrimônio natural e a melhoria da infraestrutura pública regional. A intervenção proposta atende diretamente às demandas de mobilidade, segurança, acessibilidade e ordenamento do uso público, além de fomentar o desenvolvimento econômico local por meio da geração de oportunidades no setor turístico. A escolha por soluções construtivas ambientalmente responsáveis, como o uso de blocos de concreto intertravados, reforça o compromisso com práticas sustentáveis e com a conservação da paisagem natural. Deste modo, a obra não apenas resolve questões estruturais de acesso e atendimento ao visitante, mas também contribui de forma significativa para a integração do território, o fortalecimento da identidade regional e a ampliação do potencial turístico e socioeconômico da área.</w:t>
      </w:r>
    </w:p>
    <w:p w14:paraId="23FB8135" w14:textId="77777777" w:rsidR="000A5DDC" w:rsidRDefault="00B94636" w:rsidP="00FF75F6">
      <w:pPr>
        <w:pStyle w:val="Textbody"/>
        <w:numPr>
          <w:ilvl w:val="1"/>
          <w:numId w:val="5"/>
        </w:numPr>
        <w:spacing w:before="120" w:after="120" w:line="360" w:lineRule="auto"/>
        <w:jc w:val="both"/>
      </w:pPr>
      <w:r w:rsidRPr="00204385">
        <w:rPr>
          <w:b/>
          <w:bCs/>
          <w:color w:val="000000"/>
          <w:shd w:val="clear" w:color="auto" w:fill="FFFFFF"/>
        </w:rPr>
        <w:t>PROVIDÊNCIAS A SEREM ADOTADAS PELA ADMINISTRAÇÃO</w:t>
      </w:r>
    </w:p>
    <w:p w14:paraId="09F998CE" w14:textId="77777777" w:rsidR="004E364F" w:rsidRDefault="00FF75F6" w:rsidP="00FF75F6">
      <w:pPr>
        <w:pStyle w:val="Textbody"/>
        <w:numPr>
          <w:ilvl w:val="2"/>
          <w:numId w:val="5"/>
        </w:numPr>
        <w:spacing w:before="120" w:after="120" w:line="360" w:lineRule="auto"/>
        <w:jc w:val="both"/>
      </w:pPr>
      <w:r>
        <w:t>A administração deverá providenciar capacitação para os fiscais e gestor de contrato, para a plena execução da função. (caso os fiscais já po</w:t>
      </w:r>
      <w:r w:rsidR="000A5DDC">
        <w:t>ssuam capacitação</w:t>
      </w:r>
      <w:r>
        <w:t>,</w:t>
      </w:r>
      <w:r w:rsidR="000A5DDC">
        <w:t xml:space="preserve"> desconsiderar</w:t>
      </w:r>
      <w:r>
        <w:t>).</w:t>
      </w:r>
    </w:p>
    <w:p w14:paraId="0BAF8156" w14:textId="7416CD3D" w:rsidR="00FF75F6" w:rsidRDefault="004E364F" w:rsidP="00FF75F6">
      <w:pPr>
        <w:pStyle w:val="Textbody"/>
        <w:numPr>
          <w:ilvl w:val="2"/>
          <w:numId w:val="5"/>
        </w:numPr>
        <w:spacing w:before="120" w:after="120" w:line="360" w:lineRule="auto"/>
        <w:jc w:val="both"/>
      </w:pPr>
      <w:r>
        <w:t>Designar os fiscais dentro do seu quadro de servidos para o devido cumprimento do contrato conforme estabelecido no Art. 7o. caput da Lei n". 14. 13312021.</w:t>
      </w:r>
    </w:p>
    <w:p w14:paraId="2F345BA3" w14:textId="1BF82DDD" w:rsidR="00B94636" w:rsidRDefault="00B94636" w:rsidP="00E14F21">
      <w:pPr>
        <w:pStyle w:val="Textbody"/>
        <w:numPr>
          <w:ilvl w:val="1"/>
          <w:numId w:val="5"/>
        </w:numPr>
        <w:spacing w:before="120" w:after="120" w:line="360" w:lineRule="auto"/>
        <w:jc w:val="both"/>
        <w:rPr>
          <w:b/>
          <w:bCs/>
          <w:color w:val="000000"/>
          <w:shd w:val="clear" w:color="auto" w:fill="FFFFFF"/>
        </w:rPr>
      </w:pPr>
      <w:r w:rsidRPr="00204385">
        <w:rPr>
          <w:b/>
          <w:bCs/>
          <w:color w:val="000000"/>
          <w:shd w:val="clear" w:color="auto" w:fill="FFFFFF"/>
        </w:rPr>
        <w:t>CONTRATAÇÕES CORRELATAS E/OU INTERDEPENDENTES</w:t>
      </w:r>
    </w:p>
    <w:p w14:paraId="145B4CC3" w14:textId="0E6E1593" w:rsidR="00016AE5" w:rsidRPr="00204385" w:rsidRDefault="00016AE5" w:rsidP="00E14F21">
      <w:pPr>
        <w:pStyle w:val="Textbody"/>
        <w:numPr>
          <w:ilvl w:val="2"/>
          <w:numId w:val="5"/>
        </w:numPr>
        <w:spacing w:before="120" w:after="120" w:line="360" w:lineRule="auto"/>
        <w:jc w:val="both"/>
      </w:pPr>
      <w:r w:rsidRPr="00F657C3">
        <w:t>Em pesquisa realizada no TCE-MG, não foi encontrado processos licitatórios na lei Nº 14.133/2021 – Modalidade Concorrência Eletrônica – relacionado à co</w:t>
      </w:r>
      <w:r w:rsidR="00F657C3" w:rsidRPr="00F657C3">
        <w:t>ntratação de empresa de engenharia.</w:t>
      </w:r>
    </w:p>
    <w:p w14:paraId="33786B72" w14:textId="46C94A2D" w:rsidR="00B94636" w:rsidRPr="007D4209" w:rsidRDefault="00B94636" w:rsidP="00E14F21">
      <w:pPr>
        <w:pStyle w:val="Textbody"/>
        <w:numPr>
          <w:ilvl w:val="1"/>
          <w:numId w:val="5"/>
        </w:numPr>
        <w:spacing w:before="120" w:after="120" w:line="360" w:lineRule="auto"/>
        <w:jc w:val="both"/>
      </w:pPr>
      <w:r w:rsidRPr="00204385">
        <w:rPr>
          <w:b/>
          <w:bCs/>
          <w:color w:val="000000"/>
          <w:shd w:val="clear" w:color="auto" w:fill="FFFFFF"/>
        </w:rPr>
        <w:t>IMPACTOS AMBIENTAIS E MEDIDAS DE TRATAMENTO</w:t>
      </w:r>
    </w:p>
    <w:p w14:paraId="694C2327" w14:textId="57C00A5C" w:rsidR="007D4209" w:rsidRDefault="007D4209" w:rsidP="007D4209">
      <w:pPr>
        <w:pStyle w:val="Textbody"/>
        <w:numPr>
          <w:ilvl w:val="2"/>
          <w:numId w:val="5"/>
        </w:numPr>
        <w:spacing w:before="120" w:after="120" w:line="360" w:lineRule="auto"/>
        <w:jc w:val="both"/>
      </w:pPr>
      <w:r>
        <w:t>Impactos ambientais são as alterações no ambiente causadas pelas ações humanas. Os impactos ambientais podem ser considerados positivos e negativos. Os impactos negativos ocorrem quando as alterações causadas geram risco ao ser humano ou para os recursos naturais encontrados no espaço. Por outro lado, os impactos são considerados positivos quando as alterações resultam em melhorias ao meio ambiente.</w:t>
      </w:r>
    </w:p>
    <w:p w14:paraId="0C05F9AC" w14:textId="4675276F" w:rsidR="007D4209" w:rsidRDefault="007D4209" w:rsidP="007D4209">
      <w:pPr>
        <w:pStyle w:val="Textbody"/>
        <w:numPr>
          <w:ilvl w:val="2"/>
          <w:numId w:val="5"/>
        </w:numPr>
        <w:spacing w:before="120" w:after="120" w:line="360" w:lineRule="auto"/>
        <w:jc w:val="both"/>
      </w:pPr>
      <w:r>
        <w:lastRenderedPageBreak/>
        <w:t>Todo o material a ser fornecido deverá considerar a composição, características ou componentes sustentáveis, atendendo. dessa forma, o disposto Art. 5" da Lei 14133/2021</w:t>
      </w:r>
      <w:r w:rsidR="00DB68B5">
        <w:t>.</w:t>
      </w:r>
    </w:p>
    <w:p w14:paraId="401FAF19" w14:textId="5E959448" w:rsidR="00DB68B5" w:rsidRPr="00204385" w:rsidRDefault="00DB68B5" w:rsidP="007D4209">
      <w:pPr>
        <w:pStyle w:val="Textbody"/>
        <w:numPr>
          <w:ilvl w:val="2"/>
          <w:numId w:val="5"/>
        </w:numPr>
        <w:spacing w:before="120" w:after="120" w:line="360" w:lineRule="auto"/>
        <w:jc w:val="both"/>
      </w:pPr>
      <w:r>
        <w:t>O Projeto Básico deverá prevê que a futura contratada adote, no que couber, as disposições de regramento pertinentes ao terna, respeitando o funcionamento adequado, utilizar insumos de origem comprovada e descartar os resíduos oriundos dos serviços de maneira adequada, conforme os ditames sanitários e ambientais previstos em lei e normas correlatas.</w:t>
      </w:r>
    </w:p>
    <w:p w14:paraId="2D5452E3" w14:textId="7C4EB43C" w:rsidR="00B94636" w:rsidRPr="00204385" w:rsidRDefault="00B94636" w:rsidP="005365A1">
      <w:pPr>
        <w:pStyle w:val="Textbody"/>
        <w:numPr>
          <w:ilvl w:val="1"/>
          <w:numId w:val="5"/>
        </w:numPr>
        <w:spacing w:before="120" w:after="120" w:line="360" w:lineRule="auto"/>
        <w:jc w:val="both"/>
      </w:pPr>
      <w:r w:rsidRPr="00204385">
        <w:rPr>
          <w:b/>
          <w:bCs/>
          <w:color w:val="000000"/>
          <w:shd w:val="clear" w:color="auto" w:fill="FFFFFF"/>
        </w:rPr>
        <w:t>DECLARAÇÃO DE VIABILIDADE DA CONTRATAÇÃO</w:t>
      </w:r>
      <w:r w:rsidR="00D54C23" w:rsidRPr="00204385">
        <w:rPr>
          <w:b/>
          <w:bCs/>
          <w:color w:val="000000"/>
          <w:shd w:val="clear" w:color="auto" w:fill="FFFFFF"/>
        </w:rPr>
        <w:t xml:space="preserve"> </w:t>
      </w:r>
    </w:p>
    <w:p w14:paraId="76B33866" w14:textId="77777777" w:rsidR="00A16C2F" w:rsidRDefault="00B94636" w:rsidP="00874E66">
      <w:pPr>
        <w:pStyle w:val="Textbody"/>
        <w:numPr>
          <w:ilvl w:val="2"/>
          <w:numId w:val="5"/>
        </w:numPr>
        <w:spacing w:before="120" w:after="120" w:line="360" w:lineRule="auto"/>
        <w:jc w:val="both"/>
        <w:rPr>
          <w:color w:val="000000"/>
          <w:shd w:val="clear" w:color="auto" w:fill="FFFFFF"/>
        </w:rPr>
      </w:pPr>
      <w:r w:rsidRPr="00204385">
        <w:rPr>
          <w:color w:val="000000"/>
          <w:shd w:val="clear" w:color="auto" w:fill="FFFFFF"/>
        </w:rPr>
        <w:t xml:space="preserve">Os estudos técnicos preliminares evidenciaram que a contratação da solução </w:t>
      </w:r>
      <w:r w:rsidR="00A16C2F" w:rsidRPr="00204385">
        <w:rPr>
          <w:color w:val="000000"/>
          <w:shd w:val="clear" w:color="auto" w:fill="FFFFFF"/>
        </w:rPr>
        <w:t>se mostra</w:t>
      </w:r>
      <w:r w:rsidRPr="00204385">
        <w:rPr>
          <w:color w:val="000000"/>
          <w:shd w:val="clear" w:color="auto" w:fill="FFFFFF"/>
        </w:rPr>
        <w:t xml:space="preserve"> possível e necessária.</w:t>
      </w:r>
    </w:p>
    <w:p w14:paraId="734B5CAF" w14:textId="4C8A74E4" w:rsidR="00B94636" w:rsidRPr="00A16C2F" w:rsidRDefault="00B94636" w:rsidP="00874E66">
      <w:pPr>
        <w:pStyle w:val="Textbody"/>
        <w:numPr>
          <w:ilvl w:val="2"/>
          <w:numId w:val="5"/>
        </w:numPr>
        <w:spacing w:before="120" w:after="120" w:line="360" w:lineRule="auto"/>
        <w:jc w:val="both"/>
        <w:rPr>
          <w:color w:val="000000"/>
          <w:shd w:val="clear" w:color="auto" w:fill="FFFFFF"/>
        </w:rPr>
      </w:pPr>
      <w:r w:rsidRPr="00A16C2F">
        <w:rPr>
          <w:color w:val="000000"/>
          <w:shd w:val="clear" w:color="auto" w:fill="FFFFFF"/>
        </w:rPr>
        <w:t>Diante do exposto, declara-se ser viável a contratação pretendida.</w:t>
      </w:r>
    </w:p>
    <w:p w14:paraId="2D2F90A7" w14:textId="77777777" w:rsidR="00B94636" w:rsidRDefault="00B94636" w:rsidP="00874E66">
      <w:pPr>
        <w:pStyle w:val="Textbody"/>
        <w:spacing w:before="120" w:after="120" w:line="360" w:lineRule="auto"/>
        <w:jc w:val="both"/>
        <w:rPr>
          <w:color w:val="000000"/>
          <w:shd w:val="clear" w:color="auto" w:fill="FFFFFF"/>
        </w:rPr>
      </w:pPr>
    </w:p>
    <w:p w14:paraId="356AA33E" w14:textId="77777777" w:rsidR="004D40FD" w:rsidRPr="00204385" w:rsidRDefault="004D40FD" w:rsidP="00874E66">
      <w:pPr>
        <w:pStyle w:val="Textbody"/>
        <w:spacing w:before="120" w:after="120" w:line="360" w:lineRule="auto"/>
        <w:jc w:val="both"/>
        <w:rPr>
          <w:color w:val="000000"/>
          <w:shd w:val="clear" w:color="auto" w:fill="FFFFFF"/>
        </w:rPr>
      </w:pPr>
    </w:p>
    <w:p w14:paraId="14CD1071" w14:textId="17EC2E8E" w:rsidR="00B94636" w:rsidRPr="00204385" w:rsidRDefault="00CE2865" w:rsidP="00874E66">
      <w:pPr>
        <w:pStyle w:val="Textbody"/>
        <w:spacing w:before="120" w:after="120" w:line="360" w:lineRule="auto"/>
        <w:jc w:val="both"/>
        <w:rPr>
          <w:color w:val="000000"/>
          <w:shd w:val="clear" w:color="auto" w:fill="FFFFFF"/>
        </w:rPr>
      </w:pPr>
      <w:r>
        <w:rPr>
          <w:color w:val="000000"/>
          <w:shd w:val="clear" w:color="auto" w:fill="FFFFFF"/>
        </w:rPr>
        <w:t>Muriaé</w:t>
      </w:r>
      <w:r w:rsidR="00B94636" w:rsidRPr="00204385">
        <w:rPr>
          <w:color w:val="000000"/>
          <w:shd w:val="clear" w:color="auto" w:fill="FFFFFF"/>
        </w:rPr>
        <w:t xml:space="preserve">, </w:t>
      </w:r>
      <w:r w:rsidR="00ED6187">
        <w:rPr>
          <w:color w:val="000000"/>
          <w:shd w:val="clear" w:color="auto" w:fill="FFFFFF"/>
        </w:rPr>
        <w:t>02</w:t>
      </w:r>
      <w:r w:rsidR="004D40FD">
        <w:rPr>
          <w:color w:val="000000"/>
          <w:shd w:val="clear" w:color="auto" w:fill="FFFFFF"/>
        </w:rPr>
        <w:t xml:space="preserve"> </w:t>
      </w:r>
      <w:r w:rsidR="00B94636" w:rsidRPr="00204385">
        <w:rPr>
          <w:color w:val="000000"/>
          <w:shd w:val="clear" w:color="auto" w:fill="FFFFFF"/>
        </w:rPr>
        <w:t xml:space="preserve">de </w:t>
      </w:r>
      <w:r w:rsidR="00ED6187">
        <w:rPr>
          <w:color w:val="000000"/>
          <w:shd w:val="clear" w:color="auto" w:fill="FFFFFF"/>
        </w:rPr>
        <w:t>setembro</w:t>
      </w:r>
      <w:r w:rsidR="004D40FD">
        <w:rPr>
          <w:color w:val="000000"/>
          <w:shd w:val="clear" w:color="auto" w:fill="FFFFFF"/>
        </w:rPr>
        <w:t xml:space="preserve"> </w:t>
      </w:r>
      <w:r w:rsidR="00B94636" w:rsidRPr="00204385">
        <w:rPr>
          <w:color w:val="000000"/>
          <w:shd w:val="clear" w:color="auto" w:fill="FFFFFF"/>
        </w:rPr>
        <w:t>de 20</w:t>
      </w:r>
      <w:r w:rsidR="008D5070">
        <w:rPr>
          <w:color w:val="000000"/>
          <w:shd w:val="clear" w:color="auto" w:fill="FFFFFF"/>
        </w:rPr>
        <w:t>2</w:t>
      </w:r>
      <w:r w:rsidR="00166F1D">
        <w:rPr>
          <w:color w:val="000000"/>
          <w:shd w:val="clear" w:color="auto" w:fill="FFFFFF"/>
        </w:rPr>
        <w:t>4</w:t>
      </w:r>
      <w:r w:rsidR="00B94636" w:rsidRPr="00204385">
        <w:rPr>
          <w:color w:val="000000"/>
          <w:shd w:val="clear" w:color="auto" w:fill="FFFFFF"/>
        </w:rPr>
        <w:t>.</w:t>
      </w:r>
    </w:p>
    <w:p w14:paraId="19FC7441" w14:textId="77777777" w:rsidR="00B94636" w:rsidRDefault="00B94636" w:rsidP="00874E66">
      <w:pPr>
        <w:pStyle w:val="Textbody"/>
        <w:spacing w:before="120" w:after="120" w:line="360" w:lineRule="auto"/>
        <w:jc w:val="both"/>
      </w:pPr>
    </w:p>
    <w:p w14:paraId="7C748E74" w14:textId="77777777" w:rsidR="00FF50CE" w:rsidRDefault="00FF50CE" w:rsidP="00874E66">
      <w:pPr>
        <w:pStyle w:val="Textbody"/>
        <w:spacing w:before="120" w:after="120" w:line="360" w:lineRule="auto"/>
        <w:jc w:val="both"/>
      </w:pPr>
    </w:p>
    <w:p w14:paraId="47D84BDD" w14:textId="77777777" w:rsidR="00150C7B" w:rsidRPr="00150C7B" w:rsidRDefault="00150C7B" w:rsidP="00150C7B">
      <w:pPr>
        <w:pStyle w:val="Textbody"/>
        <w:spacing w:before="120" w:after="120"/>
        <w:jc w:val="center"/>
      </w:pPr>
      <w:r w:rsidRPr="00150C7B">
        <w:t>_________________________________________</w:t>
      </w:r>
    </w:p>
    <w:p w14:paraId="4FE328AA" w14:textId="60BA33EF" w:rsidR="00150C7B" w:rsidRPr="00150C7B" w:rsidRDefault="00150C7B" w:rsidP="00150C7B">
      <w:pPr>
        <w:pStyle w:val="Textbody"/>
        <w:spacing w:before="120" w:after="120"/>
        <w:jc w:val="center"/>
      </w:pPr>
      <w:r w:rsidRPr="00150C7B">
        <w:t xml:space="preserve">RESPONSÁVEL TÉCNICO ELABORAÇÃO </w:t>
      </w:r>
      <w:r>
        <w:t>DO ETP</w:t>
      </w:r>
    </w:p>
    <w:p w14:paraId="589BD141" w14:textId="77777777" w:rsidR="00150C7B" w:rsidRPr="00150C7B" w:rsidRDefault="00150C7B" w:rsidP="00150C7B">
      <w:pPr>
        <w:pStyle w:val="Textbody"/>
        <w:spacing w:before="120" w:after="120"/>
        <w:jc w:val="center"/>
      </w:pPr>
      <w:r w:rsidRPr="00150C7B">
        <w:t>ARLAN DO CARMO MENDONÇA</w:t>
      </w:r>
    </w:p>
    <w:p w14:paraId="6CB7A019" w14:textId="77777777" w:rsidR="00150C7B" w:rsidRPr="00150C7B" w:rsidRDefault="00150C7B" w:rsidP="00150C7B">
      <w:pPr>
        <w:pStyle w:val="Textbody"/>
        <w:spacing w:before="120" w:after="120"/>
        <w:jc w:val="center"/>
      </w:pPr>
      <w:r w:rsidRPr="00150C7B">
        <w:t>ENGENHEIRO CIVIL CREA MG: 177324/D</w:t>
      </w:r>
    </w:p>
    <w:p w14:paraId="15F813AF" w14:textId="77777777" w:rsidR="00150C7B" w:rsidRPr="00204385" w:rsidRDefault="00150C7B" w:rsidP="00874E66">
      <w:pPr>
        <w:pStyle w:val="Textbody"/>
        <w:spacing w:before="120" w:after="120" w:line="360" w:lineRule="auto"/>
        <w:jc w:val="both"/>
      </w:pPr>
    </w:p>
    <w:sectPr w:rsidR="00150C7B" w:rsidRPr="00204385">
      <w:headerReference w:type="default" r:id="rId9"/>
      <w:pgSz w:w="11906" w:h="16838"/>
      <w:pgMar w:top="1417" w:right="1355"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754E" w14:textId="77777777" w:rsidR="00524BB0" w:rsidRDefault="00524BB0">
      <w:r>
        <w:separator/>
      </w:r>
    </w:p>
  </w:endnote>
  <w:endnote w:type="continuationSeparator" w:id="0">
    <w:p w14:paraId="7092A4CD" w14:textId="77777777" w:rsidR="00524BB0" w:rsidRDefault="0052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Nimbus Sans L">
    <w:charset w:val="00"/>
    <w:family w:val="auto"/>
    <w:pitch w:val="variable"/>
  </w:font>
  <w:font w:name="Lucidasans">
    <w:charset w:val="00"/>
    <w:family w:val="auto"/>
    <w:pitch w:val="variable"/>
  </w:font>
  <w:font w:name="Arial Unicode MS">
    <w:panose1 w:val="020B0604020202020204"/>
    <w:charset w:val="00"/>
    <w:family w:val="auto"/>
    <w:pitch w:val="variable"/>
  </w:font>
  <w:font w:name="0">
    <w:charset w:val="00"/>
    <w:family w:val="auto"/>
    <w:pitch w:val="variable"/>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3398" w14:textId="77777777" w:rsidR="00524BB0" w:rsidRDefault="00524BB0">
      <w:r>
        <w:rPr>
          <w:color w:val="000000"/>
        </w:rPr>
        <w:separator/>
      </w:r>
    </w:p>
  </w:footnote>
  <w:footnote w:type="continuationSeparator" w:id="0">
    <w:p w14:paraId="075A9212" w14:textId="77777777" w:rsidR="00524BB0" w:rsidRDefault="0052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5B7F" w14:textId="77777777" w:rsidR="00524BB0" w:rsidRPr="00204385" w:rsidRDefault="00524BB0" w:rsidP="00204385">
    <w:pPr>
      <w:pStyle w:val="Ttulo10"/>
      <w:spacing w:before="0" w:after="0"/>
      <w:jc w:val="center"/>
      <w:rPr>
        <w:rFonts w:ascii="Times New Roman" w:hAnsi="Times New Roman" w:cs="Times New Roman"/>
        <w:b/>
        <w:sz w:val="32"/>
        <w:szCs w:val="32"/>
      </w:rPr>
    </w:pPr>
    <w:r w:rsidRPr="00204385">
      <w:rPr>
        <w:rFonts w:ascii="Times New Roman" w:hAnsi="Times New Roman" w:cs="Times New Roman"/>
        <w:b/>
        <w:noProof/>
        <w:sz w:val="32"/>
        <w:szCs w:val="32"/>
      </w:rPr>
      <w:drawing>
        <wp:anchor distT="0" distB="0" distL="114300" distR="114300" simplePos="0" relativeHeight="251659264" behindDoc="0" locked="0" layoutInCell="1" allowOverlap="1" wp14:anchorId="4DCE1DBA" wp14:editId="69C2C953">
          <wp:simplePos x="0" y="0"/>
          <wp:positionH relativeFrom="column">
            <wp:posOffset>-194310</wp:posOffset>
          </wp:positionH>
          <wp:positionV relativeFrom="paragraph">
            <wp:posOffset>-373380</wp:posOffset>
          </wp:positionV>
          <wp:extent cx="781050" cy="704850"/>
          <wp:effectExtent l="0" t="0" r="0" b="0"/>
          <wp:wrapSquare wrapText="bothSides"/>
          <wp:docPr id="2084672529" name="Imagem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105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204385">
      <w:rPr>
        <w:rFonts w:ascii="Times New Roman" w:hAnsi="Times New Roman" w:cs="Times New Roman"/>
        <w:b/>
        <w:sz w:val="32"/>
        <w:szCs w:val="32"/>
      </w:rPr>
      <w:t>MUNICÍPIO DE MURIAÉ</w:t>
    </w:r>
  </w:p>
  <w:p w14:paraId="5074BB95" w14:textId="35654987" w:rsidR="00524BB0" w:rsidRDefault="00524BB0" w:rsidP="00F04D81">
    <w:pPr>
      <w:pStyle w:val="Textbodyuser"/>
      <w:tabs>
        <w:tab w:val="center" w:pos="4252"/>
      </w:tabs>
      <w:spacing w:after="0"/>
      <w:jc w:val="center"/>
    </w:pPr>
    <w:r w:rsidRPr="00204385">
      <w:rPr>
        <w:rFonts w:ascii="Times New Roman" w:hAnsi="Times New Roman" w:cs="Times New Roman"/>
        <w:b w:val="0"/>
        <w:bCs w:val="0"/>
        <w:sz w:val="32"/>
        <w:szCs w:val="32"/>
      </w:rPr>
      <w:t xml:space="preserve">SECRETARIA </w:t>
    </w:r>
    <w:r w:rsidR="00F04D81">
      <w:rPr>
        <w:rFonts w:ascii="Times New Roman" w:hAnsi="Times New Roman" w:cs="Times New Roman"/>
        <w:b w:val="0"/>
        <w:bCs w:val="0"/>
        <w:sz w:val="32"/>
        <w:szCs w:val="32"/>
      </w:rPr>
      <w:t>DE OBRAS PÚBLICAS</w:t>
    </w:r>
    <w:r w:rsidR="00396606">
      <w:rPr>
        <w:rFonts w:ascii="Times New Roman" w:hAnsi="Times New Roman" w:cs="Times New Roman"/>
        <w:b w:val="0"/>
        <w:bCs w:val="0"/>
        <w:sz w:val="32"/>
        <w:szCs w:val="32"/>
      </w:rPr>
      <w:t xml:space="preserve"> E URBANISMO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3C6"/>
    <w:multiLevelType w:val="multilevel"/>
    <w:tmpl w:val="D988C35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76476F"/>
    <w:multiLevelType w:val="multilevel"/>
    <w:tmpl w:val="6A6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4CC5"/>
    <w:multiLevelType w:val="multilevel"/>
    <w:tmpl w:val="C6DC67DE"/>
    <w:styleLink w:val="WWNum2"/>
    <w:lvl w:ilvl="0">
      <w:start w:val="1"/>
      <w:numFmt w:val="decimal"/>
      <w:lvlText w:val="%1."/>
      <w:lvlJc w:val="left"/>
      <w:pPr>
        <w:ind w:left="454" w:hanging="454"/>
      </w:pPr>
    </w:lvl>
    <w:lvl w:ilvl="1">
      <w:start w:val="1"/>
      <w:numFmt w:val="decimal"/>
      <w:lvlText w:val="%1.%2."/>
      <w:lvlJc w:val="left"/>
      <w:pPr>
        <w:ind w:left="964" w:hanging="604"/>
      </w:pPr>
      <w:rPr>
        <w:color w:val="00000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2A693538"/>
    <w:multiLevelType w:val="hybridMultilevel"/>
    <w:tmpl w:val="C3A66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BE40130"/>
    <w:multiLevelType w:val="multilevel"/>
    <w:tmpl w:val="769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E7657"/>
    <w:multiLevelType w:val="hybridMultilevel"/>
    <w:tmpl w:val="85D85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7A14F69"/>
    <w:multiLevelType w:val="multilevel"/>
    <w:tmpl w:val="878C9120"/>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A6207EB"/>
    <w:multiLevelType w:val="multilevel"/>
    <w:tmpl w:val="C9EE4752"/>
    <w:styleLink w:val="WWNum1"/>
    <w:lvl w:ilvl="0">
      <w:start w:val="1"/>
      <w:numFmt w:val="decimal"/>
      <w:lvlText w:val="%1."/>
      <w:lvlJc w:val="left"/>
      <w:pPr>
        <w:ind w:left="454" w:hanging="454"/>
      </w:pPr>
    </w:lvl>
    <w:lvl w:ilvl="1">
      <w:start w:val="1"/>
      <w:numFmt w:val="decimal"/>
      <w:lvlText w:val="%1.%2."/>
      <w:lvlJc w:val="left"/>
      <w:pPr>
        <w:ind w:left="964" w:hanging="604"/>
      </w:pPr>
      <w:rPr>
        <w:color w:val="00000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4EEF6576"/>
    <w:multiLevelType w:val="hybridMultilevel"/>
    <w:tmpl w:val="5F92C3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8A57337"/>
    <w:multiLevelType w:val="hybridMultilevel"/>
    <w:tmpl w:val="B0EE1A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22611E6"/>
    <w:multiLevelType w:val="hybridMultilevel"/>
    <w:tmpl w:val="C23E7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89F6632"/>
    <w:multiLevelType w:val="multilevel"/>
    <w:tmpl w:val="BE3EF1F8"/>
    <w:styleLink w:val="WWNum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AC42EB"/>
    <w:multiLevelType w:val="hybridMultilevel"/>
    <w:tmpl w:val="FAF8B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59D6AF4"/>
    <w:multiLevelType w:val="hybridMultilevel"/>
    <w:tmpl w:val="9C781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84637126">
    <w:abstractNumId w:val="6"/>
  </w:num>
  <w:num w:numId="2" w16cid:durableId="1121649851">
    <w:abstractNumId w:val="7"/>
  </w:num>
  <w:num w:numId="3" w16cid:durableId="370106336">
    <w:abstractNumId w:val="2"/>
  </w:num>
  <w:num w:numId="4" w16cid:durableId="809521416">
    <w:abstractNumId w:val="11"/>
  </w:num>
  <w:num w:numId="5" w16cid:durableId="245893297">
    <w:abstractNumId w:val="0"/>
  </w:num>
  <w:num w:numId="6" w16cid:durableId="1778720705">
    <w:abstractNumId w:val="12"/>
  </w:num>
  <w:num w:numId="7" w16cid:durableId="2042045509">
    <w:abstractNumId w:val="1"/>
  </w:num>
  <w:num w:numId="8" w16cid:durableId="1806779208">
    <w:abstractNumId w:val="4"/>
  </w:num>
  <w:num w:numId="9" w16cid:durableId="2109739891">
    <w:abstractNumId w:val="8"/>
  </w:num>
  <w:num w:numId="10" w16cid:durableId="2065250907">
    <w:abstractNumId w:val="13"/>
  </w:num>
  <w:num w:numId="11" w16cid:durableId="642855054">
    <w:abstractNumId w:val="10"/>
  </w:num>
  <w:num w:numId="12" w16cid:durableId="1113131340">
    <w:abstractNumId w:val="9"/>
  </w:num>
  <w:num w:numId="13" w16cid:durableId="492183618">
    <w:abstractNumId w:val="5"/>
  </w:num>
  <w:num w:numId="14" w16cid:durableId="6852571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37"/>
    <w:rsid w:val="00001297"/>
    <w:rsid w:val="0000509D"/>
    <w:rsid w:val="0001291E"/>
    <w:rsid w:val="00016A0F"/>
    <w:rsid w:val="00016AE5"/>
    <w:rsid w:val="00032187"/>
    <w:rsid w:val="00034AAA"/>
    <w:rsid w:val="00045306"/>
    <w:rsid w:val="00045724"/>
    <w:rsid w:val="00050FB5"/>
    <w:rsid w:val="00055D4C"/>
    <w:rsid w:val="000745FC"/>
    <w:rsid w:val="00085BC0"/>
    <w:rsid w:val="00087640"/>
    <w:rsid w:val="000A284B"/>
    <w:rsid w:val="000A42E4"/>
    <w:rsid w:val="000A5D10"/>
    <w:rsid w:val="000A5DDC"/>
    <w:rsid w:val="000B0ECB"/>
    <w:rsid w:val="000C6553"/>
    <w:rsid w:val="000D655C"/>
    <w:rsid w:val="00111783"/>
    <w:rsid w:val="00134552"/>
    <w:rsid w:val="00143DC0"/>
    <w:rsid w:val="00145E0B"/>
    <w:rsid w:val="00150C7B"/>
    <w:rsid w:val="00166F1D"/>
    <w:rsid w:val="00184F3B"/>
    <w:rsid w:val="00185DDE"/>
    <w:rsid w:val="0019122B"/>
    <w:rsid w:val="001914A5"/>
    <w:rsid w:val="00193E52"/>
    <w:rsid w:val="001A4662"/>
    <w:rsid w:val="001A50D1"/>
    <w:rsid w:val="001B448E"/>
    <w:rsid w:val="001C5411"/>
    <w:rsid w:val="001C7502"/>
    <w:rsid w:val="001C78C3"/>
    <w:rsid w:val="001F2124"/>
    <w:rsid w:val="00204385"/>
    <w:rsid w:val="0021594D"/>
    <w:rsid w:val="0022501C"/>
    <w:rsid w:val="002639C0"/>
    <w:rsid w:val="0027063D"/>
    <w:rsid w:val="002808E4"/>
    <w:rsid w:val="00286066"/>
    <w:rsid w:val="00296CCB"/>
    <w:rsid w:val="00297929"/>
    <w:rsid w:val="002A2507"/>
    <w:rsid w:val="002A7A73"/>
    <w:rsid w:val="002B15F7"/>
    <w:rsid w:val="002B3D80"/>
    <w:rsid w:val="002C0B4F"/>
    <w:rsid w:val="002D5E2C"/>
    <w:rsid w:val="002E6F45"/>
    <w:rsid w:val="002F7FEC"/>
    <w:rsid w:val="0030289B"/>
    <w:rsid w:val="003111AC"/>
    <w:rsid w:val="00313558"/>
    <w:rsid w:val="003309D6"/>
    <w:rsid w:val="00332CD3"/>
    <w:rsid w:val="00337318"/>
    <w:rsid w:val="00342812"/>
    <w:rsid w:val="00343E47"/>
    <w:rsid w:val="0035062A"/>
    <w:rsid w:val="00352E63"/>
    <w:rsid w:val="00360795"/>
    <w:rsid w:val="0036262D"/>
    <w:rsid w:val="00396606"/>
    <w:rsid w:val="003C10E1"/>
    <w:rsid w:val="003F70CC"/>
    <w:rsid w:val="003F7261"/>
    <w:rsid w:val="00415976"/>
    <w:rsid w:val="00416C02"/>
    <w:rsid w:val="00443AAC"/>
    <w:rsid w:val="00446822"/>
    <w:rsid w:val="0045566A"/>
    <w:rsid w:val="00456FC4"/>
    <w:rsid w:val="004643EA"/>
    <w:rsid w:val="00467904"/>
    <w:rsid w:val="004714A7"/>
    <w:rsid w:val="004723D6"/>
    <w:rsid w:val="00481A6F"/>
    <w:rsid w:val="00481F1C"/>
    <w:rsid w:val="0049685B"/>
    <w:rsid w:val="004B45D0"/>
    <w:rsid w:val="004C3BD6"/>
    <w:rsid w:val="004C55C1"/>
    <w:rsid w:val="004C7008"/>
    <w:rsid w:val="004C7C98"/>
    <w:rsid w:val="004D1ACD"/>
    <w:rsid w:val="004D2258"/>
    <w:rsid w:val="004D2CC8"/>
    <w:rsid w:val="004D40FD"/>
    <w:rsid w:val="004E364F"/>
    <w:rsid w:val="004F42EE"/>
    <w:rsid w:val="00507DA6"/>
    <w:rsid w:val="00517863"/>
    <w:rsid w:val="00522F7C"/>
    <w:rsid w:val="00524BB0"/>
    <w:rsid w:val="0052519F"/>
    <w:rsid w:val="0053019A"/>
    <w:rsid w:val="005365A1"/>
    <w:rsid w:val="00560201"/>
    <w:rsid w:val="00563740"/>
    <w:rsid w:val="005662B9"/>
    <w:rsid w:val="0056655D"/>
    <w:rsid w:val="005761D5"/>
    <w:rsid w:val="005832CB"/>
    <w:rsid w:val="00591D05"/>
    <w:rsid w:val="005B117A"/>
    <w:rsid w:val="005C3C0F"/>
    <w:rsid w:val="005C5E6B"/>
    <w:rsid w:val="005D08AF"/>
    <w:rsid w:val="005E1E05"/>
    <w:rsid w:val="005E3D02"/>
    <w:rsid w:val="005F5C95"/>
    <w:rsid w:val="005F7BC8"/>
    <w:rsid w:val="006158B0"/>
    <w:rsid w:val="00615C93"/>
    <w:rsid w:val="006370EF"/>
    <w:rsid w:val="00647E77"/>
    <w:rsid w:val="006533D1"/>
    <w:rsid w:val="00654D6B"/>
    <w:rsid w:val="00655823"/>
    <w:rsid w:val="00673BCC"/>
    <w:rsid w:val="00686E72"/>
    <w:rsid w:val="00696A79"/>
    <w:rsid w:val="006A7434"/>
    <w:rsid w:val="006B2ECB"/>
    <w:rsid w:val="006C70E2"/>
    <w:rsid w:val="006F0BC2"/>
    <w:rsid w:val="006F3FE7"/>
    <w:rsid w:val="00712152"/>
    <w:rsid w:val="0074146B"/>
    <w:rsid w:val="0074446A"/>
    <w:rsid w:val="007521CB"/>
    <w:rsid w:val="00765EDC"/>
    <w:rsid w:val="00787615"/>
    <w:rsid w:val="00792E9A"/>
    <w:rsid w:val="0079618C"/>
    <w:rsid w:val="007A1B22"/>
    <w:rsid w:val="007A5EE4"/>
    <w:rsid w:val="007A7DE5"/>
    <w:rsid w:val="007C2691"/>
    <w:rsid w:val="007C557E"/>
    <w:rsid w:val="007C5D56"/>
    <w:rsid w:val="007D4209"/>
    <w:rsid w:val="008049CB"/>
    <w:rsid w:val="00806E99"/>
    <w:rsid w:val="00811ABC"/>
    <w:rsid w:val="0081471E"/>
    <w:rsid w:val="00815920"/>
    <w:rsid w:val="0083593F"/>
    <w:rsid w:val="00845FA5"/>
    <w:rsid w:val="00846F79"/>
    <w:rsid w:val="008618F3"/>
    <w:rsid w:val="0086193C"/>
    <w:rsid w:val="00871DBA"/>
    <w:rsid w:val="00874E66"/>
    <w:rsid w:val="00884D32"/>
    <w:rsid w:val="00886B43"/>
    <w:rsid w:val="008945E4"/>
    <w:rsid w:val="008A3226"/>
    <w:rsid w:val="008A37EC"/>
    <w:rsid w:val="008A611A"/>
    <w:rsid w:val="008B2904"/>
    <w:rsid w:val="008D3E82"/>
    <w:rsid w:val="008D5070"/>
    <w:rsid w:val="008E7808"/>
    <w:rsid w:val="008F7D64"/>
    <w:rsid w:val="00901663"/>
    <w:rsid w:val="00910BE5"/>
    <w:rsid w:val="00926041"/>
    <w:rsid w:val="00937835"/>
    <w:rsid w:val="00991F63"/>
    <w:rsid w:val="009A24F7"/>
    <w:rsid w:val="009B0AE7"/>
    <w:rsid w:val="009B498B"/>
    <w:rsid w:val="009C0722"/>
    <w:rsid w:val="009C1129"/>
    <w:rsid w:val="009C3EE5"/>
    <w:rsid w:val="009C698E"/>
    <w:rsid w:val="00A0339C"/>
    <w:rsid w:val="00A15C1A"/>
    <w:rsid w:val="00A16C2F"/>
    <w:rsid w:val="00A210D2"/>
    <w:rsid w:val="00A260DB"/>
    <w:rsid w:val="00A36DD2"/>
    <w:rsid w:val="00A422BB"/>
    <w:rsid w:val="00A42588"/>
    <w:rsid w:val="00A43126"/>
    <w:rsid w:val="00A65BB2"/>
    <w:rsid w:val="00A7150B"/>
    <w:rsid w:val="00A717EC"/>
    <w:rsid w:val="00A76A70"/>
    <w:rsid w:val="00A9074B"/>
    <w:rsid w:val="00AA1D59"/>
    <w:rsid w:val="00AB022E"/>
    <w:rsid w:val="00AB549C"/>
    <w:rsid w:val="00AE01B1"/>
    <w:rsid w:val="00AE7F49"/>
    <w:rsid w:val="00AF12C8"/>
    <w:rsid w:val="00AF2E42"/>
    <w:rsid w:val="00B11812"/>
    <w:rsid w:val="00B13BBA"/>
    <w:rsid w:val="00B21C49"/>
    <w:rsid w:val="00B22912"/>
    <w:rsid w:val="00B2294E"/>
    <w:rsid w:val="00B251CD"/>
    <w:rsid w:val="00B25FBE"/>
    <w:rsid w:val="00B276C3"/>
    <w:rsid w:val="00B345AD"/>
    <w:rsid w:val="00B3673A"/>
    <w:rsid w:val="00B42C0D"/>
    <w:rsid w:val="00B46604"/>
    <w:rsid w:val="00B52730"/>
    <w:rsid w:val="00B55E3C"/>
    <w:rsid w:val="00B72A29"/>
    <w:rsid w:val="00B84B43"/>
    <w:rsid w:val="00B933F0"/>
    <w:rsid w:val="00B94636"/>
    <w:rsid w:val="00BB4685"/>
    <w:rsid w:val="00BB5551"/>
    <w:rsid w:val="00BD4B15"/>
    <w:rsid w:val="00BE16EE"/>
    <w:rsid w:val="00BF18C2"/>
    <w:rsid w:val="00BF41E3"/>
    <w:rsid w:val="00C01E42"/>
    <w:rsid w:val="00C03A99"/>
    <w:rsid w:val="00C2670A"/>
    <w:rsid w:val="00C3675E"/>
    <w:rsid w:val="00C43863"/>
    <w:rsid w:val="00C475BF"/>
    <w:rsid w:val="00C50085"/>
    <w:rsid w:val="00C5347D"/>
    <w:rsid w:val="00C54638"/>
    <w:rsid w:val="00C654E4"/>
    <w:rsid w:val="00C81CE7"/>
    <w:rsid w:val="00C87027"/>
    <w:rsid w:val="00C94F79"/>
    <w:rsid w:val="00C95F30"/>
    <w:rsid w:val="00C96EE7"/>
    <w:rsid w:val="00CA0EAE"/>
    <w:rsid w:val="00CA3503"/>
    <w:rsid w:val="00CA5796"/>
    <w:rsid w:val="00CB7F15"/>
    <w:rsid w:val="00CD0D46"/>
    <w:rsid w:val="00CD1276"/>
    <w:rsid w:val="00CD22B4"/>
    <w:rsid w:val="00CE2865"/>
    <w:rsid w:val="00CE4FA7"/>
    <w:rsid w:val="00CE6456"/>
    <w:rsid w:val="00D01DB5"/>
    <w:rsid w:val="00D035BD"/>
    <w:rsid w:val="00D05ED2"/>
    <w:rsid w:val="00D068E8"/>
    <w:rsid w:val="00D15B18"/>
    <w:rsid w:val="00D17C1B"/>
    <w:rsid w:val="00D2132E"/>
    <w:rsid w:val="00D26265"/>
    <w:rsid w:val="00D27D9B"/>
    <w:rsid w:val="00D301A5"/>
    <w:rsid w:val="00D36850"/>
    <w:rsid w:val="00D40F27"/>
    <w:rsid w:val="00D5000C"/>
    <w:rsid w:val="00D50926"/>
    <w:rsid w:val="00D54C23"/>
    <w:rsid w:val="00D6218A"/>
    <w:rsid w:val="00D661B1"/>
    <w:rsid w:val="00D666AC"/>
    <w:rsid w:val="00D70141"/>
    <w:rsid w:val="00D74A76"/>
    <w:rsid w:val="00D900EC"/>
    <w:rsid w:val="00DA361D"/>
    <w:rsid w:val="00DA5776"/>
    <w:rsid w:val="00DB08AB"/>
    <w:rsid w:val="00DB68B5"/>
    <w:rsid w:val="00DC1AB7"/>
    <w:rsid w:val="00DD42C5"/>
    <w:rsid w:val="00DF7FB4"/>
    <w:rsid w:val="00E05FDF"/>
    <w:rsid w:val="00E07888"/>
    <w:rsid w:val="00E14B5E"/>
    <w:rsid w:val="00E14F21"/>
    <w:rsid w:val="00E17EF6"/>
    <w:rsid w:val="00E25B14"/>
    <w:rsid w:val="00E27E58"/>
    <w:rsid w:val="00E34889"/>
    <w:rsid w:val="00E35A20"/>
    <w:rsid w:val="00E35C50"/>
    <w:rsid w:val="00E40188"/>
    <w:rsid w:val="00E5215D"/>
    <w:rsid w:val="00E5491F"/>
    <w:rsid w:val="00E54DD9"/>
    <w:rsid w:val="00E56A52"/>
    <w:rsid w:val="00E62AD8"/>
    <w:rsid w:val="00E776E0"/>
    <w:rsid w:val="00E7798B"/>
    <w:rsid w:val="00E94F0E"/>
    <w:rsid w:val="00EA396B"/>
    <w:rsid w:val="00EA440E"/>
    <w:rsid w:val="00EA714E"/>
    <w:rsid w:val="00EB2B2F"/>
    <w:rsid w:val="00EB473A"/>
    <w:rsid w:val="00EC274C"/>
    <w:rsid w:val="00EC6C1D"/>
    <w:rsid w:val="00ED6187"/>
    <w:rsid w:val="00ED62D4"/>
    <w:rsid w:val="00EE3EFD"/>
    <w:rsid w:val="00EE7C75"/>
    <w:rsid w:val="00EF7C2C"/>
    <w:rsid w:val="00F0099F"/>
    <w:rsid w:val="00F04D81"/>
    <w:rsid w:val="00F05907"/>
    <w:rsid w:val="00F147A0"/>
    <w:rsid w:val="00F37B0C"/>
    <w:rsid w:val="00F44EFB"/>
    <w:rsid w:val="00F450B1"/>
    <w:rsid w:val="00F46B30"/>
    <w:rsid w:val="00F64AD5"/>
    <w:rsid w:val="00F657C3"/>
    <w:rsid w:val="00F67E6F"/>
    <w:rsid w:val="00F835E0"/>
    <w:rsid w:val="00F87D99"/>
    <w:rsid w:val="00F92C23"/>
    <w:rsid w:val="00F93A93"/>
    <w:rsid w:val="00F97806"/>
    <w:rsid w:val="00FA5A7E"/>
    <w:rsid w:val="00FA7BF0"/>
    <w:rsid w:val="00FB06D5"/>
    <w:rsid w:val="00FB09B8"/>
    <w:rsid w:val="00FB2AFD"/>
    <w:rsid w:val="00FC42B7"/>
    <w:rsid w:val="00FC7863"/>
    <w:rsid w:val="00FE0E54"/>
    <w:rsid w:val="00FE19F5"/>
    <w:rsid w:val="00FE2A37"/>
    <w:rsid w:val="00FF50CE"/>
    <w:rsid w:val="00FF7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D3E8"/>
  <w15:docId w15:val="{31B67242-C52E-4A75-B3CF-3AB426F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keepLines/>
      <w:spacing w:before="240" w:after="0"/>
      <w:outlineLvl w:val="0"/>
    </w:pPr>
    <w:rPr>
      <w:rFonts w:ascii="Calibri Light" w:eastAsia="SimSun" w:hAnsi="Calibri Light" w:cs="Lucida Sans"/>
      <w:color w:val="2F5496"/>
      <w:sz w:val="32"/>
      <w:szCs w:val="32"/>
    </w:rPr>
  </w:style>
  <w:style w:type="paragraph" w:styleId="Ttulo2">
    <w:name w:val="heading 2"/>
    <w:basedOn w:val="Standard"/>
    <w:next w:val="Standard"/>
    <w:uiPriority w:val="9"/>
    <w:semiHidden/>
    <w:unhideWhenUsed/>
    <w:qFormat/>
    <w:pPr>
      <w:keepNext/>
      <w:spacing w:after="0" w:line="360" w:lineRule="auto"/>
      <w:jc w:val="both"/>
      <w:outlineLvl w:val="1"/>
    </w:pPr>
    <w:rPr>
      <w:rFonts w:ascii="Century Gothic" w:eastAsia="Times New Roman" w:hAnsi="Century Gothic" w:cs="Century Gothic"/>
      <w:sz w:val="24"/>
      <w:szCs w:val="20"/>
      <w:u w:val="single"/>
      <w:lang w:eastAsia="pt-BR"/>
    </w:rPr>
  </w:style>
  <w:style w:type="paragraph" w:styleId="Ttulo3">
    <w:name w:val="heading 3"/>
    <w:basedOn w:val="Normal"/>
    <w:next w:val="Normal"/>
    <w:link w:val="Ttulo3Char"/>
    <w:uiPriority w:val="9"/>
    <w:semiHidden/>
    <w:unhideWhenUsed/>
    <w:qFormat/>
    <w:rsid w:val="004714A7"/>
    <w:pPr>
      <w:keepNext/>
      <w:keepLines/>
      <w:spacing w:before="40"/>
      <w:outlineLvl w:val="2"/>
    </w:pPr>
    <w:rPr>
      <w:rFonts w:asciiTheme="majorHAnsi" w:eastAsiaTheme="majorEastAsia" w:hAnsiTheme="majorHAnsi" w:cs="Mangal"/>
      <w:color w:val="1F3763" w:themeColor="accent1" w:themeShade="7F"/>
      <w:szCs w:val="21"/>
    </w:rPr>
  </w:style>
  <w:style w:type="paragraph" w:styleId="Ttulo5">
    <w:name w:val="heading 5"/>
    <w:basedOn w:val="Standard"/>
    <w:next w:val="Standard"/>
    <w:uiPriority w:val="9"/>
    <w:semiHidden/>
    <w:unhideWhenUsed/>
    <w:qFormat/>
    <w:pPr>
      <w:keepNext/>
      <w:spacing w:after="0" w:line="240" w:lineRule="auto"/>
      <w:jc w:val="both"/>
      <w:outlineLvl w:val="4"/>
    </w:pPr>
    <w:rPr>
      <w:rFonts w:ascii="Arial" w:eastAsia="Times New Roman" w:hAnsi="Arial" w:cs="Arial"/>
      <w:b/>
      <w:bCs/>
      <w:iCs/>
      <w:smallCaps/>
      <w:sz w:val="24"/>
      <w:szCs w:val="21"/>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pacing w:after="160" w:line="259" w:lineRule="auto"/>
    </w:pPr>
    <w:rPr>
      <w:rFonts w:ascii="Calibri" w:eastAsia="Calibri" w:hAnsi="Calibri" w:cs="Tahoma"/>
      <w:color w:val="00000A"/>
      <w:kern w:val="0"/>
      <w:sz w:val="22"/>
      <w:szCs w:val="22"/>
      <w:lang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before="280" w:after="280" w:line="240" w:lineRule="auto"/>
    </w:pPr>
    <w:rPr>
      <w:rFonts w:ascii="Times New Roman" w:eastAsia="Times New Roman" w:hAnsi="Times New Roman" w:cs="Times New Roman"/>
      <w:sz w:val="24"/>
      <w:szCs w:val="24"/>
      <w:lang w:eastAsia="pt-BR"/>
    </w:rPr>
  </w:style>
  <w:style w:type="paragraph" w:styleId="Lista">
    <w:name w:val="List"/>
    <w:basedOn w:val="Textbody"/>
    <w:rPr>
      <w:rFonts w:cs="Arial"/>
    </w:rPr>
  </w:style>
  <w:style w:type="paragraph" w:styleId="Legenda">
    <w:name w:val="caption"/>
    <w:basedOn w:val="Standard"/>
    <w:next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uiPriority w:val="10"/>
    <w:qFormat/>
    <w:pPr>
      <w:keepNext/>
      <w:spacing w:before="240" w:after="120"/>
    </w:pPr>
    <w:rPr>
      <w:rFonts w:ascii="Liberation Sans" w:eastAsia="Microsoft YaHei" w:hAnsi="Liberation Sans" w:cs="Arial"/>
      <w:sz w:val="28"/>
      <w:szCs w:val="28"/>
    </w:rPr>
  </w:style>
  <w:style w:type="paragraph" w:styleId="NormalWeb">
    <w:name w:val="Normal (Web)"/>
    <w:basedOn w:val="Standard"/>
    <w:uiPriority w:val="99"/>
    <w:pPr>
      <w:spacing w:before="280" w:after="280" w:line="240" w:lineRule="auto"/>
    </w:pPr>
    <w:rPr>
      <w:rFonts w:ascii="Times New Roman" w:eastAsia="Times New Roman" w:hAnsi="Times New Roman" w:cs="Times New Roman"/>
      <w:sz w:val="24"/>
      <w:szCs w:val="24"/>
      <w:lang w:eastAsia="pt-BR"/>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styleId="Textodebalo">
    <w:name w:val="Balloon Text"/>
    <w:basedOn w:val="Standard"/>
    <w:pPr>
      <w:spacing w:after="0" w:line="240" w:lineRule="exact"/>
    </w:pPr>
    <w:rPr>
      <w:rFonts w:ascii="Segoe UI" w:eastAsia="Segoe UI" w:hAnsi="Segoe UI" w:cs="Segoe UI"/>
      <w:sz w:val="18"/>
      <w:szCs w:val="18"/>
    </w:rPr>
  </w:style>
  <w:style w:type="paragraph" w:customStyle="1" w:styleId="CabealhoeRodap">
    <w:name w:val="Cabeçalho e Rodapé"/>
    <w:basedOn w:val="Standard"/>
  </w:style>
  <w:style w:type="paragraph" w:customStyle="1" w:styleId="Textbodyuser">
    <w:name w:val="Text body (user)"/>
    <w:basedOn w:val="Standard"/>
    <w:pPr>
      <w:spacing w:after="140" w:line="288" w:lineRule="auto"/>
    </w:pPr>
    <w:rPr>
      <w:rFonts w:ascii="Arial" w:eastAsia="Arial" w:hAnsi="Arial" w:cs="Arial"/>
      <w:b/>
      <w:bCs/>
      <w:kern w:val="3"/>
      <w:sz w:val="20"/>
      <w:szCs w:val="20"/>
      <w:lang w:eastAsia="zh-CN" w:bidi="hi-IN"/>
    </w:rPr>
  </w:style>
  <w:style w:type="paragraph" w:customStyle="1" w:styleId="Ttulo10">
    <w:name w:val="Título1"/>
    <w:basedOn w:val="Standard"/>
    <w:pPr>
      <w:keepNext/>
      <w:spacing w:before="240" w:after="120" w:line="240" w:lineRule="auto"/>
    </w:pPr>
    <w:rPr>
      <w:rFonts w:ascii="Nimbus Sans L" w:eastAsia="Nimbus Sans L" w:hAnsi="Nimbus Sans L" w:cs="Lucidasans"/>
      <w:kern w:val="3"/>
      <w:sz w:val="28"/>
      <w:szCs w:val="28"/>
      <w:lang w:eastAsia="zh-CN"/>
    </w:rPr>
  </w:style>
  <w:style w:type="paragraph" w:customStyle="1" w:styleId="Standarduser">
    <w:name w:val="Standard (user)"/>
    <w:pPr>
      <w:widowControl w:val="0"/>
    </w:pPr>
    <w:rPr>
      <w:rFonts w:eastAsia="Arial Unicode MS" w:cs="Mangal"/>
      <w:color w:val="00000A"/>
    </w:rPr>
  </w:style>
  <w:style w:type="paragraph" w:customStyle="1" w:styleId="Default">
    <w:name w:val="Default"/>
    <w:pPr>
      <w:widowControl w:val="0"/>
    </w:pPr>
    <w:rPr>
      <w:rFonts w:ascii="Times New Roman" w:eastAsia="0" w:hAnsi="Times New Roman" w:cs="Liberation Serif"/>
      <w:color w:val="000000"/>
      <w:lang w:eastAsia="hi-IN" w:bidi="ar-SA"/>
    </w:rPr>
  </w:style>
  <w:style w:type="paragraph" w:customStyle="1" w:styleId="yiv7903749446msonormal">
    <w:name w:val="yiv7903749446msonormal"/>
    <w:basedOn w:val="Standard"/>
    <w:pPr>
      <w:spacing w:before="280" w:after="280" w:line="240" w:lineRule="exact"/>
    </w:pPr>
  </w:style>
  <w:style w:type="paragraph" w:customStyle="1" w:styleId="TableParagraph">
    <w:name w:val="Table Paragraph"/>
    <w:basedOn w:val="Standard"/>
    <w:pPr>
      <w:suppressAutoHyphens w:val="0"/>
      <w:spacing w:after="0" w:line="240" w:lineRule="auto"/>
    </w:pPr>
    <w:rPr>
      <w:rFonts w:ascii="Times New Roman" w:eastAsia="Times New Roman" w:hAnsi="Times New Roman" w:cs="Times New Roman"/>
      <w:lang w:val="pt-PT"/>
    </w:rPr>
  </w:style>
  <w:style w:type="paragraph" w:styleId="PargrafodaLista">
    <w:name w:val="List Paragraph"/>
    <w:basedOn w:val="Standard"/>
    <w:uiPriority w:val="34"/>
    <w:qFormat/>
    <w:pPr>
      <w:spacing w:after="0" w:line="240" w:lineRule="auto"/>
      <w:ind w:left="708"/>
    </w:pPr>
    <w:rPr>
      <w:rFonts w:ascii="Verdana" w:eastAsia="Times New Roman" w:hAnsi="Verdana" w:cs="Verdana"/>
      <w:sz w:val="18"/>
      <w:szCs w:val="24"/>
      <w:lang w:eastAsia="ar-SA"/>
    </w:rPr>
  </w:style>
  <w:style w:type="paragraph" w:customStyle="1" w:styleId="WW-Recuodecorpodetexto3">
    <w:name w:val="WW-Recuo de corpo de texto 3"/>
    <w:basedOn w:val="Standard"/>
    <w:pPr>
      <w:spacing w:after="0" w:line="240" w:lineRule="auto"/>
      <w:ind w:left="360"/>
      <w:jc w:val="both"/>
    </w:pPr>
    <w:rPr>
      <w:rFonts w:ascii="Verdana" w:eastAsia="Times New Roman" w:hAnsi="Verdana" w:cs="Verdana"/>
      <w:sz w:val="18"/>
      <w:szCs w:val="24"/>
      <w:lang w:eastAsia="ar-SA"/>
    </w:rPr>
  </w:style>
  <w:style w:type="paragraph" w:styleId="SemEspaamento">
    <w:name w:val="No Spacing"/>
  </w:style>
  <w:style w:type="paragraph" w:customStyle="1" w:styleId="Footnote">
    <w:name w:val="Footnote"/>
    <w:basedOn w:val="Standard"/>
  </w:style>
  <w:style w:type="character" w:styleId="nfase">
    <w:name w:val="Emphasis"/>
    <w:basedOn w:val="Fontepargpadro"/>
    <w:rPr>
      <w:i/>
      <w:iCs/>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CorpodetextoChar">
    <w:name w:val="Corpo de texto Char"/>
    <w:basedOn w:val="Fontepargpadro"/>
    <w:rPr>
      <w:rFonts w:ascii="Times New Roman" w:eastAsia="Times New Roman" w:hAnsi="Times New Roman" w:cs="Times New Roman"/>
      <w:sz w:val="24"/>
      <w:szCs w:val="24"/>
      <w:lang w:eastAsia="pt-BR"/>
    </w:rPr>
  </w:style>
  <w:style w:type="character" w:customStyle="1" w:styleId="TextodebaloChar">
    <w:name w:val="Texto de balão Char"/>
    <w:rPr>
      <w:rFonts w:ascii="Segoe UI" w:eastAsia="Segoe UI" w:hAnsi="Segoe UI" w:cs="Segoe UI"/>
      <w:sz w:val="18"/>
      <w:szCs w:val="18"/>
    </w:rPr>
  </w:style>
  <w:style w:type="character" w:customStyle="1" w:styleId="Ttulo1Char">
    <w:name w:val="Título 1 Char"/>
    <w:rPr>
      <w:rFonts w:ascii="Times New Roman" w:eastAsia="Times New Roman" w:hAnsi="Times New Roman" w:cs="Times New Roman"/>
      <w:color w:val="000000"/>
      <w:sz w:val="24"/>
    </w:rPr>
  </w:style>
  <w:style w:type="character" w:customStyle="1" w:styleId="apple-converted-space">
    <w:name w:val="apple-converted-space"/>
    <w:basedOn w:val="Fontepargpadro"/>
  </w:style>
  <w:style w:type="character" w:customStyle="1" w:styleId="Internetlink">
    <w:name w:val="Internet link"/>
    <w:rPr>
      <w:color w:val="000080"/>
      <w:u w:val="single"/>
    </w:rPr>
  </w:style>
  <w:style w:type="character" w:customStyle="1" w:styleId="ListLabel5">
    <w:name w:val="ListLabel 5"/>
    <w:rPr>
      <w:b/>
    </w:rPr>
  </w:style>
  <w:style w:type="character" w:customStyle="1" w:styleId="ListLabel4">
    <w:name w:val="ListLabel 4"/>
    <w:rPr>
      <w:color w:val="000000"/>
    </w:rPr>
  </w:style>
  <w:style w:type="character" w:customStyle="1" w:styleId="ListLabel3">
    <w:name w:val="ListLabel 3"/>
    <w:rPr>
      <w:b w:val="0"/>
    </w:rPr>
  </w:style>
  <w:style w:type="character" w:customStyle="1" w:styleId="ListLabel2">
    <w:name w:val="ListLabel 2"/>
    <w:rPr>
      <w:b w:val="0"/>
    </w:rPr>
  </w:style>
  <w:style w:type="character" w:customStyle="1" w:styleId="ListLabel1">
    <w:name w:val="ListLabel 1"/>
    <w:rPr>
      <w:color w:val="000000"/>
    </w:rPr>
  </w:style>
  <w:style w:type="character" w:customStyle="1" w:styleId="il">
    <w:name w:val="il"/>
    <w:basedOn w:val="Fontepargpadro"/>
  </w:style>
  <w:style w:type="character" w:customStyle="1" w:styleId="Ttulo5Char">
    <w:name w:val="Título 5 Char"/>
    <w:basedOn w:val="Fontepargpadro"/>
    <w:rPr>
      <w:rFonts w:ascii="Arial" w:eastAsia="Times New Roman" w:hAnsi="Arial" w:cs="Arial"/>
      <w:b/>
      <w:bCs/>
      <w:iCs/>
      <w:smallCaps/>
      <w:sz w:val="24"/>
      <w:szCs w:val="21"/>
      <w:lang w:eastAsia="pt-BR"/>
    </w:rPr>
  </w:style>
  <w:style w:type="character" w:customStyle="1" w:styleId="Ttulo2Char">
    <w:name w:val="Título 2 Char"/>
    <w:basedOn w:val="Fontepargpadro"/>
    <w:rPr>
      <w:rFonts w:ascii="Century Gothic" w:eastAsia="Times New Roman" w:hAnsi="Century Gothic" w:cs="Times New Roman"/>
      <w:sz w:val="24"/>
      <w:szCs w:val="20"/>
      <w:u w:val="single"/>
      <w:lang w:eastAsia="pt-BR"/>
    </w:rPr>
  </w:style>
  <w:style w:type="character" w:customStyle="1" w:styleId="MenoPendente1">
    <w:name w:val="Menção Pendente1"/>
    <w:basedOn w:val="Fontepargpadro"/>
    <w:rPr>
      <w:color w:val="808080"/>
      <w:shd w:val="clear" w:color="auto" w:fill="E6E6E6"/>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character" w:styleId="Refdenotaderodap">
    <w:name w:val="footnote reference"/>
    <w:basedOn w:val="Fontepargpadro"/>
    <w:uiPriority w:val="99"/>
    <w:semiHidden/>
    <w:unhideWhenUsed/>
    <w:rPr>
      <w:vertAlign w:val="superscript"/>
    </w:rPr>
  </w:style>
  <w:style w:type="paragraph" w:styleId="Textodenotaderodap">
    <w:name w:val="footnote text"/>
    <w:basedOn w:val="Normal"/>
    <w:link w:val="TextodenotaderodapChar"/>
    <w:uiPriority w:val="99"/>
    <w:semiHidden/>
    <w:unhideWhenUsed/>
    <w:rsid w:val="003F70CC"/>
    <w:rPr>
      <w:rFonts w:cs="Mangal"/>
      <w:sz w:val="20"/>
      <w:szCs w:val="18"/>
    </w:rPr>
  </w:style>
  <w:style w:type="character" w:customStyle="1" w:styleId="TextodenotaderodapChar">
    <w:name w:val="Texto de nota de rodapé Char"/>
    <w:basedOn w:val="Fontepargpadro"/>
    <w:link w:val="Textodenotaderodap"/>
    <w:uiPriority w:val="99"/>
    <w:semiHidden/>
    <w:rsid w:val="003F70CC"/>
    <w:rPr>
      <w:rFonts w:cs="Mangal"/>
      <w:sz w:val="20"/>
      <w:szCs w:val="18"/>
    </w:rPr>
  </w:style>
  <w:style w:type="paragraph" w:customStyle="1" w:styleId="Resumo">
    <w:name w:val="Resumo"/>
    <w:basedOn w:val="Standard"/>
    <w:rsid w:val="00B94636"/>
    <w:pPr>
      <w:widowControl/>
      <w:tabs>
        <w:tab w:val="left" w:pos="1270"/>
      </w:tabs>
      <w:autoSpaceDE w:val="0"/>
      <w:spacing w:after="120" w:line="240" w:lineRule="auto"/>
      <w:ind w:firstLine="567"/>
    </w:pPr>
    <w:rPr>
      <w:rFonts w:ascii="Arial" w:eastAsia="Arial" w:hAnsi="Arial" w:cs="Arial"/>
      <w:color w:val="000000"/>
      <w:kern w:val="3"/>
      <w:sz w:val="24"/>
      <w:szCs w:val="24"/>
      <w:lang w:eastAsia="zh-CN" w:bidi="hi-IN"/>
    </w:rPr>
  </w:style>
  <w:style w:type="character" w:styleId="Refdecomentrio">
    <w:name w:val="annotation reference"/>
    <w:basedOn w:val="Fontepargpadro"/>
    <w:rsid w:val="00B94636"/>
    <w:rPr>
      <w:sz w:val="16"/>
      <w:szCs w:val="16"/>
    </w:rPr>
  </w:style>
  <w:style w:type="paragraph" w:styleId="Textodecomentrio">
    <w:name w:val="annotation text"/>
    <w:basedOn w:val="Normal"/>
    <w:link w:val="TextodecomentrioChar"/>
    <w:rsid w:val="00B94636"/>
    <w:rPr>
      <w:rFonts w:eastAsia="NSimSun" w:cs="Mangal"/>
      <w:sz w:val="20"/>
      <w:szCs w:val="18"/>
    </w:rPr>
  </w:style>
  <w:style w:type="character" w:customStyle="1" w:styleId="TextodecomentrioChar">
    <w:name w:val="Texto de comentário Char"/>
    <w:basedOn w:val="Fontepargpadro"/>
    <w:link w:val="Textodecomentrio"/>
    <w:rsid w:val="00B94636"/>
    <w:rPr>
      <w:rFonts w:eastAsia="NSimSun" w:cs="Mangal"/>
      <w:sz w:val="20"/>
      <w:szCs w:val="18"/>
    </w:rPr>
  </w:style>
  <w:style w:type="character" w:styleId="Hyperlink">
    <w:name w:val="Hyperlink"/>
    <w:basedOn w:val="Fontepargpadro"/>
    <w:uiPriority w:val="99"/>
    <w:semiHidden/>
    <w:unhideWhenUsed/>
    <w:rsid w:val="00871DBA"/>
    <w:rPr>
      <w:color w:val="0000FF"/>
      <w:u w:val="single"/>
    </w:rPr>
  </w:style>
  <w:style w:type="character" w:styleId="Forte">
    <w:name w:val="Strong"/>
    <w:basedOn w:val="Fontepargpadro"/>
    <w:uiPriority w:val="22"/>
    <w:qFormat/>
    <w:rsid w:val="00F97806"/>
    <w:rPr>
      <w:b/>
      <w:bCs/>
    </w:rPr>
  </w:style>
  <w:style w:type="paragraph" w:styleId="Partesuperior-zdoformulrio">
    <w:name w:val="HTML Top of Form"/>
    <w:basedOn w:val="Normal"/>
    <w:next w:val="Normal"/>
    <w:link w:val="Partesuperior-zdoformulrioChar"/>
    <w:hidden/>
    <w:uiPriority w:val="99"/>
    <w:semiHidden/>
    <w:unhideWhenUsed/>
    <w:rsid w:val="00E35C50"/>
    <w:pPr>
      <w:pBdr>
        <w:bottom w:val="single" w:sz="6" w:space="1" w:color="auto"/>
      </w:pBdr>
      <w:suppressAutoHyphens w:val="0"/>
      <w:autoSpaceDN/>
      <w:jc w:val="center"/>
      <w:textAlignment w:val="auto"/>
    </w:pPr>
    <w:rPr>
      <w:rFonts w:ascii="Arial" w:eastAsia="Times New Roman" w:hAnsi="Arial" w:cs="Arial"/>
      <w:vanish/>
      <w:kern w:val="0"/>
      <w:sz w:val="16"/>
      <w:szCs w:val="16"/>
      <w:lang w:eastAsia="pt-BR" w:bidi="ar-SA"/>
    </w:rPr>
  </w:style>
  <w:style w:type="character" w:customStyle="1" w:styleId="Partesuperior-zdoformulrioChar">
    <w:name w:val="Parte superior-z do formulário Char"/>
    <w:basedOn w:val="Fontepargpadro"/>
    <w:link w:val="Partesuperior-zdoformulrio"/>
    <w:uiPriority w:val="99"/>
    <w:semiHidden/>
    <w:rsid w:val="00E35C50"/>
    <w:rPr>
      <w:rFonts w:ascii="Arial" w:eastAsia="Times New Roman" w:hAnsi="Arial" w:cs="Arial"/>
      <w:vanish/>
      <w:kern w:val="0"/>
      <w:sz w:val="16"/>
      <w:szCs w:val="16"/>
      <w:lang w:eastAsia="pt-BR" w:bidi="ar-SA"/>
    </w:rPr>
  </w:style>
  <w:style w:type="table" w:styleId="Tabelacomgrade">
    <w:name w:val="Table Grid"/>
    <w:basedOn w:val="Tabelanormal"/>
    <w:uiPriority w:val="39"/>
    <w:rsid w:val="005C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C43863"/>
    <w:rPr>
      <w:rFonts w:ascii="Tahoma" w:hAnsi="Tahoma" w:cs="Tahoma" w:hint="default"/>
      <w:b w:val="0"/>
      <w:bCs w:val="0"/>
      <w:i w:val="0"/>
      <w:iCs w:val="0"/>
      <w:color w:val="000000"/>
      <w:sz w:val="20"/>
      <w:szCs w:val="20"/>
    </w:rPr>
  </w:style>
  <w:style w:type="character" w:customStyle="1" w:styleId="Ttulo3Char">
    <w:name w:val="Título 3 Char"/>
    <w:basedOn w:val="Fontepargpadro"/>
    <w:link w:val="Ttulo3"/>
    <w:uiPriority w:val="9"/>
    <w:semiHidden/>
    <w:rsid w:val="004714A7"/>
    <w:rPr>
      <w:rFonts w:asciiTheme="majorHAnsi" w:eastAsiaTheme="majorEastAsia" w:hAnsiTheme="majorHAnsi" w:cs="Mangal"/>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5106">
      <w:bodyDiv w:val="1"/>
      <w:marLeft w:val="0"/>
      <w:marRight w:val="0"/>
      <w:marTop w:val="0"/>
      <w:marBottom w:val="0"/>
      <w:divBdr>
        <w:top w:val="none" w:sz="0" w:space="0" w:color="auto"/>
        <w:left w:val="none" w:sz="0" w:space="0" w:color="auto"/>
        <w:bottom w:val="none" w:sz="0" w:space="0" w:color="auto"/>
        <w:right w:val="none" w:sz="0" w:space="0" w:color="auto"/>
      </w:divBdr>
    </w:div>
    <w:div w:id="125704001">
      <w:bodyDiv w:val="1"/>
      <w:marLeft w:val="0"/>
      <w:marRight w:val="0"/>
      <w:marTop w:val="0"/>
      <w:marBottom w:val="0"/>
      <w:divBdr>
        <w:top w:val="none" w:sz="0" w:space="0" w:color="auto"/>
        <w:left w:val="none" w:sz="0" w:space="0" w:color="auto"/>
        <w:bottom w:val="none" w:sz="0" w:space="0" w:color="auto"/>
        <w:right w:val="none" w:sz="0" w:space="0" w:color="auto"/>
      </w:divBdr>
    </w:div>
    <w:div w:id="135297641">
      <w:bodyDiv w:val="1"/>
      <w:marLeft w:val="0"/>
      <w:marRight w:val="0"/>
      <w:marTop w:val="0"/>
      <w:marBottom w:val="0"/>
      <w:divBdr>
        <w:top w:val="none" w:sz="0" w:space="0" w:color="auto"/>
        <w:left w:val="none" w:sz="0" w:space="0" w:color="auto"/>
        <w:bottom w:val="none" w:sz="0" w:space="0" w:color="auto"/>
        <w:right w:val="none" w:sz="0" w:space="0" w:color="auto"/>
      </w:divBdr>
    </w:div>
    <w:div w:id="141894313">
      <w:bodyDiv w:val="1"/>
      <w:marLeft w:val="0"/>
      <w:marRight w:val="0"/>
      <w:marTop w:val="0"/>
      <w:marBottom w:val="0"/>
      <w:divBdr>
        <w:top w:val="none" w:sz="0" w:space="0" w:color="auto"/>
        <w:left w:val="none" w:sz="0" w:space="0" w:color="auto"/>
        <w:bottom w:val="none" w:sz="0" w:space="0" w:color="auto"/>
        <w:right w:val="none" w:sz="0" w:space="0" w:color="auto"/>
      </w:divBdr>
    </w:div>
    <w:div w:id="256643053">
      <w:bodyDiv w:val="1"/>
      <w:marLeft w:val="0"/>
      <w:marRight w:val="0"/>
      <w:marTop w:val="0"/>
      <w:marBottom w:val="0"/>
      <w:divBdr>
        <w:top w:val="none" w:sz="0" w:space="0" w:color="auto"/>
        <w:left w:val="none" w:sz="0" w:space="0" w:color="auto"/>
        <w:bottom w:val="none" w:sz="0" w:space="0" w:color="auto"/>
        <w:right w:val="none" w:sz="0" w:space="0" w:color="auto"/>
      </w:divBdr>
    </w:div>
    <w:div w:id="262953453">
      <w:bodyDiv w:val="1"/>
      <w:marLeft w:val="0"/>
      <w:marRight w:val="0"/>
      <w:marTop w:val="0"/>
      <w:marBottom w:val="0"/>
      <w:divBdr>
        <w:top w:val="none" w:sz="0" w:space="0" w:color="auto"/>
        <w:left w:val="none" w:sz="0" w:space="0" w:color="auto"/>
        <w:bottom w:val="none" w:sz="0" w:space="0" w:color="auto"/>
        <w:right w:val="none" w:sz="0" w:space="0" w:color="auto"/>
      </w:divBdr>
    </w:div>
    <w:div w:id="289939629">
      <w:bodyDiv w:val="1"/>
      <w:marLeft w:val="0"/>
      <w:marRight w:val="0"/>
      <w:marTop w:val="0"/>
      <w:marBottom w:val="0"/>
      <w:divBdr>
        <w:top w:val="none" w:sz="0" w:space="0" w:color="auto"/>
        <w:left w:val="none" w:sz="0" w:space="0" w:color="auto"/>
        <w:bottom w:val="none" w:sz="0" w:space="0" w:color="auto"/>
        <w:right w:val="none" w:sz="0" w:space="0" w:color="auto"/>
      </w:divBdr>
    </w:div>
    <w:div w:id="329985952">
      <w:bodyDiv w:val="1"/>
      <w:marLeft w:val="0"/>
      <w:marRight w:val="0"/>
      <w:marTop w:val="0"/>
      <w:marBottom w:val="0"/>
      <w:divBdr>
        <w:top w:val="none" w:sz="0" w:space="0" w:color="auto"/>
        <w:left w:val="none" w:sz="0" w:space="0" w:color="auto"/>
        <w:bottom w:val="none" w:sz="0" w:space="0" w:color="auto"/>
        <w:right w:val="none" w:sz="0" w:space="0" w:color="auto"/>
      </w:divBdr>
    </w:div>
    <w:div w:id="480345298">
      <w:bodyDiv w:val="1"/>
      <w:marLeft w:val="0"/>
      <w:marRight w:val="0"/>
      <w:marTop w:val="0"/>
      <w:marBottom w:val="0"/>
      <w:divBdr>
        <w:top w:val="none" w:sz="0" w:space="0" w:color="auto"/>
        <w:left w:val="none" w:sz="0" w:space="0" w:color="auto"/>
        <w:bottom w:val="none" w:sz="0" w:space="0" w:color="auto"/>
        <w:right w:val="none" w:sz="0" w:space="0" w:color="auto"/>
      </w:divBdr>
    </w:div>
    <w:div w:id="657269918">
      <w:bodyDiv w:val="1"/>
      <w:marLeft w:val="0"/>
      <w:marRight w:val="0"/>
      <w:marTop w:val="0"/>
      <w:marBottom w:val="0"/>
      <w:divBdr>
        <w:top w:val="none" w:sz="0" w:space="0" w:color="auto"/>
        <w:left w:val="none" w:sz="0" w:space="0" w:color="auto"/>
        <w:bottom w:val="none" w:sz="0" w:space="0" w:color="auto"/>
        <w:right w:val="none" w:sz="0" w:space="0" w:color="auto"/>
      </w:divBdr>
    </w:div>
    <w:div w:id="731735222">
      <w:bodyDiv w:val="1"/>
      <w:marLeft w:val="0"/>
      <w:marRight w:val="0"/>
      <w:marTop w:val="0"/>
      <w:marBottom w:val="0"/>
      <w:divBdr>
        <w:top w:val="none" w:sz="0" w:space="0" w:color="auto"/>
        <w:left w:val="none" w:sz="0" w:space="0" w:color="auto"/>
        <w:bottom w:val="none" w:sz="0" w:space="0" w:color="auto"/>
        <w:right w:val="none" w:sz="0" w:space="0" w:color="auto"/>
      </w:divBdr>
      <w:divsChild>
        <w:div w:id="630327685">
          <w:marLeft w:val="0"/>
          <w:marRight w:val="0"/>
          <w:marTop w:val="0"/>
          <w:marBottom w:val="0"/>
          <w:divBdr>
            <w:top w:val="single" w:sz="2" w:space="0" w:color="E3E3E3"/>
            <w:left w:val="single" w:sz="2" w:space="0" w:color="E3E3E3"/>
            <w:bottom w:val="single" w:sz="2" w:space="0" w:color="E3E3E3"/>
            <w:right w:val="single" w:sz="2" w:space="0" w:color="E3E3E3"/>
          </w:divBdr>
          <w:divsChild>
            <w:div w:id="1673412033">
              <w:marLeft w:val="0"/>
              <w:marRight w:val="0"/>
              <w:marTop w:val="0"/>
              <w:marBottom w:val="0"/>
              <w:divBdr>
                <w:top w:val="single" w:sz="2" w:space="0" w:color="E3E3E3"/>
                <w:left w:val="single" w:sz="2" w:space="0" w:color="E3E3E3"/>
                <w:bottom w:val="single" w:sz="2" w:space="0" w:color="E3E3E3"/>
                <w:right w:val="single" w:sz="2" w:space="0" w:color="E3E3E3"/>
              </w:divBdr>
              <w:divsChild>
                <w:div w:id="1999962795">
                  <w:marLeft w:val="0"/>
                  <w:marRight w:val="0"/>
                  <w:marTop w:val="0"/>
                  <w:marBottom w:val="0"/>
                  <w:divBdr>
                    <w:top w:val="single" w:sz="2" w:space="0" w:color="E3E3E3"/>
                    <w:left w:val="single" w:sz="2" w:space="0" w:color="E3E3E3"/>
                    <w:bottom w:val="single" w:sz="2" w:space="0" w:color="E3E3E3"/>
                    <w:right w:val="single" w:sz="2" w:space="0" w:color="E3E3E3"/>
                  </w:divBdr>
                  <w:divsChild>
                    <w:div w:id="481122887">
                      <w:marLeft w:val="0"/>
                      <w:marRight w:val="0"/>
                      <w:marTop w:val="0"/>
                      <w:marBottom w:val="0"/>
                      <w:divBdr>
                        <w:top w:val="single" w:sz="2" w:space="0" w:color="E3E3E3"/>
                        <w:left w:val="single" w:sz="2" w:space="0" w:color="E3E3E3"/>
                        <w:bottom w:val="single" w:sz="2" w:space="0" w:color="E3E3E3"/>
                        <w:right w:val="single" w:sz="2" w:space="0" w:color="E3E3E3"/>
                      </w:divBdr>
                      <w:divsChild>
                        <w:div w:id="1436946290">
                          <w:marLeft w:val="0"/>
                          <w:marRight w:val="0"/>
                          <w:marTop w:val="0"/>
                          <w:marBottom w:val="0"/>
                          <w:divBdr>
                            <w:top w:val="single" w:sz="2" w:space="0" w:color="E3E3E3"/>
                            <w:left w:val="single" w:sz="2" w:space="0" w:color="E3E3E3"/>
                            <w:bottom w:val="single" w:sz="2" w:space="0" w:color="E3E3E3"/>
                            <w:right w:val="single" w:sz="2" w:space="0" w:color="E3E3E3"/>
                          </w:divBdr>
                          <w:divsChild>
                            <w:div w:id="20206840">
                              <w:marLeft w:val="0"/>
                              <w:marRight w:val="0"/>
                              <w:marTop w:val="0"/>
                              <w:marBottom w:val="0"/>
                              <w:divBdr>
                                <w:top w:val="single" w:sz="2" w:space="0" w:color="E3E3E3"/>
                                <w:left w:val="single" w:sz="2" w:space="0" w:color="E3E3E3"/>
                                <w:bottom w:val="single" w:sz="2" w:space="0" w:color="E3E3E3"/>
                                <w:right w:val="single" w:sz="2" w:space="0" w:color="E3E3E3"/>
                              </w:divBdr>
                              <w:divsChild>
                                <w:div w:id="1286811127">
                                  <w:marLeft w:val="0"/>
                                  <w:marRight w:val="0"/>
                                  <w:marTop w:val="100"/>
                                  <w:marBottom w:val="100"/>
                                  <w:divBdr>
                                    <w:top w:val="single" w:sz="2" w:space="0" w:color="E3E3E3"/>
                                    <w:left w:val="single" w:sz="2" w:space="0" w:color="E3E3E3"/>
                                    <w:bottom w:val="single" w:sz="2" w:space="0" w:color="E3E3E3"/>
                                    <w:right w:val="single" w:sz="2" w:space="0" w:color="E3E3E3"/>
                                  </w:divBdr>
                                  <w:divsChild>
                                    <w:div w:id="709262230">
                                      <w:marLeft w:val="0"/>
                                      <w:marRight w:val="0"/>
                                      <w:marTop w:val="0"/>
                                      <w:marBottom w:val="0"/>
                                      <w:divBdr>
                                        <w:top w:val="single" w:sz="2" w:space="0" w:color="E3E3E3"/>
                                        <w:left w:val="single" w:sz="2" w:space="0" w:color="E3E3E3"/>
                                        <w:bottom w:val="single" w:sz="2" w:space="0" w:color="E3E3E3"/>
                                        <w:right w:val="single" w:sz="2" w:space="0" w:color="E3E3E3"/>
                                      </w:divBdr>
                                      <w:divsChild>
                                        <w:div w:id="1451850611">
                                          <w:marLeft w:val="0"/>
                                          <w:marRight w:val="0"/>
                                          <w:marTop w:val="0"/>
                                          <w:marBottom w:val="0"/>
                                          <w:divBdr>
                                            <w:top w:val="single" w:sz="2" w:space="0" w:color="E3E3E3"/>
                                            <w:left w:val="single" w:sz="2" w:space="0" w:color="E3E3E3"/>
                                            <w:bottom w:val="single" w:sz="2" w:space="0" w:color="E3E3E3"/>
                                            <w:right w:val="single" w:sz="2" w:space="0" w:color="E3E3E3"/>
                                          </w:divBdr>
                                          <w:divsChild>
                                            <w:div w:id="1752390471">
                                              <w:marLeft w:val="0"/>
                                              <w:marRight w:val="0"/>
                                              <w:marTop w:val="0"/>
                                              <w:marBottom w:val="0"/>
                                              <w:divBdr>
                                                <w:top w:val="single" w:sz="2" w:space="0" w:color="E3E3E3"/>
                                                <w:left w:val="single" w:sz="2" w:space="0" w:color="E3E3E3"/>
                                                <w:bottom w:val="single" w:sz="2" w:space="0" w:color="E3E3E3"/>
                                                <w:right w:val="single" w:sz="2" w:space="0" w:color="E3E3E3"/>
                                              </w:divBdr>
                                              <w:divsChild>
                                                <w:div w:id="1560092507">
                                                  <w:marLeft w:val="0"/>
                                                  <w:marRight w:val="0"/>
                                                  <w:marTop w:val="0"/>
                                                  <w:marBottom w:val="0"/>
                                                  <w:divBdr>
                                                    <w:top w:val="single" w:sz="2" w:space="0" w:color="E3E3E3"/>
                                                    <w:left w:val="single" w:sz="2" w:space="0" w:color="E3E3E3"/>
                                                    <w:bottom w:val="single" w:sz="2" w:space="0" w:color="E3E3E3"/>
                                                    <w:right w:val="single" w:sz="2" w:space="0" w:color="E3E3E3"/>
                                                  </w:divBdr>
                                                  <w:divsChild>
                                                    <w:div w:id="516191856">
                                                      <w:marLeft w:val="0"/>
                                                      <w:marRight w:val="0"/>
                                                      <w:marTop w:val="0"/>
                                                      <w:marBottom w:val="0"/>
                                                      <w:divBdr>
                                                        <w:top w:val="single" w:sz="2" w:space="0" w:color="E3E3E3"/>
                                                        <w:left w:val="single" w:sz="2" w:space="0" w:color="E3E3E3"/>
                                                        <w:bottom w:val="single" w:sz="2" w:space="0" w:color="E3E3E3"/>
                                                        <w:right w:val="single" w:sz="2" w:space="0" w:color="E3E3E3"/>
                                                      </w:divBdr>
                                                      <w:divsChild>
                                                        <w:div w:id="731002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12562988">
          <w:marLeft w:val="0"/>
          <w:marRight w:val="0"/>
          <w:marTop w:val="0"/>
          <w:marBottom w:val="0"/>
          <w:divBdr>
            <w:top w:val="none" w:sz="0" w:space="0" w:color="auto"/>
            <w:left w:val="none" w:sz="0" w:space="0" w:color="auto"/>
            <w:bottom w:val="none" w:sz="0" w:space="0" w:color="auto"/>
            <w:right w:val="none" w:sz="0" w:space="0" w:color="auto"/>
          </w:divBdr>
          <w:divsChild>
            <w:div w:id="979042587">
              <w:marLeft w:val="0"/>
              <w:marRight w:val="0"/>
              <w:marTop w:val="100"/>
              <w:marBottom w:val="100"/>
              <w:divBdr>
                <w:top w:val="single" w:sz="2" w:space="0" w:color="E3E3E3"/>
                <w:left w:val="single" w:sz="2" w:space="0" w:color="E3E3E3"/>
                <w:bottom w:val="single" w:sz="2" w:space="0" w:color="E3E3E3"/>
                <w:right w:val="single" w:sz="2" w:space="0" w:color="E3E3E3"/>
              </w:divBdr>
              <w:divsChild>
                <w:div w:id="723336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6345007">
      <w:bodyDiv w:val="1"/>
      <w:marLeft w:val="0"/>
      <w:marRight w:val="0"/>
      <w:marTop w:val="0"/>
      <w:marBottom w:val="0"/>
      <w:divBdr>
        <w:top w:val="none" w:sz="0" w:space="0" w:color="auto"/>
        <w:left w:val="none" w:sz="0" w:space="0" w:color="auto"/>
        <w:bottom w:val="none" w:sz="0" w:space="0" w:color="auto"/>
        <w:right w:val="none" w:sz="0" w:space="0" w:color="auto"/>
      </w:divBdr>
      <w:divsChild>
        <w:div w:id="120151750">
          <w:marLeft w:val="0"/>
          <w:marRight w:val="0"/>
          <w:marTop w:val="0"/>
          <w:marBottom w:val="0"/>
          <w:divBdr>
            <w:top w:val="single" w:sz="2" w:space="0" w:color="D9D9E3"/>
            <w:left w:val="single" w:sz="2" w:space="0" w:color="D9D9E3"/>
            <w:bottom w:val="single" w:sz="2" w:space="0" w:color="D9D9E3"/>
            <w:right w:val="single" w:sz="2" w:space="0" w:color="D9D9E3"/>
          </w:divBdr>
          <w:divsChild>
            <w:div w:id="1804805663">
              <w:marLeft w:val="0"/>
              <w:marRight w:val="0"/>
              <w:marTop w:val="0"/>
              <w:marBottom w:val="0"/>
              <w:divBdr>
                <w:top w:val="single" w:sz="2" w:space="0" w:color="D9D9E3"/>
                <w:left w:val="single" w:sz="2" w:space="0" w:color="D9D9E3"/>
                <w:bottom w:val="single" w:sz="2" w:space="0" w:color="D9D9E3"/>
                <w:right w:val="single" w:sz="2" w:space="0" w:color="D9D9E3"/>
              </w:divBdr>
              <w:divsChild>
                <w:div w:id="18047616">
                  <w:marLeft w:val="0"/>
                  <w:marRight w:val="0"/>
                  <w:marTop w:val="0"/>
                  <w:marBottom w:val="0"/>
                  <w:divBdr>
                    <w:top w:val="single" w:sz="2" w:space="0" w:color="D9D9E3"/>
                    <w:left w:val="single" w:sz="2" w:space="0" w:color="D9D9E3"/>
                    <w:bottom w:val="single" w:sz="2" w:space="0" w:color="D9D9E3"/>
                    <w:right w:val="single" w:sz="2" w:space="0" w:color="D9D9E3"/>
                  </w:divBdr>
                  <w:divsChild>
                    <w:div w:id="1063213996">
                      <w:marLeft w:val="0"/>
                      <w:marRight w:val="0"/>
                      <w:marTop w:val="0"/>
                      <w:marBottom w:val="0"/>
                      <w:divBdr>
                        <w:top w:val="single" w:sz="2" w:space="0" w:color="D9D9E3"/>
                        <w:left w:val="single" w:sz="2" w:space="0" w:color="D9D9E3"/>
                        <w:bottom w:val="single" w:sz="2" w:space="0" w:color="D9D9E3"/>
                        <w:right w:val="single" w:sz="2" w:space="0" w:color="D9D9E3"/>
                      </w:divBdr>
                      <w:divsChild>
                        <w:div w:id="654727870">
                          <w:marLeft w:val="0"/>
                          <w:marRight w:val="0"/>
                          <w:marTop w:val="0"/>
                          <w:marBottom w:val="0"/>
                          <w:divBdr>
                            <w:top w:val="single" w:sz="2" w:space="0" w:color="D9D9E3"/>
                            <w:left w:val="single" w:sz="2" w:space="0" w:color="D9D9E3"/>
                            <w:bottom w:val="single" w:sz="2" w:space="0" w:color="D9D9E3"/>
                            <w:right w:val="single" w:sz="2" w:space="0" w:color="D9D9E3"/>
                          </w:divBdr>
                          <w:divsChild>
                            <w:div w:id="570046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054365">
                                  <w:marLeft w:val="0"/>
                                  <w:marRight w:val="0"/>
                                  <w:marTop w:val="0"/>
                                  <w:marBottom w:val="0"/>
                                  <w:divBdr>
                                    <w:top w:val="single" w:sz="2" w:space="0" w:color="D9D9E3"/>
                                    <w:left w:val="single" w:sz="2" w:space="0" w:color="D9D9E3"/>
                                    <w:bottom w:val="single" w:sz="2" w:space="0" w:color="D9D9E3"/>
                                    <w:right w:val="single" w:sz="2" w:space="0" w:color="D9D9E3"/>
                                  </w:divBdr>
                                  <w:divsChild>
                                    <w:div w:id="375739851">
                                      <w:marLeft w:val="0"/>
                                      <w:marRight w:val="0"/>
                                      <w:marTop w:val="0"/>
                                      <w:marBottom w:val="0"/>
                                      <w:divBdr>
                                        <w:top w:val="single" w:sz="2" w:space="0" w:color="D9D9E3"/>
                                        <w:left w:val="single" w:sz="2" w:space="0" w:color="D9D9E3"/>
                                        <w:bottom w:val="single" w:sz="2" w:space="0" w:color="D9D9E3"/>
                                        <w:right w:val="single" w:sz="2" w:space="0" w:color="D9D9E3"/>
                                      </w:divBdr>
                                      <w:divsChild>
                                        <w:div w:id="1203176722">
                                          <w:marLeft w:val="0"/>
                                          <w:marRight w:val="0"/>
                                          <w:marTop w:val="0"/>
                                          <w:marBottom w:val="0"/>
                                          <w:divBdr>
                                            <w:top w:val="single" w:sz="2" w:space="0" w:color="D9D9E3"/>
                                            <w:left w:val="single" w:sz="2" w:space="0" w:color="D9D9E3"/>
                                            <w:bottom w:val="single" w:sz="2" w:space="0" w:color="D9D9E3"/>
                                            <w:right w:val="single" w:sz="2" w:space="0" w:color="D9D9E3"/>
                                          </w:divBdr>
                                          <w:divsChild>
                                            <w:div w:id="2041196786">
                                              <w:marLeft w:val="0"/>
                                              <w:marRight w:val="0"/>
                                              <w:marTop w:val="0"/>
                                              <w:marBottom w:val="0"/>
                                              <w:divBdr>
                                                <w:top w:val="single" w:sz="2" w:space="0" w:color="D9D9E3"/>
                                                <w:left w:val="single" w:sz="2" w:space="0" w:color="D9D9E3"/>
                                                <w:bottom w:val="single" w:sz="2" w:space="0" w:color="D9D9E3"/>
                                                <w:right w:val="single" w:sz="2" w:space="0" w:color="D9D9E3"/>
                                              </w:divBdr>
                                              <w:divsChild>
                                                <w:div w:id="1234048905">
                                                  <w:marLeft w:val="0"/>
                                                  <w:marRight w:val="0"/>
                                                  <w:marTop w:val="0"/>
                                                  <w:marBottom w:val="0"/>
                                                  <w:divBdr>
                                                    <w:top w:val="single" w:sz="2" w:space="0" w:color="D9D9E3"/>
                                                    <w:left w:val="single" w:sz="2" w:space="0" w:color="D9D9E3"/>
                                                    <w:bottom w:val="single" w:sz="2" w:space="0" w:color="D9D9E3"/>
                                                    <w:right w:val="single" w:sz="2" w:space="0" w:color="D9D9E3"/>
                                                  </w:divBdr>
                                                  <w:divsChild>
                                                    <w:div w:id="2078820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4307841">
          <w:marLeft w:val="0"/>
          <w:marRight w:val="0"/>
          <w:marTop w:val="0"/>
          <w:marBottom w:val="0"/>
          <w:divBdr>
            <w:top w:val="none" w:sz="0" w:space="0" w:color="auto"/>
            <w:left w:val="none" w:sz="0" w:space="0" w:color="auto"/>
            <w:bottom w:val="none" w:sz="0" w:space="0" w:color="auto"/>
            <w:right w:val="none" w:sz="0" w:space="0" w:color="auto"/>
          </w:divBdr>
        </w:div>
      </w:divsChild>
    </w:div>
    <w:div w:id="757754330">
      <w:bodyDiv w:val="1"/>
      <w:marLeft w:val="0"/>
      <w:marRight w:val="0"/>
      <w:marTop w:val="0"/>
      <w:marBottom w:val="0"/>
      <w:divBdr>
        <w:top w:val="none" w:sz="0" w:space="0" w:color="auto"/>
        <w:left w:val="none" w:sz="0" w:space="0" w:color="auto"/>
        <w:bottom w:val="none" w:sz="0" w:space="0" w:color="auto"/>
        <w:right w:val="none" w:sz="0" w:space="0" w:color="auto"/>
      </w:divBdr>
      <w:divsChild>
        <w:div w:id="1470317408">
          <w:marLeft w:val="0"/>
          <w:marRight w:val="0"/>
          <w:marTop w:val="0"/>
          <w:marBottom w:val="0"/>
          <w:divBdr>
            <w:top w:val="single" w:sz="2" w:space="0" w:color="E3E3E3"/>
            <w:left w:val="single" w:sz="2" w:space="0" w:color="E3E3E3"/>
            <w:bottom w:val="single" w:sz="2" w:space="0" w:color="E3E3E3"/>
            <w:right w:val="single" w:sz="2" w:space="0" w:color="E3E3E3"/>
          </w:divBdr>
          <w:divsChild>
            <w:div w:id="1225604026">
              <w:marLeft w:val="0"/>
              <w:marRight w:val="0"/>
              <w:marTop w:val="0"/>
              <w:marBottom w:val="0"/>
              <w:divBdr>
                <w:top w:val="single" w:sz="2" w:space="0" w:color="E3E3E3"/>
                <w:left w:val="single" w:sz="2" w:space="0" w:color="E3E3E3"/>
                <w:bottom w:val="single" w:sz="2" w:space="0" w:color="E3E3E3"/>
                <w:right w:val="single" w:sz="2" w:space="0" w:color="E3E3E3"/>
              </w:divBdr>
              <w:divsChild>
                <w:div w:id="1079058593">
                  <w:marLeft w:val="0"/>
                  <w:marRight w:val="0"/>
                  <w:marTop w:val="0"/>
                  <w:marBottom w:val="0"/>
                  <w:divBdr>
                    <w:top w:val="single" w:sz="2" w:space="0" w:color="E3E3E3"/>
                    <w:left w:val="single" w:sz="2" w:space="0" w:color="E3E3E3"/>
                    <w:bottom w:val="single" w:sz="2" w:space="0" w:color="E3E3E3"/>
                    <w:right w:val="single" w:sz="2" w:space="0" w:color="E3E3E3"/>
                  </w:divBdr>
                  <w:divsChild>
                    <w:div w:id="114181553">
                      <w:marLeft w:val="0"/>
                      <w:marRight w:val="0"/>
                      <w:marTop w:val="0"/>
                      <w:marBottom w:val="0"/>
                      <w:divBdr>
                        <w:top w:val="single" w:sz="2" w:space="0" w:color="E3E3E3"/>
                        <w:left w:val="single" w:sz="2" w:space="0" w:color="E3E3E3"/>
                        <w:bottom w:val="single" w:sz="2" w:space="0" w:color="E3E3E3"/>
                        <w:right w:val="single" w:sz="2" w:space="0" w:color="E3E3E3"/>
                      </w:divBdr>
                      <w:divsChild>
                        <w:div w:id="292251005">
                          <w:marLeft w:val="0"/>
                          <w:marRight w:val="0"/>
                          <w:marTop w:val="0"/>
                          <w:marBottom w:val="0"/>
                          <w:divBdr>
                            <w:top w:val="single" w:sz="2" w:space="0" w:color="E3E3E3"/>
                            <w:left w:val="single" w:sz="2" w:space="0" w:color="E3E3E3"/>
                            <w:bottom w:val="single" w:sz="2" w:space="0" w:color="E3E3E3"/>
                            <w:right w:val="single" w:sz="2" w:space="0" w:color="E3E3E3"/>
                          </w:divBdr>
                          <w:divsChild>
                            <w:div w:id="297341286">
                              <w:marLeft w:val="0"/>
                              <w:marRight w:val="0"/>
                              <w:marTop w:val="100"/>
                              <w:marBottom w:val="100"/>
                              <w:divBdr>
                                <w:top w:val="single" w:sz="2" w:space="0" w:color="E3E3E3"/>
                                <w:left w:val="single" w:sz="2" w:space="0" w:color="E3E3E3"/>
                                <w:bottom w:val="single" w:sz="2" w:space="0" w:color="E3E3E3"/>
                                <w:right w:val="single" w:sz="2" w:space="0" w:color="E3E3E3"/>
                              </w:divBdr>
                              <w:divsChild>
                                <w:div w:id="217205969">
                                  <w:marLeft w:val="0"/>
                                  <w:marRight w:val="0"/>
                                  <w:marTop w:val="0"/>
                                  <w:marBottom w:val="0"/>
                                  <w:divBdr>
                                    <w:top w:val="single" w:sz="2" w:space="0" w:color="E3E3E3"/>
                                    <w:left w:val="single" w:sz="2" w:space="0" w:color="E3E3E3"/>
                                    <w:bottom w:val="single" w:sz="2" w:space="0" w:color="E3E3E3"/>
                                    <w:right w:val="single" w:sz="2" w:space="0" w:color="E3E3E3"/>
                                  </w:divBdr>
                                  <w:divsChild>
                                    <w:div w:id="1115909925">
                                      <w:marLeft w:val="0"/>
                                      <w:marRight w:val="0"/>
                                      <w:marTop w:val="0"/>
                                      <w:marBottom w:val="0"/>
                                      <w:divBdr>
                                        <w:top w:val="single" w:sz="2" w:space="0" w:color="E3E3E3"/>
                                        <w:left w:val="single" w:sz="2" w:space="0" w:color="E3E3E3"/>
                                        <w:bottom w:val="single" w:sz="2" w:space="0" w:color="E3E3E3"/>
                                        <w:right w:val="single" w:sz="2" w:space="0" w:color="E3E3E3"/>
                                      </w:divBdr>
                                      <w:divsChild>
                                        <w:div w:id="1049913763">
                                          <w:marLeft w:val="0"/>
                                          <w:marRight w:val="0"/>
                                          <w:marTop w:val="0"/>
                                          <w:marBottom w:val="0"/>
                                          <w:divBdr>
                                            <w:top w:val="single" w:sz="2" w:space="0" w:color="E3E3E3"/>
                                            <w:left w:val="single" w:sz="2" w:space="0" w:color="E3E3E3"/>
                                            <w:bottom w:val="single" w:sz="2" w:space="0" w:color="E3E3E3"/>
                                            <w:right w:val="single" w:sz="2" w:space="0" w:color="E3E3E3"/>
                                          </w:divBdr>
                                          <w:divsChild>
                                            <w:div w:id="1775595653">
                                              <w:marLeft w:val="0"/>
                                              <w:marRight w:val="0"/>
                                              <w:marTop w:val="0"/>
                                              <w:marBottom w:val="0"/>
                                              <w:divBdr>
                                                <w:top w:val="single" w:sz="2" w:space="0" w:color="E3E3E3"/>
                                                <w:left w:val="single" w:sz="2" w:space="0" w:color="E3E3E3"/>
                                                <w:bottom w:val="single" w:sz="2" w:space="0" w:color="E3E3E3"/>
                                                <w:right w:val="single" w:sz="2" w:space="0" w:color="E3E3E3"/>
                                              </w:divBdr>
                                              <w:divsChild>
                                                <w:div w:id="1725593908">
                                                  <w:marLeft w:val="0"/>
                                                  <w:marRight w:val="0"/>
                                                  <w:marTop w:val="0"/>
                                                  <w:marBottom w:val="0"/>
                                                  <w:divBdr>
                                                    <w:top w:val="single" w:sz="2" w:space="0" w:color="E3E3E3"/>
                                                    <w:left w:val="single" w:sz="2" w:space="0" w:color="E3E3E3"/>
                                                    <w:bottom w:val="single" w:sz="2" w:space="0" w:color="E3E3E3"/>
                                                    <w:right w:val="single" w:sz="2" w:space="0" w:color="E3E3E3"/>
                                                  </w:divBdr>
                                                  <w:divsChild>
                                                    <w:div w:id="401871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5315702">
          <w:marLeft w:val="0"/>
          <w:marRight w:val="0"/>
          <w:marTop w:val="0"/>
          <w:marBottom w:val="0"/>
          <w:divBdr>
            <w:top w:val="none" w:sz="0" w:space="0" w:color="auto"/>
            <w:left w:val="none" w:sz="0" w:space="0" w:color="auto"/>
            <w:bottom w:val="none" w:sz="0" w:space="0" w:color="auto"/>
            <w:right w:val="none" w:sz="0" w:space="0" w:color="auto"/>
          </w:divBdr>
        </w:div>
      </w:divsChild>
    </w:div>
    <w:div w:id="794258181">
      <w:bodyDiv w:val="1"/>
      <w:marLeft w:val="0"/>
      <w:marRight w:val="0"/>
      <w:marTop w:val="0"/>
      <w:marBottom w:val="0"/>
      <w:divBdr>
        <w:top w:val="none" w:sz="0" w:space="0" w:color="auto"/>
        <w:left w:val="none" w:sz="0" w:space="0" w:color="auto"/>
        <w:bottom w:val="none" w:sz="0" w:space="0" w:color="auto"/>
        <w:right w:val="none" w:sz="0" w:space="0" w:color="auto"/>
      </w:divBdr>
    </w:div>
    <w:div w:id="825588906">
      <w:bodyDiv w:val="1"/>
      <w:marLeft w:val="0"/>
      <w:marRight w:val="0"/>
      <w:marTop w:val="0"/>
      <w:marBottom w:val="0"/>
      <w:divBdr>
        <w:top w:val="none" w:sz="0" w:space="0" w:color="auto"/>
        <w:left w:val="none" w:sz="0" w:space="0" w:color="auto"/>
        <w:bottom w:val="none" w:sz="0" w:space="0" w:color="auto"/>
        <w:right w:val="none" w:sz="0" w:space="0" w:color="auto"/>
      </w:divBdr>
    </w:div>
    <w:div w:id="1307468064">
      <w:bodyDiv w:val="1"/>
      <w:marLeft w:val="0"/>
      <w:marRight w:val="0"/>
      <w:marTop w:val="0"/>
      <w:marBottom w:val="0"/>
      <w:divBdr>
        <w:top w:val="none" w:sz="0" w:space="0" w:color="auto"/>
        <w:left w:val="none" w:sz="0" w:space="0" w:color="auto"/>
        <w:bottom w:val="none" w:sz="0" w:space="0" w:color="auto"/>
        <w:right w:val="none" w:sz="0" w:space="0" w:color="auto"/>
      </w:divBdr>
      <w:divsChild>
        <w:div w:id="979189985">
          <w:marLeft w:val="0"/>
          <w:marRight w:val="0"/>
          <w:marTop w:val="0"/>
          <w:marBottom w:val="0"/>
          <w:divBdr>
            <w:top w:val="single" w:sz="2" w:space="0" w:color="E3E3E3"/>
            <w:left w:val="single" w:sz="2" w:space="0" w:color="E3E3E3"/>
            <w:bottom w:val="single" w:sz="2" w:space="0" w:color="E3E3E3"/>
            <w:right w:val="single" w:sz="2" w:space="0" w:color="E3E3E3"/>
          </w:divBdr>
          <w:divsChild>
            <w:div w:id="1803381425">
              <w:marLeft w:val="0"/>
              <w:marRight w:val="0"/>
              <w:marTop w:val="0"/>
              <w:marBottom w:val="0"/>
              <w:divBdr>
                <w:top w:val="single" w:sz="2" w:space="0" w:color="E3E3E3"/>
                <w:left w:val="single" w:sz="2" w:space="0" w:color="E3E3E3"/>
                <w:bottom w:val="single" w:sz="2" w:space="0" w:color="E3E3E3"/>
                <w:right w:val="single" w:sz="2" w:space="0" w:color="E3E3E3"/>
              </w:divBdr>
              <w:divsChild>
                <w:div w:id="1764571623">
                  <w:marLeft w:val="0"/>
                  <w:marRight w:val="0"/>
                  <w:marTop w:val="0"/>
                  <w:marBottom w:val="0"/>
                  <w:divBdr>
                    <w:top w:val="single" w:sz="2" w:space="0" w:color="E3E3E3"/>
                    <w:left w:val="single" w:sz="2" w:space="0" w:color="E3E3E3"/>
                    <w:bottom w:val="single" w:sz="2" w:space="0" w:color="E3E3E3"/>
                    <w:right w:val="single" w:sz="2" w:space="0" w:color="E3E3E3"/>
                  </w:divBdr>
                  <w:divsChild>
                    <w:div w:id="1335767236">
                      <w:marLeft w:val="0"/>
                      <w:marRight w:val="0"/>
                      <w:marTop w:val="0"/>
                      <w:marBottom w:val="0"/>
                      <w:divBdr>
                        <w:top w:val="single" w:sz="2" w:space="0" w:color="E3E3E3"/>
                        <w:left w:val="single" w:sz="2" w:space="0" w:color="E3E3E3"/>
                        <w:bottom w:val="single" w:sz="2" w:space="0" w:color="E3E3E3"/>
                        <w:right w:val="single" w:sz="2" w:space="0" w:color="E3E3E3"/>
                      </w:divBdr>
                      <w:divsChild>
                        <w:div w:id="882407818">
                          <w:marLeft w:val="0"/>
                          <w:marRight w:val="0"/>
                          <w:marTop w:val="0"/>
                          <w:marBottom w:val="0"/>
                          <w:divBdr>
                            <w:top w:val="single" w:sz="2" w:space="0" w:color="E3E3E3"/>
                            <w:left w:val="single" w:sz="2" w:space="0" w:color="E3E3E3"/>
                            <w:bottom w:val="single" w:sz="2" w:space="0" w:color="E3E3E3"/>
                            <w:right w:val="single" w:sz="2" w:space="0" w:color="E3E3E3"/>
                          </w:divBdr>
                          <w:divsChild>
                            <w:div w:id="1768309149">
                              <w:marLeft w:val="0"/>
                              <w:marRight w:val="0"/>
                              <w:marTop w:val="0"/>
                              <w:marBottom w:val="0"/>
                              <w:divBdr>
                                <w:top w:val="single" w:sz="2" w:space="0" w:color="E3E3E3"/>
                                <w:left w:val="single" w:sz="2" w:space="0" w:color="E3E3E3"/>
                                <w:bottom w:val="single" w:sz="2" w:space="0" w:color="E3E3E3"/>
                                <w:right w:val="single" w:sz="2" w:space="0" w:color="E3E3E3"/>
                              </w:divBdr>
                              <w:divsChild>
                                <w:div w:id="1059355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393236055">
                                      <w:marLeft w:val="0"/>
                                      <w:marRight w:val="0"/>
                                      <w:marTop w:val="0"/>
                                      <w:marBottom w:val="0"/>
                                      <w:divBdr>
                                        <w:top w:val="single" w:sz="2" w:space="0" w:color="E3E3E3"/>
                                        <w:left w:val="single" w:sz="2" w:space="0" w:color="E3E3E3"/>
                                        <w:bottom w:val="single" w:sz="2" w:space="0" w:color="E3E3E3"/>
                                        <w:right w:val="single" w:sz="2" w:space="0" w:color="E3E3E3"/>
                                      </w:divBdr>
                                      <w:divsChild>
                                        <w:div w:id="503206066">
                                          <w:marLeft w:val="0"/>
                                          <w:marRight w:val="0"/>
                                          <w:marTop w:val="0"/>
                                          <w:marBottom w:val="0"/>
                                          <w:divBdr>
                                            <w:top w:val="single" w:sz="2" w:space="0" w:color="E3E3E3"/>
                                            <w:left w:val="single" w:sz="2" w:space="0" w:color="E3E3E3"/>
                                            <w:bottom w:val="single" w:sz="2" w:space="0" w:color="E3E3E3"/>
                                            <w:right w:val="single" w:sz="2" w:space="0" w:color="E3E3E3"/>
                                          </w:divBdr>
                                          <w:divsChild>
                                            <w:div w:id="124977683">
                                              <w:marLeft w:val="0"/>
                                              <w:marRight w:val="0"/>
                                              <w:marTop w:val="0"/>
                                              <w:marBottom w:val="0"/>
                                              <w:divBdr>
                                                <w:top w:val="single" w:sz="2" w:space="0" w:color="E3E3E3"/>
                                                <w:left w:val="single" w:sz="2" w:space="0" w:color="E3E3E3"/>
                                                <w:bottom w:val="single" w:sz="2" w:space="0" w:color="E3E3E3"/>
                                                <w:right w:val="single" w:sz="2" w:space="0" w:color="E3E3E3"/>
                                              </w:divBdr>
                                              <w:divsChild>
                                                <w:div w:id="219905920">
                                                  <w:marLeft w:val="0"/>
                                                  <w:marRight w:val="0"/>
                                                  <w:marTop w:val="0"/>
                                                  <w:marBottom w:val="0"/>
                                                  <w:divBdr>
                                                    <w:top w:val="single" w:sz="2" w:space="0" w:color="E3E3E3"/>
                                                    <w:left w:val="single" w:sz="2" w:space="0" w:color="E3E3E3"/>
                                                    <w:bottom w:val="single" w:sz="2" w:space="0" w:color="E3E3E3"/>
                                                    <w:right w:val="single" w:sz="2" w:space="0" w:color="E3E3E3"/>
                                                  </w:divBdr>
                                                  <w:divsChild>
                                                    <w:div w:id="62458788">
                                                      <w:marLeft w:val="0"/>
                                                      <w:marRight w:val="0"/>
                                                      <w:marTop w:val="0"/>
                                                      <w:marBottom w:val="0"/>
                                                      <w:divBdr>
                                                        <w:top w:val="single" w:sz="2" w:space="0" w:color="E3E3E3"/>
                                                        <w:left w:val="single" w:sz="2" w:space="0" w:color="E3E3E3"/>
                                                        <w:bottom w:val="single" w:sz="2" w:space="0" w:color="E3E3E3"/>
                                                        <w:right w:val="single" w:sz="2" w:space="0" w:color="E3E3E3"/>
                                                      </w:divBdr>
                                                      <w:divsChild>
                                                        <w:div w:id="1538590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8662399">
          <w:marLeft w:val="0"/>
          <w:marRight w:val="0"/>
          <w:marTop w:val="0"/>
          <w:marBottom w:val="0"/>
          <w:divBdr>
            <w:top w:val="none" w:sz="0" w:space="0" w:color="auto"/>
            <w:left w:val="none" w:sz="0" w:space="0" w:color="auto"/>
            <w:bottom w:val="none" w:sz="0" w:space="0" w:color="auto"/>
            <w:right w:val="none" w:sz="0" w:space="0" w:color="auto"/>
          </w:divBdr>
          <w:divsChild>
            <w:div w:id="181799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390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42457814">
      <w:bodyDiv w:val="1"/>
      <w:marLeft w:val="0"/>
      <w:marRight w:val="0"/>
      <w:marTop w:val="0"/>
      <w:marBottom w:val="0"/>
      <w:divBdr>
        <w:top w:val="none" w:sz="0" w:space="0" w:color="auto"/>
        <w:left w:val="none" w:sz="0" w:space="0" w:color="auto"/>
        <w:bottom w:val="none" w:sz="0" w:space="0" w:color="auto"/>
        <w:right w:val="none" w:sz="0" w:space="0" w:color="auto"/>
      </w:divBdr>
    </w:div>
    <w:div w:id="1533375742">
      <w:bodyDiv w:val="1"/>
      <w:marLeft w:val="0"/>
      <w:marRight w:val="0"/>
      <w:marTop w:val="0"/>
      <w:marBottom w:val="0"/>
      <w:divBdr>
        <w:top w:val="none" w:sz="0" w:space="0" w:color="auto"/>
        <w:left w:val="none" w:sz="0" w:space="0" w:color="auto"/>
        <w:bottom w:val="none" w:sz="0" w:space="0" w:color="auto"/>
        <w:right w:val="none" w:sz="0" w:space="0" w:color="auto"/>
      </w:divBdr>
    </w:div>
    <w:div w:id="1565410656">
      <w:bodyDiv w:val="1"/>
      <w:marLeft w:val="0"/>
      <w:marRight w:val="0"/>
      <w:marTop w:val="0"/>
      <w:marBottom w:val="0"/>
      <w:divBdr>
        <w:top w:val="none" w:sz="0" w:space="0" w:color="auto"/>
        <w:left w:val="none" w:sz="0" w:space="0" w:color="auto"/>
        <w:bottom w:val="none" w:sz="0" w:space="0" w:color="auto"/>
        <w:right w:val="none" w:sz="0" w:space="0" w:color="auto"/>
      </w:divBdr>
    </w:div>
    <w:div w:id="1644118508">
      <w:bodyDiv w:val="1"/>
      <w:marLeft w:val="0"/>
      <w:marRight w:val="0"/>
      <w:marTop w:val="0"/>
      <w:marBottom w:val="0"/>
      <w:divBdr>
        <w:top w:val="none" w:sz="0" w:space="0" w:color="auto"/>
        <w:left w:val="none" w:sz="0" w:space="0" w:color="auto"/>
        <w:bottom w:val="none" w:sz="0" w:space="0" w:color="auto"/>
        <w:right w:val="none" w:sz="0" w:space="0" w:color="auto"/>
      </w:divBdr>
    </w:div>
    <w:div w:id="1725719524">
      <w:bodyDiv w:val="1"/>
      <w:marLeft w:val="0"/>
      <w:marRight w:val="0"/>
      <w:marTop w:val="0"/>
      <w:marBottom w:val="0"/>
      <w:divBdr>
        <w:top w:val="none" w:sz="0" w:space="0" w:color="auto"/>
        <w:left w:val="none" w:sz="0" w:space="0" w:color="auto"/>
        <w:bottom w:val="none" w:sz="0" w:space="0" w:color="auto"/>
        <w:right w:val="none" w:sz="0" w:space="0" w:color="auto"/>
      </w:divBdr>
    </w:div>
    <w:div w:id="1969318850">
      <w:bodyDiv w:val="1"/>
      <w:marLeft w:val="0"/>
      <w:marRight w:val="0"/>
      <w:marTop w:val="0"/>
      <w:marBottom w:val="0"/>
      <w:divBdr>
        <w:top w:val="none" w:sz="0" w:space="0" w:color="auto"/>
        <w:left w:val="none" w:sz="0" w:space="0" w:color="auto"/>
        <w:bottom w:val="none" w:sz="0" w:space="0" w:color="auto"/>
        <w:right w:val="none" w:sz="0" w:space="0" w:color="auto"/>
      </w:divBdr>
    </w:div>
    <w:div w:id="2020426304">
      <w:bodyDiv w:val="1"/>
      <w:marLeft w:val="0"/>
      <w:marRight w:val="0"/>
      <w:marTop w:val="0"/>
      <w:marBottom w:val="0"/>
      <w:divBdr>
        <w:top w:val="none" w:sz="0" w:space="0" w:color="auto"/>
        <w:left w:val="none" w:sz="0" w:space="0" w:color="auto"/>
        <w:bottom w:val="none" w:sz="0" w:space="0" w:color="auto"/>
        <w:right w:val="none" w:sz="0" w:space="0" w:color="auto"/>
      </w:divBdr>
    </w:div>
    <w:div w:id="2062944472">
      <w:bodyDiv w:val="1"/>
      <w:marLeft w:val="0"/>
      <w:marRight w:val="0"/>
      <w:marTop w:val="0"/>
      <w:marBottom w:val="0"/>
      <w:divBdr>
        <w:top w:val="none" w:sz="0" w:space="0" w:color="auto"/>
        <w:left w:val="none" w:sz="0" w:space="0" w:color="auto"/>
        <w:bottom w:val="none" w:sz="0" w:space="0" w:color="auto"/>
        <w:right w:val="none" w:sz="0" w:space="0" w:color="auto"/>
      </w:divBdr>
    </w:div>
    <w:div w:id="2077624046">
      <w:bodyDiv w:val="1"/>
      <w:marLeft w:val="0"/>
      <w:marRight w:val="0"/>
      <w:marTop w:val="0"/>
      <w:marBottom w:val="0"/>
      <w:divBdr>
        <w:top w:val="none" w:sz="0" w:space="0" w:color="auto"/>
        <w:left w:val="none" w:sz="0" w:space="0" w:color="auto"/>
        <w:bottom w:val="none" w:sz="0" w:space="0" w:color="auto"/>
        <w:right w:val="none" w:sz="0" w:space="0" w:color="auto"/>
      </w:divBdr>
      <w:divsChild>
        <w:div w:id="862791530">
          <w:marLeft w:val="0"/>
          <w:marRight w:val="0"/>
          <w:marTop w:val="0"/>
          <w:marBottom w:val="0"/>
          <w:divBdr>
            <w:top w:val="single" w:sz="2" w:space="0" w:color="D9D9E3"/>
            <w:left w:val="single" w:sz="2" w:space="0" w:color="D9D9E3"/>
            <w:bottom w:val="single" w:sz="2" w:space="0" w:color="D9D9E3"/>
            <w:right w:val="single" w:sz="2" w:space="0" w:color="D9D9E3"/>
          </w:divBdr>
          <w:divsChild>
            <w:div w:id="333650387">
              <w:marLeft w:val="0"/>
              <w:marRight w:val="0"/>
              <w:marTop w:val="0"/>
              <w:marBottom w:val="0"/>
              <w:divBdr>
                <w:top w:val="single" w:sz="2" w:space="0" w:color="D9D9E3"/>
                <w:left w:val="single" w:sz="2" w:space="0" w:color="D9D9E3"/>
                <w:bottom w:val="single" w:sz="2" w:space="0" w:color="D9D9E3"/>
                <w:right w:val="single" w:sz="2" w:space="0" w:color="D9D9E3"/>
              </w:divBdr>
              <w:divsChild>
                <w:div w:id="889345581">
                  <w:marLeft w:val="0"/>
                  <w:marRight w:val="0"/>
                  <w:marTop w:val="0"/>
                  <w:marBottom w:val="0"/>
                  <w:divBdr>
                    <w:top w:val="single" w:sz="2" w:space="0" w:color="D9D9E3"/>
                    <w:left w:val="single" w:sz="2" w:space="0" w:color="D9D9E3"/>
                    <w:bottom w:val="single" w:sz="2" w:space="0" w:color="D9D9E3"/>
                    <w:right w:val="single" w:sz="2" w:space="0" w:color="D9D9E3"/>
                  </w:divBdr>
                  <w:divsChild>
                    <w:div w:id="782841434">
                      <w:marLeft w:val="0"/>
                      <w:marRight w:val="0"/>
                      <w:marTop w:val="0"/>
                      <w:marBottom w:val="0"/>
                      <w:divBdr>
                        <w:top w:val="single" w:sz="2" w:space="0" w:color="D9D9E3"/>
                        <w:left w:val="single" w:sz="2" w:space="0" w:color="D9D9E3"/>
                        <w:bottom w:val="single" w:sz="2" w:space="0" w:color="D9D9E3"/>
                        <w:right w:val="single" w:sz="2" w:space="0" w:color="D9D9E3"/>
                      </w:divBdr>
                      <w:divsChild>
                        <w:div w:id="1720935539">
                          <w:marLeft w:val="0"/>
                          <w:marRight w:val="0"/>
                          <w:marTop w:val="0"/>
                          <w:marBottom w:val="0"/>
                          <w:divBdr>
                            <w:top w:val="single" w:sz="2" w:space="0" w:color="D9D9E3"/>
                            <w:left w:val="single" w:sz="2" w:space="0" w:color="D9D9E3"/>
                            <w:bottom w:val="single" w:sz="2" w:space="0" w:color="D9D9E3"/>
                            <w:right w:val="single" w:sz="2" w:space="0" w:color="D9D9E3"/>
                          </w:divBdr>
                          <w:divsChild>
                            <w:div w:id="1284578539">
                              <w:marLeft w:val="0"/>
                              <w:marRight w:val="0"/>
                              <w:marTop w:val="100"/>
                              <w:marBottom w:val="100"/>
                              <w:divBdr>
                                <w:top w:val="single" w:sz="2" w:space="0" w:color="D9D9E3"/>
                                <w:left w:val="single" w:sz="2" w:space="0" w:color="D9D9E3"/>
                                <w:bottom w:val="single" w:sz="2" w:space="0" w:color="D9D9E3"/>
                                <w:right w:val="single" w:sz="2" w:space="0" w:color="D9D9E3"/>
                              </w:divBdr>
                              <w:divsChild>
                                <w:div w:id="604925011">
                                  <w:marLeft w:val="0"/>
                                  <w:marRight w:val="0"/>
                                  <w:marTop w:val="0"/>
                                  <w:marBottom w:val="0"/>
                                  <w:divBdr>
                                    <w:top w:val="single" w:sz="2" w:space="0" w:color="D9D9E3"/>
                                    <w:left w:val="single" w:sz="2" w:space="0" w:color="D9D9E3"/>
                                    <w:bottom w:val="single" w:sz="2" w:space="0" w:color="D9D9E3"/>
                                    <w:right w:val="single" w:sz="2" w:space="0" w:color="D9D9E3"/>
                                  </w:divBdr>
                                  <w:divsChild>
                                    <w:div w:id="1438409629">
                                      <w:marLeft w:val="0"/>
                                      <w:marRight w:val="0"/>
                                      <w:marTop w:val="0"/>
                                      <w:marBottom w:val="0"/>
                                      <w:divBdr>
                                        <w:top w:val="single" w:sz="2" w:space="0" w:color="D9D9E3"/>
                                        <w:left w:val="single" w:sz="2" w:space="0" w:color="D9D9E3"/>
                                        <w:bottom w:val="single" w:sz="2" w:space="0" w:color="D9D9E3"/>
                                        <w:right w:val="single" w:sz="2" w:space="0" w:color="D9D9E3"/>
                                      </w:divBdr>
                                      <w:divsChild>
                                        <w:div w:id="2141994764">
                                          <w:marLeft w:val="0"/>
                                          <w:marRight w:val="0"/>
                                          <w:marTop w:val="0"/>
                                          <w:marBottom w:val="0"/>
                                          <w:divBdr>
                                            <w:top w:val="single" w:sz="2" w:space="0" w:color="D9D9E3"/>
                                            <w:left w:val="single" w:sz="2" w:space="0" w:color="D9D9E3"/>
                                            <w:bottom w:val="single" w:sz="2" w:space="0" w:color="D9D9E3"/>
                                            <w:right w:val="single" w:sz="2" w:space="0" w:color="D9D9E3"/>
                                          </w:divBdr>
                                          <w:divsChild>
                                            <w:div w:id="430248731">
                                              <w:marLeft w:val="0"/>
                                              <w:marRight w:val="0"/>
                                              <w:marTop w:val="0"/>
                                              <w:marBottom w:val="0"/>
                                              <w:divBdr>
                                                <w:top w:val="single" w:sz="2" w:space="0" w:color="D9D9E3"/>
                                                <w:left w:val="single" w:sz="2" w:space="0" w:color="D9D9E3"/>
                                                <w:bottom w:val="single" w:sz="2" w:space="0" w:color="D9D9E3"/>
                                                <w:right w:val="single" w:sz="2" w:space="0" w:color="D9D9E3"/>
                                              </w:divBdr>
                                              <w:divsChild>
                                                <w:div w:id="233586766">
                                                  <w:marLeft w:val="0"/>
                                                  <w:marRight w:val="0"/>
                                                  <w:marTop w:val="0"/>
                                                  <w:marBottom w:val="0"/>
                                                  <w:divBdr>
                                                    <w:top w:val="single" w:sz="2" w:space="0" w:color="D9D9E3"/>
                                                    <w:left w:val="single" w:sz="2" w:space="0" w:color="D9D9E3"/>
                                                    <w:bottom w:val="single" w:sz="2" w:space="0" w:color="D9D9E3"/>
                                                    <w:right w:val="single" w:sz="2" w:space="0" w:color="D9D9E3"/>
                                                  </w:divBdr>
                                                  <w:divsChild>
                                                    <w:div w:id="657809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3789550">
          <w:marLeft w:val="0"/>
          <w:marRight w:val="0"/>
          <w:marTop w:val="0"/>
          <w:marBottom w:val="0"/>
          <w:divBdr>
            <w:top w:val="none" w:sz="0" w:space="0" w:color="auto"/>
            <w:left w:val="none" w:sz="0" w:space="0" w:color="auto"/>
            <w:bottom w:val="none" w:sz="0" w:space="0" w:color="auto"/>
            <w:right w:val="none" w:sz="0" w:space="0" w:color="auto"/>
          </w:divBdr>
        </w:div>
      </w:divsChild>
    </w:div>
    <w:div w:id="2099205806">
      <w:bodyDiv w:val="1"/>
      <w:marLeft w:val="0"/>
      <w:marRight w:val="0"/>
      <w:marTop w:val="0"/>
      <w:marBottom w:val="0"/>
      <w:divBdr>
        <w:top w:val="none" w:sz="0" w:space="0" w:color="auto"/>
        <w:left w:val="none" w:sz="0" w:space="0" w:color="auto"/>
        <w:bottom w:val="none" w:sz="0" w:space="0" w:color="auto"/>
        <w:right w:val="none" w:sz="0" w:space="0" w:color="auto"/>
      </w:divBdr>
    </w:div>
    <w:div w:id="210600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opadm.pm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EFDE-9272-46A3-9B07-AF4904C3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18</Pages>
  <Words>4484</Words>
  <Characters>24217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Natã Almeida Souza Pereira</dc:creator>
  <cp:lastModifiedBy>Arlan do carmo Mendonça</cp:lastModifiedBy>
  <cp:revision>165</cp:revision>
  <cp:lastPrinted>2023-12-04T12:35:00Z</cp:lastPrinted>
  <dcterms:created xsi:type="dcterms:W3CDTF">2023-12-26T12:48:00Z</dcterms:created>
  <dcterms:modified xsi:type="dcterms:W3CDTF">2025-05-08T16:47:00Z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Prefeitura Municipal de Muriaé</vt:lpwstr>
  </property>
  <property fmtid="{D5CDD505-2E9C-101B-9397-08002B2CF9AE}" pid="4" name="DocSecurity">
    <vt:r8>0</vt:r8>
  </property>
  <property fmtid="{D5CDD505-2E9C-101B-9397-08002B2CF9AE}" pid="5" name="HyperlinksChanged">
    <vt:bool>false</vt:bool>
  </property>
  <property fmtid="{D5CDD505-2E9C-101B-9397-08002B2CF9AE}" pid="6" name="ICV">
    <vt:lpwstr>58241027E1A1413DB4F000D1476332A1</vt:lpwstr>
  </property>
  <property fmtid="{D5CDD505-2E9C-101B-9397-08002B2CF9AE}" pid="7" name="KSOProductBuildVer">
    <vt:lpwstr>1046-10.2.0.5871</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